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5A" w:rsidRPr="005C7A03" w:rsidRDefault="0084115A" w:rsidP="0084115A">
      <w:pPr>
        <w:shd w:val="clear" w:color="auto" w:fill="FFFFFF"/>
        <w:ind w:left="1069"/>
        <w:jc w:val="center"/>
        <w:rPr>
          <w:b/>
          <w:i/>
          <w:sz w:val="28"/>
        </w:rPr>
      </w:pPr>
      <w:r w:rsidRPr="005C7A03">
        <w:rPr>
          <w:b/>
          <w:i/>
          <w:sz w:val="28"/>
        </w:rPr>
        <w:t>Муниципальная программа</w:t>
      </w:r>
    </w:p>
    <w:p w:rsidR="0084115A" w:rsidRPr="005C7A03" w:rsidRDefault="0084115A" w:rsidP="0084115A">
      <w:pPr>
        <w:shd w:val="clear" w:color="auto" w:fill="FFFFFF"/>
        <w:ind w:left="1069"/>
        <w:jc w:val="center"/>
        <w:rPr>
          <w:b/>
          <w:i/>
          <w:sz w:val="28"/>
        </w:rPr>
      </w:pPr>
      <w:r w:rsidRPr="005C7A03">
        <w:rPr>
          <w:b/>
          <w:i/>
          <w:sz w:val="28"/>
        </w:rPr>
        <w:t>«Поддержка деятельности социально-ориентированных общественных организаций Ейского района»</w:t>
      </w:r>
    </w:p>
    <w:p w:rsidR="0084115A" w:rsidRPr="00946D0F" w:rsidRDefault="0084115A" w:rsidP="0084115A">
      <w:pPr>
        <w:shd w:val="clear" w:color="auto" w:fill="FFFFFF"/>
        <w:ind w:left="1069"/>
        <w:jc w:val="center"/>
        <w:rPr>
          <w:b/>
          <w:i/>
          <w:color w:val="FF0000"/>
          <w:sz w:val="28"/>
        </w:rPr>
      </w:pPr>
    </w:p>
    <w:p w:rsidR="0084115A" w:rsidRPr="00D20E6E" w:rsidRDefault="0084115A" w:rsidP="0084115A">
      <w:pPr>
        <w:ind w:firstLine="709"/>
        <w:jc w:val="both"/>
        <w:rPr>
          <w:sz w:val="28"/>
          <w:szCs w:val="28"/>
        </w:rPr>
      </w:pPr>
      <w:r w:rsidRPr="00D20E6E">
        <w:rPr>
          <w:sz w:val="28"/>
          <w:szCs w:val="28"/>
        </w:rPr>
        <w:t>На реализацию муниципальной программы в 2016 году было выделено 1100 тыс</w:t>
      </w:r>
      <w:proofErr w:type="gramStart"/>
      <w:r w:rsidRPr="00D20E6E">
        <w:rPr>
          <w:sz w:val="28"/>
          <w:szCs w:val="28"/>
        </w:rPr>
        <w:t>.р</w:t>
      </w:r>
      <w:proofErr w:type="gramEnd"/>
      <w:r w:rsidRPr="00D20E6E">
        <w:rPr>
          <w:sz w:val="28"/>
          <w:szCs w:val="28"/>
        </w:rPr>
        <w:t xml:space="preserve">ублей, которые были освоены в полном объеме (100%). </w:t>
      </w:r>
    </w:p>
    <w:p w:rsidR="0084115A" w:rsidRPr="00D20E6E" w:rsidRDefault="0084115A" w:rsidP="0084115A">
      <w:pPr>
        <w:ind w:firstLine="708"/>
        <w:jc w:val="both"/>
        <w:rPr>
          <w:sz w:val="28"/>
          <w:szCs w:val="28"/>
        </w:rPr>
      </w:pPr>
      <w:r w:rsidRPr="00D20E6E">
        <w:rPr>
          <w:sz w:val="28"/>
          <w:szCs w:val="28"/>
        </w:rPr>
        <w:t>Цели муниципальной программы:</w:t>
      </w:r>
    </w:p>
    <w:p w:rsidR="0084115A" w:rsidRPr="00D20E6E" w:rsidRDefault="0084115A" w:rsidP="0084115A">
      <w:pPr>
        <w:jc w:val="both"/>
        <w:rPr>
          <w:sz w:val="28"/>
          <w:szCs w:val="28"/>
        </w:rPr>
      </w:pPr>
      <w:r w:rsidRPr="00D20E6E">
        <w:rPr>
          <w:sz w:val="28"/>
          <w:szCs w:val="28"/>
        </w:rPr>
        <w:t xml:space="preserve"> </w:t>
      </w:r>
      <w:r w:rsidRPr="00D20E6E">
        <w:rPr>
          <w:sz w:val="28"/>
          <w:szCs w:val="28"/>
        </w:rPr>
        <w:tab/>
        <w:t>- формирование системы поддержки общественных объединений и некоммерческих организаций, направленных на решение актуальных, социально значимых проблем населения Ейского района;</w:t>
      </w:r>
    </w:p>
    <w:p w:rsidR="0084115A" w:rsidRPr="00D20E6E" w:rsidRDefault="0084115A" w:rsidP="0084115A">
      <w:pPr>
        <w:ind w:firstLine="708"/>
        <w:jc w:val="both"/>
        <w:rPr>
          <w:sz w:val="28"/>
          <w:szCs w:val="28"/>
        </w:rPr>
      </w:pPr>
      <w:r w:rsidRPr="00D20E6E">
        <w:rPr>
          <w:sz w:val="28"/>
          <w:szCs w:val="28"/>
        </w:rPr>
        <w:t xml:space="preserve">- формирование механизма партнерских отношений между органами исполнительной власти, общественными объединениями и некоммерческими организациями на основе единства интересов, взаимного доверия, открытости и заинтересованности в позитивных  изменениях общества, обеспечение социальной и политической стабильности в районе, укрепление доверия граждан к органам представительной и исполнительной власти района. </w:t>
      </w:r>
    </w:p>
    <w:p w:rsidR="0084115A" w:rsidRPr="00D20E6E" w:rsidRDefault="0084115A" w:rsidP="0084115A">
      <w:pPr>
        <w:widowControl w:val="0"/>
        <w:autoSpaceDE w:val="0"/>
        <w:autoSpaceDN w:val="0"/>
        <w:adjustRightInd w:val="0"/>
        <w:ind w:firstLine="708"/>
        <w:jc w:val="both"/>
        <w:rPr>
          <w:sz w:val="28"/>
          <w:szCs w:val="28"/>
        </w:rPr>
      </w:pPr>
      <w:r w:rsidRPr="00D20E6E">
        <w:rPr>
          <w:sz w:val="28"/>
          <w:szCs w:val="28"/>
        </w:rPr>
        <w:t xml:space="preserve">Задачи муниципальной программы: </w:t>
      </w:r>
    </w:p>
    <w:p w:rsidR="0084115A" w:rsidRPr="00D20E6E" w:rsidRDefault="0084115A" w:rsidP="0084115A">
      <w:pPr>
        <w:widowControl w:val="0"/>
        <w:autoSpaceDE w:val="0"/>
        <w:autoSpaceDN w:val="0"/>
        <w:adjustRightInd w:val="0"/>
        <w:ind w:firstLine="708"/>
        <w:jc w:val="both"/>
        <w:rPr>
          <w:sz w:val="28"/>
          <w:szCs w:val="28"/>
        </w:rPr>
      </w:pPr>
      <w:proofErr w:type="gramStart"/>
      <w:r w:rsidRPr="00D20E6E">
        <w:rPr>
          <w:sz w:val="28"/>
          <w:szCs w:val="28"/>
        </w:rPr>
        <w:t xml:space="preserve">- муниципальная поддержка социально ориентированных общественных организаций, осуществляющих деятельность в Ейском районе, направленная на социальную поддержку и защиту социально-экономических, гражданских, трудовых прав и свобод, решение актуальных проблем граждан старшего поколения, </w:t>
      </w:r>
      <w:proofErr w:type="spellStart"/>
      <w:r w:rsidRPr="00D20E6E">
        <w:rPr>
          <w:sz w:val="28"/>
          <w:szCs w:val="28"/>
        </w:rPr>
        <w:t>маломобильных</w:t>
      </w:r>
      <w:proofErr w:type="spellEnd"/>
      <w:r w:rsidRPr="00D20E6E">
        <w:rPr>
          <w:sz w:val="28"/>
          <w:szCs w:val="28"/>
        </w:rPr>
        <w:t xml:space="preserve"> граждан, инвалидов разных категорий, ветеранов войны и труда;</w:t>
      </w:r>
      <w:proofErr w:type="gramEnd"/>
    </w:p>
    <w:p w:rsidR="0084115A" w:rsidRPr="00D20E6E" w:rsidRDefault="0084115A" w:rsidP="0084115A">
      <w:pPr>
        <w:widowControl w:val="0"/>
        <w:autoSpaceDE w:val="0"/>
        <w:autoSpaceDN w:val="0"/>
        <w:adjustRightInd w:val="0"/>
        <w:ind w:firstLine="708"/>
        <w:jc w:val="both"/>
        <w:rPr>
          <w:sz w:val="28"/>
          <w:szCs w:val="28"/>
        </w:rPr>
      </w:pPr>
      <w:r w:rsidRPr="00D20E6E">
        <w:rPr>
          <w:sz w:val="28"/>
          <w:szCs w:val="28"/>
        </w:rPr>
        <w:t xml:space="preserve">- создание условий для вовлечения ветеранов и инвалидов в активную общественную жизнь общества. </w:t>
      </w:r>
    </w:p>
    <w:p w:rsidR="0084115A" w:rsidRPr="00D20E6E" w:rsidRDefault="0084115A" w:rsidP="0084115A">
      <w:pPr>
        <w:jc w:val="both"/>
        <w:rPr>
          <w:sz w:val="28"/>
          <w:szCs w:val="28"/>
        </w:rPr>
      </w:pPr>
      <w:r w:rsidRPr="00D20E6E">
        <w:rPr>
          <w:sz w:val="28"/>
          <w:szCs w:val="28"/>
        </w:rPr>
        <w:tab/>
      </w:r>
      <w:r w:rsidRPr="00D20E6E">
        <w:rPr>
          <w:sz w:val="28"/>
        </w:rPr>
        <w:t>В рамках реализации мероприятий осуществлялось финансирование:</w:t>
      </w:r>
    </w:p>
    <w:p w:rsidR="0084115A" w:rsidRPr="00D20E6E" w:rsidRDefault="0084115A" w:rsidP="0084115A">
      <w:pPr>
        <w:ind w:firstLine="708"/>
        <w:jc w:val="both"/>
        <w:rPr>
          <w:sz w:val="28"/>
          <w:szCs w:val="28"/>
        </w:rPr>
      </w:pPr>
      <w:proofErr w:type="gramStart"/>
      <w:r w:rsidRPr="00D20E6E">
        <w:rPr>
          <w:sz w:val="28"/>
          <w:szCs w:val="28"/>
        </w:rPr>
        <w:t xml:space="preserve">В связи с празднованием 15 февраля 2016 года 27-ой годовщины вывода  Советских войск из Афганистана на счет Ейского районного отделения «Интернационалист» Краснодарской региональной организации Общероссийской общественной организации «Российский союз ветеранов Афганистана» было перечислено 50,0  тыс. рублей, которые израсходованы организацией на проведение мероприятий, а также на оказание материальной помощи вдовам и семьям погибших в локальных конфликтах. </w:t>
      </w:r>
      <w:proofErr w:type="gramEnd"/>
    </w:p>
    <w:p w:rsidR="0084115A" w:rsidRPr="00D20E6E" w:rsidRDefault="0084115A" w:rsidP="0084115A">
      <w:pPr>
        <w:tabs>
          <w:tab w:val="left" w:pos="284"/>
        </w:tabs>
        <w:ind w:firstLine="709"/>
        <w:jc w:val="both"/>
        <w:rPr>
          <w:sz w:val="28"/>
          <w:szCs w:val="28"/>
        </w:rPr>
      </w:pPr>
      <w:r w:rsidRPr="00D20E6E">
        <w:rPr>
          <w:sz w:val="28"/>
          <w:szCs w:val="28"/>
        </w:rPr>
        <w:t>На организацию и проведение мероприятий к знаменательным датам</w:t>
      </w:r>
    </w:p>
    <w:p w:rsidR="0084115A" w:rsidRPr="00D20E6E" w:rsidRDefault="0084115A" w:rsidP="0084115A">
      <w:pPr>
        <w:tabs>
          <w:tab w:val="left" w:pos="284"/>
        </w:tabs>
        <w:jc w:val="both"/>
        <w:rPr>
          <w:sz w:val="28"/>
          <w:szCs w:val="28"/>
        </w:rPr>
      </w:pPr>
      <w:r w:rsidRPr="00D20E6E">
        <w:rPr>
          <w:sz w:val="28"/>
          <w:szCs w:val="28"/>
        </w:rPr>
        <w:t xml:space="preserve">(День защитника Отчества, Международный женский день, День пожилого человека, День инвалида и другие) согласно планам работы, согласованным  с администрацией муниципального образования Ейский район, перечислены денежные средства – 300 тыс. рублей следующим общественным организациям: </w:t>
      </w:r>
    </w:p>
    <w:p w:rsidR="0084115A" w:rsidRPr="00D20E6E" w:rsidRDefault="0084115A" w:rsidP="0084115A">
      <w:pPr>
        <w:tabs>
          <w:tab w:val="left" w:pos="284"/>
        </w:tabs>
        <w:ind w:firstLine="709"/>
        <w:jc w:val="both"/>
        <w:rPr>
          <w:sz w:val="28"/>
          <w:szCs w:val="28"/>
        </w:rPr>
      </w:pPr>
      <w:r w:rsidRPr="00D20E6E">
        <w:rPr>
          <w:sz w:val="28"/>
          <w:szCs w:val="28"/>
        </w:rPr>
        <w:t>– Ейскому районному отделению Краснодарского краевого отделения Всероссийской общественной организации ветеранов «БОЕВОЕ БРАТСТВО» (50,0 тыс</w:t>
      </w:r>
      <w:proofErr w:type="gramStart"/>
      <w:r w:rsidRPr="00D20E6E">
        <w:rPr>
          <w:sz w:val="28"/>
          <w:szCs w:val="28"/>
        </w:rPr>
        <w:t>.р</w:t>
      </w:r>
      <w:proofErr w:type="gramEnd"/>
      <w:r w:rsidRPr="00D20E6E">
        <w:rPr>
          <w:sz w:val="28"/>
          <w:szCs w:val="28"/>
        </w:rPr>
        <w:t>ублей);</w:t>
      </w:r>
    </w:p>
    <w:p w:rsidR="0084115A" w:rsidRPr="00D20E6E" w:rsidRDefault="0084115A" w:rsidP="0084115A">
      <w:pPr>
        <w:tabs>
          <w:tab w:val="left" w:pos="284"/>
        </w:tabs>
        <w:ind w:firstLine="426"/>
        <w:jc w:val="both"/>
        <w:rPr>
          <w:sz w:val="28"/>
          <w:szCs w:val="28"/>
        </w:rPr>
      </w:pPr>
      <w:r w:rsidRPr="00D20E6E">
        <w:rPr>
          <w:sz w:val="28"/>
          <w:szCs w:val="28"/>
        </w:rPr>
        <w:tab/>
        <w:t xml:space="preserve">– </w:t>
      </w:r>
      <w:proofErr w:type="spellStart"/>
      <w:r w:rsidRPr="00D20E6E">
        <w:rPr>
          <w:sz w:val="28"/>
          <w:szCs w:val="28"/>
        </w:rPr>
        <w:t>Ейской</w:t>
      </w:r>
      <w:proofErr w:type="spellEnd"/>
      <w:r w:rsidRPr="00D20E6E">
        <w:rPr>
          <w:sz w:val="28"/>
          <w:szCs w:val="28"/>
        </w:rPr>
        <w:t xml:space="preserve"> районной организации Краснодарской краевой общественной организации «Всероссийское общество инвалидов» (50,0 тыс</w:t>
      </w:r>
      <w:proofErr w:type="gramStart"/>
      <w:r w:rsidRPr="00D20E6E">
        <w:rPr>
          <w:sz w:val="28"/>
          <w:szCs w:val="28"/>
        </w:rPr>
        <w:t>.р</w:t>
      </w:r>
      <w:proofErr w:type="gramEnd"/>
      <w:r w:rsidRPr="00D20E6E">
        <w:rPr>
          <w:sz w:val="28"/>
          <w:szCs w:val="28"/>
        </w:rPr>
        <w:t>ублей);</w:t>
      </w:r>
    </w:p>
    <w:p w:rsidR="0084115A" w:rsidRPr="00D20E6E" w:rsidRDefault="0084115A" w:rsidP="0084115A">
      <w:pPr>
        <w:tabs>
          <w:tab w:val="left" w:pos="284"/>
        </w:tabs>
        <w:ind w:firstLine="426"/>
        <w:jc w:val="both"/>
        <w:rPr>
          <w:sz w:val="28"/>
          <w:szCs w:val="28"/>
        </w:rPr>
      </w:pPr>
      <w:r w:rsidRPr="00D20E6E">
        <w:rPr>
          <w:sz w:val="28"/>
          <w:szCs w:val="28"/>
        </w:rPr>
        <w:lastRenderedPageBreak/>
        <w:tab/>
        <w:t>– Ейскому местному отделению Краснодарского регионального отделения Общероссийской общественной организации инвалидов «Всероссийское общество глухих» (50 тыс</w:t>
      </w:r>
      <w:proofErr w:type="gramStart"/>
      <w:r w:rsidRPr="00D20E6E">
        <w:rPr>
          <w:sz w:val="28"/>
          <w:szCs w:val="28"/>
        </w:rPr>
        <w:t>.р</w:t>
      </w:r>
      <w:proofErr w:type="gramEnd"/>
      <w:r w:rsidRPr="00D20E6E">
        <w:rPr>
          <w:sz w:val="28"/>
          <w:szCs w:val="28"/>
        </w:rPr>
        <w:t xml:space="preserve">ублей); </w:t>
      </w:r>
    </w:p>
    <w:p w:rsidR="0084115A" w:rsidRPr="00D20E6E" w:rsidRDefault="0084115A" w:rsidP="0084115A">
      <w:pPr>
        <w:tabs>
          <w:tab w:val="left" w:pos="284"/>
          <w:tab w:val="left" w:pos="993"/>
        </w:tabs>
        <w:ind w:firstLine="709"/>
        <w:jc w:val="both"/>
        <w:rPr>
          <w:sz w:val="28"/>
          <w:szCs w:val="28"/>
        </w:rPr>
      </w:pPr>
      <w:r w:rsidRPr="00D20E6E">
        <w:rPr>
          <w:sz w:val="28"/>
          <w:szCs w:val="28"/>
        </w:rPr>
        <w:t>– </w:t>
      </w:r>
      <w:proofErr w:type="spellStart"/>
      <w:r w:rsidRPr="00D20E6E">
        <w:rPr>
          <w:sz w:val="28"/>
          <w:szCs w:val="28"/>
        </w:rPr>
        <w:t>Ейской</w:t>
      </w:r>
      <w:proofErr w:type="spellEnd"/>
      <w:r w:rsidRPr="00D20E6E">
        <w:rPr>
          <w:sz w:val="28"/>
          <w:szCs w:val="28"/>
        </w:rPr>
        <w:t xml:space="preserve"> местной организации «Всероссийское общество слепых» в рамках трехстороннего соглашения (100 тыс</w:t>
      </w:r>
      <w:proofErr w:type="gramStart"/>
      <w:r w:rsidRPr="00D20E6E">
        <w:rPr>
          <w:sz w:val="28"/>
          <w:szCs w:val="28"/>
        </w:rPr>
        <w:t>.р</w:t>
      </w:r>
      <w:proofErr w:type="gramEnd"/>
      <w:r w:rsidRPr="00D20E6E">
        <w:rPr>
          <w:sz w:val="28"/>
          <w:szCs w:val="28"/>
        </w:rPr>
        <w:t>ублей);</w:t>
      </w:r>
    </w:p>
    <w:p w:rsidR="0084115A" w:rsidRPr="00D20E6E" w:rsidRDefault="0084115A" w:rsidP="0084115A">
      <w:pPr>
        <w:tabs>
          <w:tab w:val="left" w:pos="284"/>
          <w:tab w:val="left" w:pos="993"/>
        </w:tabs>
        <w:ind w:firstLine="709"/>
        <w:jc w:val="both"/>
        <w:rPr>
          <w:sz w:val="28"/>
          <w:szCs w:val="28"/>
        </w:rPr>
      </w:pPr>
      <w:r w:rsidRPr="00D20E6E">
        <w:rPr>
          <w:sz w:val="28"/>
          <w:szCs w:val="28"/>
        </w:rPr>
        <w:t>- Ейскому районному отделению Краснодарской краевой общественной организации инвалидов «Чернобыль» (50,0 тыс</w:t>
      </w:r>
      <w:proofErr w:type="gramStart"/>
      <w:r w:rsidRPr="00D20E6E">
        <w:rPr>
          <w:sz w:val="28"/>
          <w:szCs w:val="28"/>
        </w:rPr>
        <w:t>.р</w:t>
      </w:r>
      <w:proofErr w:type="gramEnd"/>
      <w:r w:rsidRPr="00D20E6E">
        <w:rPr>
          <w:sz w:val="28"/>
          <w:szCs w:val="28"/>
        </w:rPr>
        <w:t xml:space="preserve">ублей). </w:t>
      </w:r>
    </w:p>
    <w:p w:rsidR="0084115A" w:rsidRPr="00D20E6E" w:rsidRDefault="0084115A" w:rsidP="0084115A">
      <w:pPr>
        <w:widowControl w:val="0"/>
        <w:shd w:val="clear" w:color="auto" w:fill="FFFFFF"/>
        <w:tabs>
          <w:tab w:val="left" w:pos="898"/>
        </w:tabs>
        <w:ind w:firstLine="426"/>
        <w:jc w:val="both"/>
        <w:rPr>
          <w:sz w:val="28"/>
          <w:szCs w:val="28"/>
        </w:rPr>
      </w:pPr>
      <w:r w:rsidRPr="00D20E6E">
        <w:rPr>
          <w:sz w:val="28"/>
          <w:szCs w:val="28"/>
        </w:rPr>
        <w:tab/>
        <w:t xml:space="preserve"> На поддержку Ейского районного совета ветеранов выделено 750 тыс.  рублей, из них: </w:t>
      </w:r>
    </w:p>
    <w:p w:rsidR="0084115A" w:rsidRPr="00D20E6E" w:rsidRDefault="0084115A" w:rsidP="0084115A">
      <w:pPr>
        <w:widowControl w:val="0"/>
        <w:shd w:val="clear" w:color="auto" w:fill="FFFFFF"/>
        <w:tabs>
          <w:tab w:val="left" w:pos="898"/>
        </w:tabs>
        <w:ind w:firstLine="426"/>
        <w:jc w:val="both"/>
        <w:rPr>
          <w:sz w:val="28"/>
          <w:szCs w:val="28"/>
        </w:rPr>
      </w:pPr>
      <w:r w:rsidRPr="00D20E6E">
        <w:rPr>
          <w:sz w:val="28"/>
          <w:szCs w:val="28"/>
        </w:rPr>
        <w:tab/>
        <w:t xml:space="preserve">200 тыс. рублей – на оказание материальной помощи ветеранам Великой Отечественной войны 1941-1945 годов в преддверии празднования Дня Победы (по 1000 рублей каждому) </w:t>
      </w:r>
    </w:p>
    <w:p w:rsidR="0084115A" w:rsidRPr="00D20E6E" w:rsidRDefault="0084115A" w:rsidP="0084115A">
      <w:pPr>
        <w:widowControl w:val="0"/>
        <w:shd w:val="clear" w:color="auto" w:fill="FFFFFF"/>
        <w:tabs>
          <w:tab w:val="left" w:pos="898"/>
        </w:tabs>
        <w:jc w:val="both"/>
        <w:rPr>
          <w:sz w:val="28"/>
          <w:szCs w:val="28"/>
        </w:rPr>
      </w:pPr>
      <w:r w:rsidRPr="00D20E6E">
        <w:rPr>
          <w:sz w:val="28"/>
          <w:szCs w:val="28"/>
        </w:rPr>
        <w:tab/>
        <w:t xml:space="preserve">4 тыс. рублей – на оказание материальной помощи вдовам ветеранов ВОВ, не вышедших замуж повторно (по 1000 рублей каждой), </w:t>
      </w:r>
    </w:p>
    <w:p w:rsidR="0084115A" w:rsidRPr="00D20E6E" w:rsidRDefault="0084115A" w:rsidP="0084115A">
      <w:pPr>
        <w:widowControl w:val="0"/>
        <w:shd w:val="clear" w:color="auto" w:fill="FFFFFF"/>
        <w:tabs>
          <w:tab w:val="left" w:pos="898"/>
        </w:tabs>
        <w:jc w:val="both"/>
        <w:rPr>
          <w:sz w:val="28"/>
          <w:szCs w:val="28"/>
        </w:rPr>
      </w:pPr>
      <w:r w:rsidRPr="00D20E6E">
        <w:rPr>
          <w:sz w:val="28"/>
          <w:szCs w:val="28"/>
        </w:rPr>
        <w:tab/>
      </w:r>
      <w:proofErr w:type="gramStart"/>
      <w:r w:rsidRPr="00D20E6E">
        <w:rPr>
          <w:sz w:val="28"/>
          <w:szCs w:val="28"/>
        </w:rPr>
        <w:t xml:space="preserve">546 тыс. рублей направлены на оказание материальной помощи председателю, двум заместителям председателя и ответственному секретарю Ейского районного совета ветеранов, двум членам президиума, оказание материальной помощи </w:t>
      </w:r>
      <w:r>
        <w:rPr>
          <w:sz w:val="28"/>
          <w:szCs w:val="28"/>
        </w:rPr>
        <w:t>председателям первичных организаций в связи с проведением тематических мероприятий, расходы на приобретение канцелярских и хозяйственных товаров, обслуживание оргтехники, оформление наглядной информации, расходы на подписку периодических печатных изданий и почтовые расходы, расходы, связанные с посещением больных</w:t>
      </w:r>
      <w:proofErr w:type="gramEnd"/>
      <w:r>
        <w:rPr>
          <w:sz w:val="28"/>
          <w:szCs w:val="28"/>
        </w:rPr>
        <w:t xml:space="preserve"> ветеранов на дому и в стационарах, с ритуальными мероприятиями.  </w:t>
      </w:r>
    </w:p>
    <w:p w:rsidR="0084115A" w:rsidRPr="00946D0F" w:rsidRDefault="0084115A" w:rsidP="0084115A">
      <w:pPr>
        <w:shd w:val="clear" w:color="auto" w:fill="FFFFFF"/>
        <w:ind w:left="1069"/>
        <w:jc w:val="center"/>
        <w:rPr>
          <w:b/>
          <w:i/>
          <w:color w:val="FF0000"/>
          <w:sz w:val="28"/>
        </w:rPr>
      </w:pPr>
    </w:p>
    <w:p w:rsidR="009B7856" w:rsidRDefault="009B7856"/>
    <w:sectPr w:rsidR="009B7856" w:rsidSect="009B7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4115A"/>
    <w:rsid w:val="001150FB"/>
    <w:rsid w:val="00395B45"/>
    <w:rsid w:val="0084115A"/>
    <w:rsid w:val="009B7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115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u11_09</dc:creator>
  <cp:keywords/>
  <dc:description/>
  <cp:lastModifiedBy>u11_09</cp:lastModifiedBy>
  <cp:revision>2</cp:revision>
  <dcterms:created xsi:type="dcterms:W3CDTF">2018-09-05T11:53:00Z</dcterms:created>
  <dcterms:modified xsi:type="dcterms:W3CDTF">2018-09-05T11:53:00Z</dcterms:modified>
</cp:coreProperties>
</file>