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FB" w:rsidRDefault="009F18FB" w:rsidP="009F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9F18FB" w:rsidRPr="00A41E93" w:rsidRDefault="009F18FB" w:rsidP="009F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оперативно-служебной деятельности участковых уполномоченных на территории Центральной административной зоны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Ейска</w:t>
      </w:r>
    </w:p>
    <w:p w:rsidR="009F18FB" w:rsidRDefault="009F18FB" w:rsidP="009F18FB">
      <w:pPr>
        <w:rPr>
          <w:b/>
          <w:sz w:val="28"/>
          <w:szCs w:val="28"/>
        </w:rPr>
      </w:pPr>
    </w:p>
    <w:p w:rsidR="009F18FB" w:rsidRPr="00A41E93" w:rsidRDefault="009F18FB" w:rsidP="009F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.05</w:t>
      </w:r>
      <w:r w:rsidRPr="007A65D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5г</w:t>
      </w:r>
      <w:r w:rsidRPr="007A65D5">
        <w:rPr>
          <w:b/>
          <w:sz w:val="28"/>
          <w:szCs w:val="28"/>
        </w:rPr>
        <w:t xml:space="preserve">.  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7A65D5">
        <w:rPr>
          <w:b/>
          <w:sz w:val="28"/>
          <w:szCs w:val="28"/>
        </w:rPr>
        <w:t>г. Ейск</w:t>
      </w:r>
    </w:p>
    <w:p w:rsidR="009F18FB" w:rsidRPr="00590682" w:rsidRDefault="009F18FB" w:rsidP="009F18FB">
      <w:pPr>
        <w:ind w:firstLine="708"/>
        <w:jc w:val="both"/>
        <w:rPr>
          <w:sz w:val="28"/>
          <w:szCs w:val="28"/>
        </w:rPr>
      </w:pPr>
      <w:r w:rsidRPr="00590682">
        <w:rPr>
          <w:sz w:val="28"/>
          <w:szCs w:val="28"/>
        </w:rPr>
        <w:t xml:space="preserve">На территории Центральной административной зоны </w:t>
      </w:r>
      <w:proofErr w:type="gramStart"/>
      <w:r w:rsidRPr="00590682">
        <w:rPr>
          <w:sz w:val="28"/>
          <w:szCs w:val="28"/>
        </w:rPr>
        <w:t>г</w:t>
      </w:r>
      <w:proofErr w:type="gramEnd"/>
      <w:r w:rsidRPr="00590682">
        <w:rPr>
          <w:sz w:val="28"/>
          <w:szCs w:val="28"/>
        </w:rPr>
        <w:t xml:space="preserve">. Ейска расположены 6 административных участков № 1-6. Данную оперативную зону  обслуживают старший УУП майор полиции Гаджиев </w:t>
      </w:r>
      <w:proofErr w:type="spellStart"/>
      <w:r w:rsidRPr="00590682">
        <w:rPr>
          <w:sz w:val="28"/>
          <w:szCs w:val="28"/>
        </w:rPr>
        <w:t>Ильхам</w:t>
      </w:r>
      <w:proofErr w:type="spellEnd"/>
      <w:r w:rsidRPr="00590682">
        <w:rPr>
          <w:sz w:val="28"/>
          <w:szCs w:val="28"/>
        </w:rPr>
        <w:t xml:space="preserve"> </w:t>
      </w:r>
      <w:proofErr w:type="spellStart"/>
      <w:r w:rsidRPr="00590682">
        <w:rPr>
          <w:sz w:val="28"/>
          <w:szCs w:val="28"/>
        </w:rPr>
        <w:t>Гурбан</w:t>
      </w:r>
      <w:proofErr w:type="spellEnd"/>
      <w:r w:rsidRPr="00590682">
        <w:rPr>
          <w:sz w:val="28"/>
          <w:szCs w:val="28"/>
        </w:rPr>
        <w:t xml:space="preserve"> </w:t>
      </w:r>
      <w:proofErr w:type="spellStart"/>
      <w:r w:rsidRPr="00590682">
        <w:rPr>
          <w:sz w:val="28"/>
          <w:szCs w:val="28"/>
        </w:rPr>
        <w:t>Оглы</w:t>
      </w:r>
      <w:proofErr w:type="spellEnd"/>
      <w:r w:rsidRPr="00590682">
        <w:rPr>
          <w:sz w:val="28"/>
          <w:szCs w:val="28"/>
        </w:rPr>
        <w:t>, УУП ст</w:t>
      </w:r>
      <w:proofErr w:type="gramStart"/>
      <w:r w:rsidRPr="00590682">
        <w:rPr>
          <w:sz w:val="28"/>
          <w:szCs w:val="28"/>
        </w:rPr>
        <w:t>.л</w:t>
      </w:r>
      <w:proofErr w:type="gramEnd"/>
      <w:r w:rsidRPr="00590682">
        <w:rPr>
          <w:sz w:val="28"/>
          <w:szCs w:val="28"/>
        </w:rPr>
        <w:t xml:space="preserve">ейтенант полиции </w:t>
      </w:r>
      <w:proofErr w:type="spellStart"/>
      <w:r w:rsidRPr="00590682">
        <w:rPr>
          <w:sz w:val="28"/>
          <w:szCs w:val="28"/>
        </w:rPr>
        <w:t>Яковенко</w:t>
      </w:r>
      <w:proofErr w:type="spellEnd"/>
      <w:r w:rsidRPr="00590682">
        <w:rPr>
          <w:sz w:val="28"/>
          <w:szCs w:val="28"/>
        </w:rPr>
        <w:t xml:space="preserve"> Александр Александрович, УУП лейтенант полиции </w:t>
      </w:r>
      <w:proofErr w:type="spellStart"/>
      <w:r w:rsidRPr="00590682">
        <w:rPr>
          <w:sz w:val="28"/>
          <w:szCs w:val="28"/>
        </w:rPr>
        <w:t>Смолыгин</w:t>
      </w:r>
      <w:proofErr w:type="spellEnd"/>
      <w:r w:rsidRPr="00590682">
        <w:rPr>
          <w:sz w:val="28"/>
          <w:szCs w:val="28"/>
        </w:rPr>
        <w:t xml:space="preserve"> Максим Викторович,  лейтенант полиции Афанасьев Владимир Владимирович, УУП мл. лейтенант полиции Кирсанова Наталия Васильевна и мл. лейтенант полиции </w:t>
      </w:r>
      <w:proofErr w:type="spellStart"/>
      <w:r w:rsidRPr="00590682">
        <w:rPr>
          <w:sz w:val="28"/>
          <w:szCs w:val="28"/>
        </w:rPr>
        <w:t>Гаджибалаев</w:t>
      </w:r>
      <w:proofErr w:type="spellEnd"/>
      <w:r w:rsidRPr="00590682">
        <w:rPr>
          <w:sz w:val="28"/>
          <w:szCs w:val="28"/>
        </w:rPr>
        <w:t xml:space="preserve"> </w:t>
      </w:r>
      <w:proofErr w:type="spellStart"/>
      <w:r w:rsidRPr="00590682">
        <w:rPr>
          <w:sz w:val="28"/>
          <w:szCs w:val="28"/>
        </w:rPr>
        <w:t>Фарид</w:t>
      </w:r>
      <w:proofErr w:type="spellEnd"/>
      <w:r w:rsidRPr="00590682">
        <w:rPr>
          <w:sz w:val="28"/>
          <w:szCs w:val="28"/>
        </w:rPr>
        <w:t xml:space="preserve"> </w:t>
      </w:r>
      <w:proofErr w:type="spellStart"/>
      <w:r w:rsidRPr="00590682">
        <w:rPr>
          <w:sz w:val="28"/>
          <w:szCs w:val="28"/>
        </w:rPr>
        <w:t>Тавридович</w:t>
      </w:r>
      <w:proofErr w:type="spellEnd"/>
      <w:r w:rsidRPr="00590682">
        <w:rPr>
          <w:sz w:val="28"/>
          <w:szCs w:val="28"/>
        </w:rPr>
        <w:t>.</w:t>
      </w:r>
    </w:p>
    <w:p w:rsidR="009F18FB" w:rsidRPr="00590682" w:rsidRDefault="009F18FB" w:rsidP="009F18FB">
      <w:pPr>
        <w:ind w:firstLine="708"/>
        <w:jc w:val="both"/>
        <w:rPr>
          <w:sz w:val="28"/>
          <w:szCs w:val="28"/>
          <w:lang w:val="en-US"/>
        </w:rPr>
      </w:pPr>
      <w:r w:rsidRPr="00590682">
        <w:rPr>
          <w:sz w:val="28"/>
          <w:szCs w:val="28"/>
        </w:rPr>
        <w:t xml:space="preserve"> Работа УУП строится в соответствии с Конституцией РФ, действующим законодательством, а так же в соответствии с ведомственными приказами и нормативно правовыми актами. </w:t>
      </w:r>
    </w:p>
    <w:p w:rsidR="001A5759" w:rsidRPr="00590682" w:rsidRDefault="001A5759" w:rsidP="009F18FB">
      <w:pPr>
        <w:ind w:firstLine="708"/>
        <w:jc w:val="both"/>
        <w:rPr>
          <w:sz w:val="28"/>
          <w:szCs w:val="28"/>
          <w:lang w:val="en-US"/>
        </w:rPr>
      </w:pPr>
    </w:p>
    <w:p w:rsidR="009F18FB" w:rsidRPr="009F18FB" w:rsidRDefault="009F18FB" w:rsidP="009F18FB">
      <w:pPr>
        <w:ind w:firstLine="708"/>
        <w:jc w:val="both"/>
        <w:rPr>
          <w:sz w:val="26"/>
          <w:szCs w:val="26"/>
          <w:lang w:val="en-US"/>
        </w:rPr>
      </w:pPr>
    </w:p>
    <w:p w:rsidR="001A5759" w:rsidRPr="00590682" w:rsidRDefault="00590682" w:rsidP="001A575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1/ </w:t>
      </w:r>
      <w:r w:rsidR="001A5759" w:rsidRPr="00590682">
        <w:rPr>
          <w:sz w:val="28"/>
          <w:szCs w:val="28"/>
        </w:rPr>
        <w:t xml:space="preserve">Участковый </w:t>
      </w:r>
      <w:proofErr w:type="gramStart"/>
      <w:r w:rsidR="001A5759" w:rsidRPr="00590682">
        <w:rPr>
          <w:sz w:val="28"/>
          <w:szCs w:val="28"/>
        </w:rPr>
        <w:t>уполномоченный  ОУУП</w:t>
      </w:r>
      <w:proofErr w:type="gramEnd"/>
      <w:r w:rsidR="001A5759" w:rsidRPr="00590682">
        <w:rPr>
          <w:sz w:val="28"/>
          <w:szCs w:val="28"/>
        </w:rPr>
        <w:t xml:space="preserve"> и ПДН ОМВД России по Ейскому району мл. лейтенант полиции, </w:t>
      </w:r>
      <w:r w:rsidR="001A5759" w:rsidRPr="00590682">
        <w:rPr>
          <w:b/>
          <w:sz w:val="28"/>
          <w:szCs w:val="28"/>
        </w:rPr>
        <w:t>Кирсанова Н.В.</w:t>
      </w:r>
      <w:proofErr w:type="gramStart"/>
      <w:r w:rsidR="001A5759" w:rsidRPr="00590682">
        <w:rPr>
          <w:b/>
          <w:sz w:val="28"/>
          <w:szCs w:val="28"/>
        </w:rPr>
        <w:t xml:space="preserve"> :</w:t>
      </w:r>
      <w:proofErr w:type="gramEnd"/>
      <w:r w:rsidR="001A5759" w:rsidRPr="00590682">
        <w:rPr>
          <w:b/>
          <w:sz w:val="28"/>
          <w:szCs w:val="28"/>
        </w:rPr>
        <w:t xml:space="preserve">                                                                     </w:t>
      </w:r>
      <w:r w:rsidR="001A5759" w:rsidRPr="00590682">
        <w:rPr>
          <w:b/>
          <w:sz w:val="28"/>
          <w:szCs w:val="28"/>
          <w:lang w:val="en-US"/>
        </w:rPr>
        <w:t xml:space="preserve"> </w:t>
      </w:r>
    </w:p>
    <w:p w:rsidR="001A5759" w:rsidRDefault="001A5759" w:rsidP="001A5759">
      <w:pPr>
        <w:rPr>
          <w:sz w:val="26"/>
          <w:szCs w:val="26"/>
          <w:lang w:val="en-US"/>
        </w:rPr>
      </w:pPr>
    </w:p>
    <w:p w:rsidR="009F18FB" w:rsidRPr="00441616" w:rsidRDefault="009F18FB" w:rsidP="009F18FB">
      <w:pPr>
        <w:ind w:firstLine="708"/>
        <w:jc w:val="both"/>
        <w:rPr>
          <w:sz w:val="28"/>
          <w:szCs w:val="28"/>
        </w:rPr>
      </w:pPr>
      <w:r w:rsidRPr="00441616">
        <w:rPr>
          <w:sz w:val="28"/>
          <w:szCs w:val="28"/>
        </w:rPr>
        <w:t xml:space="preserve">В отчетном периоде на территории административной зоны было зарегистрировано </w:t>
      </w:r>
      <w:r>
        <w:rPr>
          <w:sz w:val="28"/>
          <w:szCs w:val="28"/>
        </w:rPr>
        <w:t>75</w:t>
      </w:r>
      <w:r w:rsidRPr="00441616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й, раскрыто 64.</w:t>
      </w:r>
      <w:r w:rsidRPr="00441616">
        <w:rPr>
          <w:sz w:val="28"/>
          <w:szCs w:val="28"/>
        </w:rPr>
        <w:t xml:space="preserve"> Было возбуждено </w:t>
      </w:r>
      <w:r>
        <w:rPr>
          <w:sz w:val="28"/>
          <w:szCs w:val="28"/>
        </w:rPr>
        <w:t>15</w:t>
      </w:r>
      <w:r w:rsidRPr="00441616">
        <w:rPr>
          <w:sz w:val="28"/>
          <w:szCs w:val="28"/>
        </w:rPr>
        <w:t xml:space="preserve"> уголовн</w:t>
      </w:r>
      <w:r>
        <w:rPr>
          <w:sz w:val="28"/>
          <w:szCs w:val="28"/>
        </w:rPr>
        <w:t>ых</w:t>
      </w:r>
      <w:r w:rsidRPr="00441616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441616">
        <w:rPr>
          <w:sz w:val="28"/>
          <w:szCs w:val="28"/>
        </w:rPr>
        <w:t xml:space="preserve">, вынесено </w:t>
      </w:r>
      <w:r>
        <w:rPr>
          <w:sz w:val="28"/>
          <w:szCs w:val="28"/>
        </w:rPr>
        <w:t>49</w:t>
      </w:r>
      <w:r w:rsidRPr="0044161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441616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возбуждении уголовных</w:t>
      </w:r>
      <w:r w:rsidRPr="00441616">
        <w:rPr>
          <w:sz w:val="28"/>
          <w:szCs w:val="28"/>
        </w:rPr>
        <w:t xml:space="preserve"> дел. Нераскрыто </w:t>
      </w:r>
      <w:r>
        <w:rPr>
          <w:sz w:val="28"/>
          <w:szCs w:val="28"/>
        </w:rPr>
        <w:t xml:space="preserve"> </w:t>
      </w:r>
      <w:r w:rsidRPr="00441616">
        <w:rPr>
          <w:sz w:val="28"/>
          <w:szCs w:val="28"/>
        </w:rPr>
        <w:t xml:space="preserve"> преступлений </w:t>
      </w:r>
      <w:r>
        <w:rPr>
          <w:sz w:val="28"/>
          <w:szCs w:val="28"/>
        </w:rPr>
        <w:t>7</w:t>
      </w:r>
    </w:p>
    <w:p w:rsidR="009F18FB" w:rsidRPr="00EB4C80" w:rsidRDefault="009F18FB" w:rsidP="009F18FB">
      <w:pPr>
        <w:ind w:firstLine="708"/>
        <w:jc w:val="both"/>
        <w:rPr>
          <w:sz w:val="28"/>
          <w:szCs w:val="28"/>
        </w:rPr>
      </w:pPr>
      <w:r w:rsidRPr="006D754F">
        <w:rPr>
          <w:color w:val="0000FF"/>
          <w:sz w:val="28"/>
          <w:szCs w:val="28"/>
        </w:rPr>
        <w:t xml:space="preserve"> </w:t>
      </w:r>
      <w:r w:rsidRPr="00EB4C80">
        <w:rPr>
          <w:sz w:val="28"/>
          <w:szCs w:val="28"/>
        </w:rPr>
        <w:t xml:space="preserve">Краж чужого имущества – </w:t>
      </w:r>
      <w:r>
        <w:rPr>
          <w:sz w:val="28"/>
          <w:szCs w:val="28"/>
        </w:rPr>
        <w:t>22</w:t>
      </w:r>
      <w:r w:rsidRPr="00EB4C80">
        <w:rPr>
          <w:sz w:val="28"/>
          <w:szCs w:val="28"/>
        </w:rPr>
        <w:t xml:space="preserve">, из них раскрыто – </w:t>
      </w:r>
      <w:r>
        <w:rPr>
          <w:sz w:val="28"/>
          <w:szCs w:val="28"/>
        </w:rPr>
        <w:t xml:space="preserve">19, мошенничеств – 3, 3 </w:t>
      </w:r>
      <w:r w:rsidRPr="00EB4C80">
        <w:rPr>
          <w:sz w:val="28"/>
          <w:szCs w:val="28"/>
        </w:rPr>
        <w:t xml:space="preserve">раскрыто, умышленного уничтожения чужого имущества – </w:t>
      </w:r>
      <w:r>
        <w:rPr>
          <w:sz w:val="28"/>
          <w:szCs w:val="28"/>
        </w:rPr>
        <w:t>9</w:t>
      </w:r>
      <w:r w:rsidRPr="00EB4C80">
        <w:rPr>
          <w:sz w:val="28"/>
          <w:szCs w:val="28"/>
        </w:rPr>
        <w:t xml:space="preserve">, раскрыто – </w:t>
      </w:r>
      <w:r>
        <w:rPr>
          <w:sz w:val="28"/>
          <w:szCs w:val="28"/>
        </w:rPr>
        <w:t>6</w:t>
      </w:r>
      <w:r w:rsidRPr="00EB4C80">
        <w:rPr>
          <w:sz w:val="28"/>
          <w:szCs w:val="28"/>
        </w:rPr>
        <w:t xml:space="preserve">, угроз убийством </w:t>
      </w:r>
      <w:r>
        <w:rPr>
          <w:sz w:val="28"/>
          <w:szCs w:val="28"/>
        </w:rPr>
        <w:t>4</w:t>
      </w:r>
      <w:r w:rsidRPr="00EB4C80">
        <w:rPr>
          <w:sz w:val="28"/>
          <w:szCs w:val="28"/>
        </w:rPr>
        <w:t xml:space="preserve">, раскрыто – </w:t>
      </w:r>
      <w:r>
        <w:rPr>
          <w:sz w:val="28"/>
          <w:szCs w:val="28"/>
        </w:rPr>
        <w:t>3,</w:t>
      </w:r>
      <w:r w:rsidRPr="00EB4C80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ение легкого вреда здоровью – 2, раскрыто -2</w:t>
      </w:r>
      <w:r w:rsidRPr="00EB4C80">
        <w:rPr>
          <w:sz w:val="28"/>
          <w:szCs w:val="28"/>
        </w:rPr>
        <w:t xml:space="preserve">, побои - </w:t>
      </w:r>
      <w:r>
        <w:rPr>
          <w:sz w:val="28"/>
          <w:szCs w:val="28"/>
        </w:rPr>
        <w:t>5</w:t>
      </w:r>
      <w:r w:rsidRPr="00EB4C80">
        <w:rPr>
          <w:sz w:val="28"/>
          <w:szCs w:val="28"/>
        </w:rPr>
        <w:t xml:space="preserve">, раскрыто – </w:t>
      </w:r>
      <w:r>
        <w:rPr>
          <w:sz w:val="28"/>
          <w:szCs w:val="28"/>
        </w:rPr>
        <w:t xml:space="preserve">5.  Выявлено 5 </w:t>
      </w:r>
      <w:r w:rsidRPr="00EB4C80">
        <w:rPr>
          <w:sz w:val="28"/>
          <w:szCs w:val="28"/>
        </w:rPr>
        <w:t>факт</w:t>
      </w:r>
      <w:r>
        <w:rPr>
          <w:sz w:val="28"/>
          <w:szCs w:val="28"/>
        </w:rPr>
        <w:t>ов хранения наркотических веществ, раскрыто 5, самоуправство 3 раскрыто 3.</w:t>
      </w:r>
      <w:r w:rsidRPr="00EB4C80">
        <w:rPr>
          <w:sz w:val="28"/>
          <w:szCs w:val="28"/>
        </w:rPr>
        <w:t xml:space="preserve">   </w:t>
      </w:r>
    </w:p>
    <w:p w:rsidR="009F18FB" w:rsidRPr="009B78EF" w:rsidRDefault="009F18FB" w:rsidP="009F18FB">
      <w:pPr>
        <w:jc w:val="both"/>
        <w:rPr>
          <w:sz w:val="28"/>
          <w:szCs w:val="28"/>
        </w:rPr>
      </w:pPr>
      <w:r w:rsidRPr="006D754F">
        <w:rPr>
          <w:color w:val="0000FF"/>
          <w:sz w:val="28"/>
          <w:szCs w:val="28"/>
        </w:rPr>
        <w:tab/>
      </w:r>
      <w:proofErr w:type="gramStart"/>
      <w:r w:rsidRPr="009B78EF">
        <w:rPr>
          <w:sz w:val="28"/>
          <w:szCs w:val="28"/>
        </w:rPr>
        <w:t>За истекший период</w:t>
      </w:r>
      <w:r>
        <w:rPr>
          <w:sz w:val="28"/>
          <w:szCs w:val="28"/>
        </w:rPr>
        <w:t xml:space="preserve"> 01.01.</w:t>
      </w:r>
      <w:r w:rsidRPr="009B78EF">
        <w:rPr>
          <w:sz w:val="28"/>
          <w:szCs w:val="28"/>
        </w:rPr>
        <w:t xml:space="preserve"> 201</w:t>
      </w:r>
      <w:r>
        <w:rPr>
          <w:sz w:val="28"/>
          <w:szCs w:val="28"/>
        </w:rPr>
        <w:t>5 по 30.04.2015г.</w:t>
      </w:r>
      <w:r w:rsidRPr="009B78EF">
        <w:rPr>
          <w:sz w:val="28"/>
          <w:szCs w:val="28"/>
        </w:rPr>
        <w:t xml:space="preserve"> года на территории административной зоны было выявлено </w:t>
      </w:r>
      <w:r>
        <w:rPr>
          <w:sz w:val="28"/>
          <w:szCs w:val="28"/>
        </w:rPr>
        <w:t xml:space="preserve">238 </w:t>
      </w:r>
      <w:r w:rsidRPr="009B78EF">
        <w:rPr>
          <w:sz w:val="28"/>
          <w:szCs w:val="28"/>
        </w:rPr>
        <w:t>административных правонарушения</w:t>
      </w:r>
      <w:r>
        <w:rPr>
          <w:sz w:val="28"/>
          <w:szCs w:val="28"/>
        </w:rPr>
        <w:t xml:space="preserve">, </w:t>
      </w:r>
      <w:r w:rsidRPr="009B78EF">
        <w:rPr>
          <w:sz w:val="28"/>
          <w:szCs w:val="28"/>
        </w:rPr>
        <w:t xml:space="preserve"> По ст. 20.1 </w:t>
      </w:r>
      <w:proofErr w:type="spellStart"/>
      <w:r w:rsidRPr="009B78EF">
        <w:rPr>
          <w:sz w:val="28"/>
          <w:szCs w:val="28"/>
        </w:rPr>
        <w:t>КоАП</w:t>
      </w:r>
      <w:proofErr w:type="spellEnd"/>
      <w:r w:rsidRPr="009B78EF">
        <w:rPr>
          <w:sz w:val="28"/>
          <w:szCs w:val="28"/>
        </w:rPr>
        <w:t xml:space="preserve"> РФ – мелкое хулиганство – </w:t>
      </w:r>
      <w:r>
        <w:rPr>
          <w:sz w:val="28"/>
          <w:szCs w:val="28"/>
        </w:rPr>
        <w:t xml:space="preserve">22, арест 15, </w:t>
      </w:r>
      <w:r w:rsidRPr="009B78EF">
        <w:rPr>
          <w:sz w:val="28"/>
          <w:szCs w:val="28"/>
        </w:rPr>
        <w:t xml:space="preserve">по ст. 20.20 (распитие спиртных напитков) – </w:t>
      </w:r>
      <w:r>
        <w:rPr>
          <w:sz w:val="28"/>
          <w:szCs w:val="28"/>
        </w:rPr>
        <w:t>84</w:t>
      </w:r>
      <w:r w:rsidRPr="009B78EF">
        <w:rPr>
          <w:sz w:val="28"/>
          <w:szCs w:val="28"/>
        </w:rPr>
        <w:t xml:space="preserve">, по ст. 20.21 (появление в общественном месте в состоянии опьянении) – </w:t>
      </w:r>
      <w:r>
        <w:rPr>
          <w:sz w:val="28"/>
          <w:szCs w:val="28"/>
        </w:rPr>
        <w:t>102</w:t>
      </w:r>
      <w:r w:rsidRPr="009B78EF">
        <w:rPr>
          <w:sz w:val="28"/>
          <w:szCs w:val="28"/>
        </w:rPr>
        <w:t xml:space="preserve">, по ст. 6.9 (употребление наркотических средств без назначения врача) – </w:t>
      </w:r>
      <w:r>
        <w:rPr>
          <w:sz w:val="28"/>
          <w:szCs w:val="28"/>
        </w:rPr>
        <w:t>1</w:t>
      </w:r>
      <w:r w:rsidRPr="009B78EF">
        <w:rPr>
          <w:sz w:val="28"/>
          <w:szCs w:val="28"/>
        </w:rPr>
        <w:t>,  по ст. 19.15 (проживание</w:t>
      </w:r>
      <w:proofErr w:type="gramEnd"/>
      <w:r w:rsidRPr="009B78EF">
        <w:rPr>
          <w:sz w:val="28"/>
          <w:szCs w:val="28"/>
        </w:rPr>
        <w:t xml:space="preserve"> без регистрации) – </w:t>
      </w:r>
      <w:r>
        <w:rPr>
          <w:sz w:val="28"/>
          <w:szCs w:val="28"/>
        </w:rPr>
        <w:t>8</w:t>
      </w:r>
      <w:r w:rsidRPr="009B78EF">
        <w:rPr>
          <w:sz w:val="28"/>
          <w:szCs w:val="28"/>
        </w:rPr>
        <w:t>,</w:t>
      </w:r>
      <w:r>
        <w:rPr>
          <w:sz w:val="28"/>
          <w:szCs w:val="28"/>
        </w:rPr>
        <w:t xml:space="preserve"> 19.3 (неповиновение сотруднику) 1.</w:t>
      </w:r>
    </w:p>
    <w:p w:rsidR="009F18FB" w:rsidRDefault="009F18FB" w:rsidP="009F18FB">
      <w:pPr>
        <w:jc w:val="both"/>
        <w:rPr>
          <w:sz w:val="28"/>
          <w:szCs w:val="28"/>
        </w:rPr>
      </w:pPr>
      <w:r w:rsidRPr="006D754F">
        <w:rPr>
          <w:color w:val="0000FF"/>
          <w:sz w:val="28"/>
          <w:szCs w:val="28"/>
        </w:rPr>
        <w:tab/>
      </w:r>
      <w:r w:rsidRPr="00EB4C80">
        <w:rPr>
          <w:sz w:val="28"/>
          <w:szCs w:val="28"/>
        </w:rPr>
        <w:t xml:space="preserve">На территории административной зоны проживает </w:t>
      </w:r>
      <w:r>
        <w:rPr>
          <w:sz w:val="28"/>
          <w:szCs w:val="28"/>
        </w:rPr>
        <w:t>13</w:t>
      </w:r>
      <w:r w:rsidRPr="00EB4C80">
        <w:rPr>
          <w:sz w:val="28"/>
          <w:szCs w:val="28"/>
        </w:rPr>
        <w:t xml:space="preserve"> человек, состоящих на профилактических учетах в ОМВД России по Ейскому району, </w:t>
      </w:r>
    </w:p>
    <w:p w:rsidR="009F18FB" w:rsidRPr="00EB4C80" w:rsidRDefault="009F18FB" w:rsidP="009F18F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410"/>
      </w:tblGrid>
      <w:tr w:rsidR="009F18FB" w:rsidRPr="00EB4C80" w:rsidTr="00767567">
        <w:tc>
          <w:tcPr>
            <w:tcW w:w="2518" w:type="dxa"/>
          </w:tcPr>
          <w:p w:rsidR="009F18FB" w:rsidRPr="00EB4C80" w:rsidRDefault="009F18FB" w:rsidP="00767567">
            <w:pPr>
              <w:rPr>
                <w:rStyle w:val="recbox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18FB" w:rsidRPr="00EB4C80" w:rsidRDefault="009F18FB" w:rsidP="00767567">
            <w:pPr>
              <w:rPr>
                <w:rStyle w:val="recbox"/>
                <w:sz w:val="20"/>
                <w:szCs w:val="20"/>
              </w:rPr>
            </w:pPr>
            <w:proofErr w:type="spellStart"/>
            <w:r w:rsidRPr="00EB4C80">
              <w:rPr>
                <w:rStyle w:val="recbox"/>
                <w:sz w:val="20"/>
                <w:szCs w:val="20"/>
              </w:rPr>
              <w:t>Профучет</w:t>
            </w:r>
            <w:proofErr w:type="spellEnd"/>
          </w:p>
        </w:tc>
      </w:tr>
      <w:tr w:rsidR="009F18FB" w:rsidRPr="00EB4C80" w:rsidTr="00767567">
        <w:tc>
          <w:tcPr>
            <w:tcW w:w="2518" w:type="dxa"/>
          </w:tcPr>
          <w:p w:rsidR="009F18FB" w:rsidRPr="00EB4C80" w:rsidRDefault="009F18FB" w:rsidP="00767567">
            <w:pPr>
              <w:rPr>
                <w:rStyle w:val="recbox"/>
                <w:sz w:val="20"/>
                <w:szCs w:val="20"/>
              </w:rPr>
            </w:pPr>
            <w:proofErr w:type="spellStart"/>
            <w:r w:rsidRPr="00EB4C80">
              <w:rPr>
                <w:rStyle w:val="recbox"/>
                <w:sz w:val="20"/>
                <w:szCs w:val="20"/>
              </w:rPr>
              <w:t>адмнадзор</w:t>
            </w:r>
            <w:proofErr w:type="spellEnd"/>
          </w:p>
        </w:tc>
        <w:tc>
          <w:tcPr>
            <w:tcW w:w="2410" w:type="dxa"/>
          </w:tcPr>
          <w:p w:rsidR="009F18FB" w:rsidRPr="00EB4C80" w:rsidRDefault="009F18FB" w:rsidP="00767567">
            <w:pPr>
              <w:rPr>
                <w:rStyle w:val="recbox"/>
                <w:sz w:val="20"/>
                <w:szCs w:val="20"/>
              </w:rPr>
            </w:pPr>
            <w:r>
              <w:rPr>
                <w:rStyle w:val="recbox"/>
                <w:sz w:val="20"/>
                <w:szCs w:val="20"/>
              </w:rPr>
              <w:t>2</w:t>
            </w:r>
          </w:p>
        </w:tc>
      </w:tr>
      <w:tr w:rsidR="009F18FB" w:rsidRPr="00EB4C80" w:rsidTr="00767567">
        <w:tc>
          <w:tcPr>
            <w:tcW w:w="2518" w:type="dxa"/>
          </w:tcPr>
          <w:p w:rsidR="009F18FB" w:rsidRPr="00EB4C80" w:rsidRDefault="009F18FB" w:rsidP="00767567">
            <w:pPr>
              <w:rPr>
                <w:rStyle w:val="recbox"/>
                <w:sz w:val="20"/>
                <w:szCs w:val="20"/>
              </w:rPr>
            </w:pPr>
            <w:proofErr w:type="spellStart"/>
            <w:r w:rsidRPr="00EB4C80">
              <w:rPr>
                <w:rStyle w:val="recbox"/>
                <w:sz w:val="20"/>
                <w:szCs w:val="20"/>
              </w:rPr>
              <w:t>формальники</w:t>
            </w:r>
            <w:proofErr w:type="spellEnd"/>
          </w:p>
        </w:tc>
        <w:tc>
          <w:tcPr>
            <w:tcW w:w="2410" w:type="dxa"/>
          </w:tcPr>
          <w:p w:rsidR="009F18FB" w:rsidRPr="0059070B" w:rsidRDefault="009F18FB" w:rsidP="00767567">
            <w:pPr>
              <w:rPr>
                <w:rStyle w:val="recbox"/>
                <w:sz w:val="20"/>
                <w:szCs w:val="20"/>
              </w:rPr>
            </w:pPr>
            <w:r>
              <w:rPr>
                <w:rStyle w:val="recbox"/>
                <w:sz w:val="20"/>
                <w:szCs w:val="20"/>
              </w:rPr>
              <w:t>8</w:t>
            </w:r>
          </w:p>
        </w:tc>
      </w:tr>
      <w:tr w:rsidR="009F18FB" w:rsidRPr="00EB4C80" w:rsidTr="00767567">
        <w:tc>
          <w:tcPr>
            <w:tcW w:w="2518" w:type="dxa"/>
          </w:tcPr>
          <w:p w:rsidR="009F18FB" w:rsidRPr="00EB4C80" w:rsidRDefault="009F18FB" w:rsidP="00767567">
            <w:pPr>
              <w:rPr>
                <w:rStyle w:val="recbox"/>
                <w:sz w:val="20"/>
                <w:szCs w:val="20"/>
              </w:rPr>
            </w:pPr>
            <w:proofErr w:type="spellStart"/>
            <w:r w:rsidRPr="00EB4C80">
              <w:rPr>
                <w:rStyle w:val="recbox"/>
                <w:sz w:val="20"/>
                <w:szCs w:val="20"/>
              </w:rPr>
              <w:t>сем</w:t>
            </w:r>
            <w:proofErr w:type="gramStart"/>
            <w:r w:rsidRPr="00EB4C80">
              <w:rPr>
                <w:rStyle w:val="recbox"/>
                <w:sz w:val="20"/>
                <w:szCs w:val="20"/>
              </w:rPr>
              <w:t>.д</w:t>
            </w:r>
            <w:proofErr w:type="gramEnd"/>
            <w:r w:rsidRPr="00EB4C80">
              <w:rPr>
                <w:rStyle w:val="recbox"/>
                <w:sz w:val="20"/>
                <w:szCs w:val="20"/>
              </w:rPr>
              <w:t>ебоширы</w:t>
            </w:r>
            <w:proofErr w:type="spellEnd"/>
          </w:p>
        </w:tc>
        <w:tc>
          <w:tcPr>
            <w:tcW w:w="2410" w:type="dxa"/>
          </w:tcPr>
          <w:p w:rsidR="009F18FB" w:rsidRPr="00EB4C80" w:rsidRDefault="009F18FB" w:rsidP="00767567">
            <w:pPr>
              <w:rPr>
                <w:rStyle w:val="recbox"/>
                <w:sz w:val="20"/>
                <w:szCs w:val="20"/>
              </w:rPr>
            </w:pPr>
            <w:r>
              <w:rPr>
                <w:rStyle w:val="recbox"/>
                <w:sz w:val="20"/>
                <w:szCs w:val="20"/>
              </w:rPr>
              <w:t>1</w:t>
            </w:r>
          </w:p>
        </w:tc>
      </w:tr>
      <w:tr w:rsidR="009F18FB" w:rsidRPr="00EB4C80" w:rsidTr="00767567">
        <w:tc>
          <w:tcPr>
            <w:tcW w:w="2518" w:type="dxa"/>
          </w:tcPr>
          <w:p w:rsidR="009F18FB" w:rsidRPr="00EB4C80" w:rsidRDefault="009F18FB" w:rsidP="00767567">
            <w:pPr>
              <w:rPr>
                <w:rStyle w:val="recbox"/>
                <w:sz w:val="20"/>
                <w:szCs w:val="20"/>
                <w:lang w:val="en-US"/>
              </w:rPr>
            </w:pPr>
            <w:r w:rsidRPr="00EB4C80">
              <w:rPr>
                <w:rStyle w:val="recbox"/>
                <w:sz w:val="20"/>
                <w:szCs w:val="20"/>
                <w:lang w:val="en-US"/>
              </w:rPr>
              <w:t>6.9</w:t>
            </w:r>
          </w:p>
        </w:tc>
        <w:tc>
          <w:tcPr>
            <w:tcW w:w="2410" w:type="dxa"/>
          </w:tcPr>
          <w:p w:rsidR="009F18FB" w:rsidRPr="00EB4C80" w:rsidRDefault="009F18FB" w:rsidP="00767567">
            <w:pPr>
              <w:rPr>
                <w:rStyle w:val="recbox"/>
                <w:sz w:val="20"/>
                <w:szCs w:val="20"/>
              </w:rPr>
            </w:pPr>
            <w:r>
              <w:rPr>
                <w:rStyle w:val="recbox"/>
                <w:sz w:val="20"/>
                <w:szCs w:val="20"/>
              </w:rPr>
              <w:t>2</w:t>
            </w:r>
          </w:p>
        </w:tc>
      </w:tr>
      <w:tr w:rsidR="009F18FB" w:rsidRPr="00EB4C80" w:rsidTr="00767567">
        <w:tc>
          <w:tcPr>
            <w:tcW w:w="2518" w:type="dxa"/>
          </w:tcPr>
          <w:p w:rsidR="009F18FB" w:rsidRPr="00EB4C80" w:rsidRDefault="009F18FB" w:rsidP="00767567">
            <w:pPr>
              <w:rPr>
                <w:rStyle w:val="recbox"/>
                <w:sz w:val="20"/>
                <w:szCs w:val="20"/>
              </w:rPr>
            </w:pPr>
            <w:r>
              <w:rPr>
                <w:rStyle w:val="recbox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410" w:type="dxa"/>
          </w:tcPr>
          <w:p w:rsidR="009F18FB" w:rsidRPr="00EB4C80" w:rsidRDefault="009F18FB" w:rsidP="00767567">
            <w:pPr>
              <w:rPr>
                <w:rStyle w:val="recbox"/>
                <w:sz w:val="20"/>
                <w:szCs w:val="20"/>
              </w:rPr>
            </w:pPr>
            <w:r>
              <w:rPr>
                <w:rStyle w:val="recbox"/>
                <w:sz w:val="20"/>
                <w:szCs w:val="20"/>
              </w:rPr>
              <w:t xml:space="preserve">13 </w:t>
            </w:r>
          </w:p>
        </w:tc>
      </w:tr>
    </w:tbl>
    <w:p w:rsidR="009F18FB" w:rsidRDefault="009F18FB" w:rsidP="009F18FB">
      <w:pPr>
        <w:jc w:val="both"/>
        <w:rPr>
          <w:sz w:val="28"/>
          <w:szCs w:val="28"/>
        </w:rPr>
      </w:pPr>
      <w:r w:rsidRPr="00A254F7">
        <w:rPr>
          <w:sz w:val="28"/>
          <w:szCs w:val="28"/>
        </w:rPr>
        <w:tab/>
      </w:r>
    </w:p>
    <w:p w:rsidR="001A5759" w:rsidRPr="00590682" w:rsidRDefault="00590682" w:rsidP="001A575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2. </w:t>
      </w:r>
      <w:r w:rsidR="001A5759" w:rsidRPr="00590682">
        <w:rPr>
          <w:sz w:val="28"/>
          <w:szCs w:val="28"/>
        </w:rPr>
        <w:t xml:space="preserve">Участковый уполномоченный ОУУП и ПДН ОМВД России по Ейскому району, лейтенант полиции, </w:t>
      </w:r>
      <w:proofErr w:type="spellStart"/>
      <w:r w:rsidR="001A5759" w:rsidRPr="00590682">
        <w:rPr>
          <w:b/>
          <w:sz w:val="28"/>
          <w:szCs w:val="28"/>
        </w:rPr>
        <w:t>Смолыгин</w:t>
      </w:r>
      <w:proofErr w:type="spellEnd"/>
      <w:r w:rsidR="001A5759" w:rsidRPr="00590682">
        <w:rPr>
          <w:b/>
          <w:sz w:val="28"/>
          <w:szCs w:val="28"/>
        </w:rPr>
        <w:t xml:space="preserve"> М.В.  </w:t>
      </w:r>
      <w:r>
        <w:rPr>
          <w:sz w:val="28"/>
          <w:szCs w:val="28"/>
        </w:rPr>
        <w:t>:</w:t>
      </w:r>
      <w:r w:rsidR="001A5759" w:rsidRPr="00590682">
        <w:rPr>
          <w:sz w:val="28"/>
          <w:szCs w:val="28"/>
        </w:rPr>
        <w:t xml:space="preserve">                                                                     </w:t>
      </w:r>
    </w:p>
    <w:p w:rsidR="001A5759" w:rsidRPr="00441616" w:rsidRDefault="001A5759" w:rsidP="001A5759">
      <w:pPr>
        <w:ind w:firstLine="708"/>
        <w:jc w:val="both"/>
        <w:rPr>
          <w:sz w:val="28"/>
          <w:szCs w:val="28"/>
        </w:rPr>
      </w:pPr>
      <w:r w:rsidRPr="00441616">
        <w:rPr>
          <w:sz w:val="28"/>
          <w:szCs w:val="28"/>
        </w:rPr>
        <w:t xml:space="preserve">В отчетном периоде на территории административной зоны было зарегистрировано </w:t>
      </w:r>
      <w:r>
        <w:rPr>
          <w:sz w:val="28"/>
          <w:szCs w:val="28"/>
        </w:rPr>
        <w:t>81 происшествие, раскрыто 72.</w:t>
      </w:r>
      <w:r w:rsidRPr="00441616">
        <w:rPr>
          <w:sz w:val="28"/>
          <w:szCs w:val="28"/>
        </w:rPr>
        <w:t xml:space="preserve"> Было возбуждено </w:t>
      </w:r>
      <w:r>
        <w:rPr>
          <w:sz w:val="28"/>
          <w:szCs w:val="28"/>
        </w:rPr>
        <w:t>35</w:t>
      </w:r>
      <w:r w:rsidRPr="00441616">
        <w:rPr>
          <w:sz w:val="28"/>
          <w:szCs w:val="28"/>
        </w:rPr>
        <w:t xml:space="preserve"> уголовн</w:t>
      </w:r>
      <w:r>
        <w:rPr>
          <w:sz w:val="28"/>
          <w:szCs w:val="28"/>
        </w:rPr>
        <w:t>ых</w:t>
      </w:r>
      <w:r w:rsidRPr="00441616">
        <w:rPr>
          <w:sz w:val="28"/>
          <w:szCs w:val="28"/>
        </w:rPr>
        <w:t xml:space="preserve"> дел, вынесено </w:t>
      </w:r>
      <w:r>
        <w:rPr>
          <w:sz w:val="28"/>
          <w:szCs w:val="28"/>
        </w:rPr>
        <w:t>22</w:t>
      </w:r>
      <w:r w:rsidRPr="0044161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441616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возбуждении уголовных</w:t>
      </w:r>
      <w:r w:rsidRPr="00441616">
        <w:rPr>
          <w:sz w:val="28"/>
          <w:szCs w:val="28"/>
        </w:rPr>
        <w:t xml:space="preserve"> дел. Нераскрыто </w:t>
      </w:r>
      <w:r>
        <w:rPr>
          <w:sz w:val="28"/>
          <w:szCs w:val="28"/>
        </w:rPr>
        <w:t xml:space="preserve"> </w:t>
      </w:r>
      <w:r w:rsidRPr="00441616">
        <w:rPr>
          <w:sz w:val="28"/>
          <w:szCs w:val="28"/>
        </w:rPr>
        <w:t xml:space="preserve">преступлений </w:t>
      </w:r>
      <w:r>
        <w:rPr>
          <w:sz w:val="28"/>
          <w:szCs w:val="28"/>
        </w:rPr>
        <w:t>9</w:t>
      </w:r>
    </w:p>
    <w:p w:rsidR="001A5759" w:rsidRPr="00EB4C80" w:rsidRDefault="001A5759" w:rsidP="001A5759">
      <w:pPr>
        <w:ind w:firstLine="708"/>
        <w:jc w:val="both"/>
        <w:rPr>
          <w:sz w:val="28"/>
          <w:szCs w:val="28"/>
        </w:rPr>
      </w:pPr>
      <w:r w:rsidRPr="006D754F">
        <w:rPr>
          <w:color w:val="0000FF"/>
          <w:sz w:val="28"/>
          <w:szCs w:val="28"/>
        </w:rPr>
        <w:t xml:space="preserve"> </w:t>
      </w:r>
      <w:r w:rsidRPr="00EB4C80">
        <w:rPr>
          <w:sz w:val="28"/>
          <w:szCs w:val="28"/>
        </w:rPr>
        <w:t xml:space="preserve">Краж чужого имущества – </w:t>
      </w:r>
      <w:r>
        <w:rPr>
          <w:sz w:val="28"/>
          <w:szCs w:val="28"/>
        </w:rPr>
        <w:t>6</w:t>
      </w:r>
      <w:r w:rsidRPr="00EB4C80">
        <w:rPr>
          <w:sz w:val="28"/>
          <w:szCs w:val="28"/>
        </w:rPr>
        <w:t xml:space="preserve">, из них раскрыто – </w:t>
      </w:r>
      <w:r>
        <w:rPr>
          <w:sz w:val="28"/>
          <w:szCs w:val="28"/>
        </w:rPr>
        <w:t>4</w:t>
      </w:r>
      <w:r w:rsidRPr="00EB4C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мошенничеств – 42, 42 </w:t>
      </w:r>
      <w:r w:rsidRPr="00EB4C80">
        <w:rPr>
          <w:sz w:val="28"/>
          <w:szCs w:val="28"/>
        </w:rPr>
        <w:t xml:space="preserve">раскрыто, умышленного уничтожения чужого имущества – </w:t>
      </w:r>
      <w:r>
        <w:rPr>
          <w:sz w:val="28"/>
          <w:szCs w:val="28"/>
        </w:rPr>
        <w:t>6</w:t>
      </w:r>
      <w:r w:rsidRPr="00EB4C80">
        <w:rPr>
          <w:sz w:val="28"/>
          <w:szCs w:val="28"/>
        </w:rPr>
        <w:t xml:space="preserve">, раскрыто – </w:t>
      </w:r>
      <w:r>
        <w:rPr>
          <w:sz w:val="28"/>
          <w:szCs w:val="28"/>
        </w:rPr>
        <w:t>4</w:t>
      </w:r>
      <w:r w:rsidRPr="00EB4C80">
        <w:rPr>
          <w:sz w:val="28"/>
          <w:szCs w:val="28"/>
        </w:rPr>
        <w:t xml:space="preserve">, угроз убийством </w:t>
      </w:r>
      <w:r>
        <w:rPr>
          <w:sz w:val="28"/>
          <w:szCs w:val="28"/>
        </w:rPr>
        <w:t>5</w:t>
      </w:r>
      <w:r w:rsidRPr="00EB4C80">
        <w:rPr>
          <w:sz w:val="28"/>
          <w:szCs w:val="28"/>
        </w:rPr>
        <w:t xml:space="preserve">, раскрыто – </w:t>
      </w:r>
      <w:r>
        <w:rPr>
          <w:sz w:val="28"/>
          <w:szCs w:val="28"/>
        </w:rPr>
        <w:t>5,</w:t>
      </w:r>
      <w:r w:rsidRPr="00EB4C80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ение легкого вреда здоровью – 4, раскрыто - 4</w:t>
      </w:r>
      <w:r w:rsidRPr="00EB4C80">
        <w:rPr>
          <w:sz w:val="28"/>
          <w:szCs w:val="28"/>
        </w:rPr>
        <w:t xml:space="preserve">, побои - </w:t>
      </w:r>
      <w:r>
        <w:rPr>
          <w:sz w:val="28"/>
          <w:szCs w:val="28"/>
        </w:rPr>
        <w:t>3</w:t>
      </w:r>
      <w:r w:rsidRPr="00EB4C80">
        <w:rPr>
          <w:sz w:val="28"/>
          <w:szCs w:val="28"/>
        </w:rPr>
        <w:t xml:space="preserve">, раскрыто – </w:t>
      </w:r>
      <w:r>
        <w:rPr>
          <w:sz w:val="28"/>
          <w:szCs w:val="28"/>
        </w:rPr>
        <w:t xml:space="preserve">3.  Выявлено 3 </w:t>
      </w:r>
      <w:r w:rsidRPr="00EB4C80">
        <w:rPr>
          <w:sz w:val="28"/>
          <w:szCs w:val="28"/>
        </w:rPr>
        <w:t>факт</w:t>
      </w:r>
      <w:r>
        <w:rPr>
          <w:sz w:val="28"/>
          <w:szCs w:val="28"/>
        </w:rPr>
        <w:t>а хранения наркотических веществ, раскрыто 3, самоуправство 1 раскрыто 1,подделка документов 2, раскрыто 1, несчастный случай 1,раскрыто 1,незаконное проникновение 1, раскрыто 1.</w:t>
      </w:r>
      <w:r w:rsidRPr="00EB4C80">
        <w:rPr>
          <w:sz w:val="28"/>
          <w:szCs w:val="28"/>
        </w:rPr>
        <w:t xml:space="preserve"> </w:t>
      </w:r>
    </w:p>
    <w:p w:rsidR="001A5759" w:rsidRPr="009B78EF" w:rsidRDefault="001A5759" w:rsidP="001A5759">
      <w:pPr>
        <w:jc w:val="both"/>
        <w:rPr>
          <w:sz w:val="28"/>
          <w:szCs w:val="28"/>
        </w:rPr>
      </w:pPr>
      <w:r w:rsidRPr="006D754F">
        <w:rPr>
          <w:color w:val="0000FF"/>
          <w:sz w:val="28"/>
          <w:szCs w:val="28"/>
        </w:rPr>
        <w:tab/>
      </w:r>
      <w:proofErr w:type="gramStart"/>
      <w:r w:rsidRPr="009B78EF">
        <w:rPr>
          <w:sz w:val="28"/>
          <w:szCs w:val="28"/>
        </w:rPr>
        <w:t>За истекший период</w:t>
      </w:r>
      <w:r>
        <w:rPr>
          <w:sz w:val="28"/>
          <w:szCs w:val="28"/>
        </w:rPr>
        <w:t xml:space="preserve"> с 01.01.</w:t>
      </w:r>
      <w:r w:rsidRPr="009B78EF">
        <w:rPr>
          <w:sz w:val="28"/>
          <w:szCs w:val="28"/>
        </w:rPr>
        <w:t>201</w:t>
      </w:r>
      <w:r>
        <w:rPr>
          <w:sz w:val="28"/>
          <w:szCs w:val="28"/>
        </w:rPr>
        <w:t>5г. по 30.04.2015г.</w:t>
      </w:r>
      <w:r w:rsidRPr="009B78EF">
        <w:rPr>
          <w:sz w:val="28"/>
          <w:szCs w:val="28"/>
        </w:rPr>
        <w:t xml:space="preserve"> на территории административной зоны</w:t>
      </w:r>
      <w:r>
        <w:rPr>
          <w:sz w:val="28"/>
          <w:szCs w:val="28"/>
        </w:rPr>
        <w:t xml:space="preserve"> было выявлено 65 </w:t>
      </w:r>
      <w:r w:rsidRPr="009B78EF">
        <w:rPr>
          <w:sz w:val="28"/>
          <w:szCs w:val="28"/>
        </w:rPr>
        <w:t>административных правонарушения</w:t>
      </w:r>
      <w:r>
        <w:rPr>
          <w:sz w:val="28"/>
          <w:szCs w:val="28"/>
        </w:rPr>
        <w:t xml:space="preserve">, </w:t>
      </w:r>
      <w:r w:rsidRPr="009B78EF">
        <w:rPr>
          <w:sz w:val="28"/>
          <w:szCs w:val="28"/>
        </w:rPr>
        <w:t xml:space="preserve"> По ст. 20.1 </w:t>
      </w:r>
      <w:proofErr w:type="spellStart"/>
      <w:r w:rsidRPr="009B78EF">
        <w:rPr>
          <w:sz w:val="28"/>
          <w:szCs w:val="28"/>
        </w:rPr>
        <w:t>КоАП</w:t>
      </w:r>
      <w:proofErr w:type="spellEnd"/>
      <w:r w:rsidRPr="009B78EF">
        <w:rPr>
          <w:sz w:val="28"/>
          <w:szCs w:val="28"/>
        </w:rPr>
        <w:t xml:space="preserve"> РФ – мелкое хулиганство – </w:t>
      </w:r>
      <w:r>
        <w:rPr>
          <w:sz w:val="28"/>
          <w:szCs w:val="28"/>
        </w:rPr>
        <w:t xml:space="preserve">5,  </w:t>
      </w:r>
      <w:r w:rsidRPr="009B78EF">
        <w:rPr>
          <w:sz w:val="28"/>
          <w:szCs w:val="28"/>
        </w:rPr>
        <w:t xml:space="preserve">по ст. 20.20 (распитие спиртных напитков) – </w:t>
      </w:r>
      <w:r>
        <w:rPr>
          <w:sz w:val="28"/>
          <w:szCs w:val="28"/>
        </w:rPr>
        <w:t>20</w:t>
      </w:r>
      <w:r w:rsidRPr="009B78EF">
        <w:rPr>
          <w:sz w:val="28"/>
          <w:szCs w:val="28"/>
        </w:rPr>
        <w:t xml:space="preserve">, по ст. 20.21 (появление в общественном месте в состоянии опьянении) – </w:t>
      </w:r>
      <w:r>
        <w:rPr>
          <w:sz w:val="28"/>
          <w:szCs w:val="28"/>
        </w:rPr>
        <w:t>33</w:t>
      </w:r>
      <w:r w:rsidRPr="009B78EF">
        <w:rPr>
          <w:sz w:val="28"/>
          <w:szCs w:val="28"/>
        </w:rPr>
        <w:t xml:space="preserve">,  по ст. 19.15 (проживание без регистрации) – </w:t>
      </w:r>
      <w:r>
        <w:rPr>
          <w:sz w:val="28"/>
          <w:szCs w:val="28"/>
        </w:rPr>
        <w:t>2</w:t>
      </w:r>
      <w:r w:rsidRPr="009B78EF">
        <w:rPr>
          <w:sz w:val="28"/>
          <w:szCs w:val="28"/>
        </w:rPr>
        <w:t>,</w:t>
      </w:r>
      <w:r>
        <w:rPr>
          <w:sz w:val="28"/>
          <w:szCs w:val="28"/>
        </w:rPr>
        <w:t xml:space="preserve"> ст. 6.24  ч.1 (нарушение запрета курения) 2, ст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14.1 ч.2 (осуществления предпринимательской деятельности без спец разрешения) 2, ст.14.10.ч.2 (незаконное производство чужого товарного знака 1. </w:t>
      </w:r>
      <w:proofErr w:type="gramEnd"/>
    </w:p>
    <w:p w:rsidR="001A5759" w:rsidRDefault="001A5759" w:rsidP="001A5759">
      <w:pPr>
        <w:jc w:val="both"/>
        <w:rPr>
          <w:sz w:val="28"/>
          <w:szCs w:val="28"/>
        </w:rPr>
      </w:pPr>
      <w:r w:rsidRPr="006D754F">
        <w:rPr>
          <w:color w:val="0000FF"/>
          <w:sz w:val="28"/>
          <w:szCs w:val="28"/>
        </w:rPr>
        <w:tab/>
      </w:r>
      <w:r w:rsidRPr="00EB4C80">
        <w:rPr>
          <w:sz w:val="28"/>
          <w:szCs w:val="28"/>
        </w:rPr>
        <w:t xml:space="preserve">На территории административной зоны проживает </w:t>
      </w:r>
      <w:r>
        <w:rPr>
          <w:sz w:val="28"/>
          <w:szCs w:val="28"/>
        </w:rPr>
        <w:t>1</w:t>
      </w:r>
      <w:r w:rsidRPr="00EB4C80">
        <w:rPr>
          <w:sz w:val="28"/>
          <w:szCs w:val="28"/>
        </w:rPr>
        <w:t xml:space="preserve"> человек, состоящих на профилактических учетах в ОМВД России по Ейскому району, </w:t>
      </w:r>
    </w:p>
    <w:p w:rsidR="001A5759" w:rsidRPr="00EB4C80" w:rsidRDefault="001A5759" w:rsidP="001A575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410"/>
      </w:tblGrid>
      <w:tr w:rsidR="001A5759" w:rsidRPr="00EB4C80" w:rsidTr="00767567">
        <w:tc>
          <w:tcPr>
            <w:tcW w:w="2518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proofErr w:type="spellStart"/>
            <w:r w:rsidRPr="00EB4C80">
              <w:rPr>
                <w:rStyle w:val="recbox"/>
                <w:sz w:val="20"/>
                <w:szCs w:val="20"/>
              </w:rPr>
              <w:t>Профучет</w:t>
            </w:r>
            <w:proofErr w:type="spellEnd"/>
          </w:p>
        </w:tc>
      </w:tr>
      <w:tr w:rsidR="001A5759" w:rsidRPr="00EB4C80" w:rsidTr="00767567">
        <w:tc>
          <w:tcPr>
            <w:tcW w:w="2518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proofErr w:type="spellStart"/>
            <w:r w:rsidRPr="00EB4C80">
              <w:rPr>
                <w:rStyle w:val="recbox"/>
                <w:sz w:val="20"/>
                <w:szCs w:val="20"/>
              </w:rPr>
              <w:t>адмнадзор</w:t>
            </w:r>
            <w:proofErr w:type="spellEnd"/>
          </w:p>
        </w:tc>
        <w:tc>
          <w:tcPr>
            <w:tcW w:w="2410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</w:p>
        </w:tc>
      </w:tr>
      <w:tr w:rsidR="001A5759" w:rsidRPr="00EB4C80" w:rsidTr="00767567">
        <w:tc>
          <w:tcPr>
            <w:tcW w:w="2518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proofErr w:type="spellStart"/>
            <w:r w:rsidRPr="00EB4C80">
              <w:rPr>
                <w:rStyle w:val="recbox"/>
                <w:sz w:val="20"/>
                <w:szCs w:val="20"/>
              </w:rPr>
              <w:t>формальники</w:t>
            </w:r>
            <w:proofErr w:type="spellEnd"/>
          </w:p>
        </w:tc>
        <w:tc>
          <w:tcPr>
            <w:tcW w:w="2410" w:type="dxa"/>
          </w:tcPr>
          <w:p w:rsidR="001A5759" w:rsidRPr="0059070B" w:rsidRDefault="001A5759" w:rsidP="00767567">
            <w:pPr>
              <w:rPr>
                <w:rStyle w:val="recbox"/>
                <w:sz w:val="20"/>
                <w:szCs w:val="20"/>
              </w:rPr>
            </w:pPr>
            <w:r>
              <w:rPr>
                <w:rStyle w:val="recbox"/>
                <w:sz w:val="20"/>
                <w:szCs w:val="20"/>
              </w:rPr>
              <w:t>1</w:t>
            </w:r>
          </w:p>
        </w:tc>
      </w:tr>
      <w:tr w:rsidR="001A5759" w:rsidRPr="00EB4C80" w:rsidTr="00767567">
        <w:tc>
          <w:tcPr>
            <w:tcW w:w="2518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proofErr w:type="spellStart"/>
            <w:r w:rsidRPr="00EB4C80">
              <w:rPr>
                <w:rStyle w:val="recbox"/>
                <w:sz w:val="20"/>
                <w:szCs w:val="20"/>
              </w:rPr>
              <w:t>сем</w:t>
            </w:r>
            <w:proofErr w:type="gramStart"/>
            <w:r w:rsidRPr="00EB4C80">
              <w:rPr>
                <w:rStyle w:val="recbox"/>
                <w:sz w:val="20"/>
                <w:szCs w:val="20"/>
              </w:rPr>
              <w:t>.д</w:t>
            </w:r>
            <w:proofErr w:type="gramEnd"/>
            <w:r w:rsidRPr="00EB4C80">
              <w:rPr>
                <w:rStyle w:val="recbox"/>
                <w:sz w:val="20"/>
                <w:szCs w:val="20"/>
              </w:rPr>
              <w:t>ебоширы</w:t>
            </w:r>
            <w:proofErr w:type="spellEnd"/>
          </w:p>
        </w:tc>
        <w:tc>
          <w:tcPr>
            <w:tcW w:w="2410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</w:p>
        </w:tc>
      </w:tr>
      <w:tr w:rsidR="001A5759" w:rsidRPr="00EB4C80" w:rsidTr="00767567">
        <w:tc>
          <w:tcPr>
            <w:tcW w:w="2518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  <w:lang w:val="en-US"/>
              </w:rPr>
            </w:pPr>
            <w:r w:rsidRPr="00EB4C80">
              <w:rPr>
                <w:rStyle w:val="recbox"/>
                <w:sz w:val="20"/>
                <w:szCs w:val="20"/>
                <w:lang w:val="en-US"/>
              </w:rPr>
              <w:t>6.9</w:t>
            </w:r>
          </w:p>
        </w:tc>
        <w:tc>
          <w:tcPr>
            <w:tcW w:w="2410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</w:p>
        </w:tc>
      </w:tr>
      <w:tr w:rsidR="001A5759" w:rsidRPr="00EB4C80" w:rsidTr="00767567">
        <w:tc>
          <w:tcPr>
            <w:tcW w:w="2518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r>
              <w:rPr>
                <w:rStyle w:val="recbox"/>
                <w:sz w:val="20"/>
                <w:szCs w:val="20"/>
              </w:rPr>
              <w:t>всего</w:t>
            </w:r>
          </w:p>
        </w:tc>
        <w:tc>
          <w:tcPr>
            <w:tcW w:w="2410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r>
              <w:rPr>
                <w:rStyle w:val="recbox"/>
                <w:sz w:val="20"/>
                <w:szCs w:val="20"/>
              </w:rPr>
              <w:t xml:space="preserve"> </w:t>
            </w:r>
          </w:p>
        </w:tc>
      </w:tr>
    </w:tbl>
    <w:p w:rsidR="001A5759" w:rsidRDefault="001A5759" w:rsidP="001A5759">
      <w:pPr>
        <w:jc w:val="both"/>
        <w:rPr>
          <w:sz w:val="28"/>
          <w:szCs w:val="28"/>
        </w:rPr>
      </w:pPr>
      <w:r w:rsidRPr="00A254F7">
        <w:rPr>
          <w:sz w:val="28"/>
          <w:szCs w:val="28"/>
        </w:rPr>
        <w:tab/>
      </w:r>
    </w:p>
    <w:p w:rsidR="001A5759" w:rsidRDefault="001A5759" w:rsidP="009F18FB">
      <w:pPr>
        <w:rPr>
          <w:lang w:val="en-US"/>
        </w:rPr>
      </w:pPr>
    </w:p>
    <w:p w:rsidR="001A5759" w:rsidRDefault="001A5759" w:rsidP="009F18FB">
      <w:pPr>
        <w:rPr>
          <w:lang w:val="en-US"/>
        </w:rPr>
      </w:pPr>
    </w:p>
    <w:p w:rsidR="001A5759" w:rsidRPr="00590682" w:rsidRDefault="00590682" w:rsidP="001A5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5759" w:rsidRPr="00590682">
        <w:rPr>
          <w:sz w:val="28"/>
          <w:szCs w:val="28"/>
        </w:rPr>
        <w:t>Участковый уполномоченный  ОУУП и ПДН ОМВД России по Ейскому району,</w:t>
      </w:r>
    </w:p>
    <w:p w:rsidR="001A5759" w:rsidRPr="00590682" w:rsidRDefault="001A5759" w:rsidP="001A5759">
      <w:pPr>
        <w:jc w:val="both"/>
        <w:rPr>
          <w:b/>
          <w:sz w:val="28"/>
          <w:szCs w:val="28"/>
        </w:rPr>
      </w:pPr>
      <w:r w:rsidRPr="00590682">
        <w:rPr>
          <w:sz w:val="28"/>
          <w:szCs w:val="28"/>
        </w:rPr>
        <w:t xml:space="preserve">ст. лейтенант полиции, </w:t>
      </w:r>
      <w:proofErr w:type="spellStart"/>
      <w:r w:rsidRPr="00590682">
        <w:rPr>
          <w:b/>
          <w:sz w:val="28"/>
          <w:szCs w:val="28"/>
        </w:rPr>
        <w:t>Яковенко</w:t>
      </w:r>
      <w:proofErr w:type="spellEnd"/>
      <w:r w:rsidRPr="00590682">
        <w:rPr>
          <w:b/>
          <w:sz w:val="28"/>
          <w:szCs w:val="28"/>
        </w:rPr>
        <w:t xml:space="preserve"> А.А.:</w:t>
      </w:r>
    </w:p>
    <w:p w:rsidR="001A5759" w:rsidRPr="00441616" w:rsidRDefault="001A5759" w:rsidP="001A5759">
      <w:pPr>
        <w:jc w:val="both"/>
        <w:rPr>
          <w:sz w:val="28"/>
          <w:szCs w:val="28"/>
        </w:rPr>
      </w:pPr>
      <w:r w:rsidRPr="00441616">
        <w:rPr>
          <w:sz w:val="28"/>
          <w:szCs w:val="28"/>
        </w:rPr>
        <w:t xml:space="preserve">В отчетном периоде на территории административной зоны было зарегистрировано </w:t>
      </w:r>
      <w:r>
        <w:rPr>
          <w:sz w:val="28"/>
          <w:szCs w:val="28"/>
        </w:rPr>
        <w:t>64 происшествия, раскрыто 45.</w:t>
      </w:r>
      <w:r w:rsidRPr="00441616">
        <w:rPr>
          <w:sz w:val="28"/>
          <w:szCs w:val="28"/>
        </w:rPr>
        <w:t xml:space="preserve"> Было возбуждено </w:t>
      </w:r>
      <w:r>
        <w:rPr>
          <w:sz w:val="28"/>
          <w:szCs w:val="28"/>
        </w:rPr>
        <w:t>10</w:t>
      </w:r>
      <w:r w:rsidRPr="00441616">
        <w:rPr>
          <w:sz w:val="28"/>
          <w:szCs w:val="28"/>
        </w:rPr>
        <w:t xml:space="preserve"> уголовн</w:t>
      </w:r>
      <w:r>
        <w:rPr>
          <w:sz w:val="28"/>
          <w:szCs w:val="28"/>
        </w:rPr>
        <w:t>ых</w:t>
      </w:r>
      <w:r w:rsidRPr="00441616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441616">
        <w:rPr>
          <w:sz w:val="28"/>
          <w:szCs w:val="28"/>
        </w:rPr>
        <w:t xml:space="preserve">, вынесено </w:t>
      </w:r>
      <w:r>
        <w:rPr>
          <w:sz w:val="28"/>
          <w:szCs w:val="28"/>
        </w:rPr>
        <w:t>40 постановления</w:t>
      </w:r>
      <w:r w:rsidRPr="00441616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возбуждении уголовных</w:t>
      </w:r>
      <w:r w:rsidRPr="00441616">
        <w:rPr>
          <w:sz w:val="28"/>
          <w:szCs w:val="28"/>
        </w:rPr>
        <w:t xml:space="preserve"> дел. Нераскрыто </w:t>
      </w:r>
      <w:r>
        <w:rPr>
          <w:sz w:val="28"/>
          <w:szCs w:val="28"/>
        </w:rPr>
        <w:t xml:space="preserve"> </w:t>
      </w:r>
      <w:r w:rsidRPr="00441616">
        <w:rPr>
          <w:sz w:val="28"/>
          <w:szCs w:val="28"/>
        </w:rPr>
        <w:t xml:space="preserve"> преступлений </w:t>
      </w:r>
      <w:r>
        <w:rPr>
          <w:sz w:val="28"/>
          <w:szCs w:val="28"/>
        </w:rPr>
        <w:t xml:space="preserve"> 8 </w:t>
      </w:r>
    </w:p>
    <w:p w:rsidR="001A5759" w:rsidRPr="00EB4C80" w:rsidRDefault="001A5759" w:rsidP="001A5759">
      <w:pPr>
        <w:ind w:firstLine="708"/>
        <w:jc w:val="both"/>
        <w:rPr>
          <w:sz w:val="28"/>
          <w:szCs w:val="28"/>
        </w:rPr>
      </w:pPr>
      <w:r w:rsidRPr="006D754F">
        <w:rPr>
          <w:color w:val="0000FF"/>
          <w:sz w:val="28"/>
          <w:szCs w:val="28"/>
        </w:rPr>
        <w:t xml:space="preserve"> </w:t>
      </w:r>
      <w:r w:rsidRPr="00EB4C80">
        <w:rPr>
          <w:sz w:val="28"/>
          <w:szCs w:val="28"/>
        </w:rPr>
        <w:t xml:space="preserve">Краж чужого имущества – </w:t>
      </w:r>
      <w:r>
        <w:rPr>
          <w:sz w:val="28"/>
          <w:szCs w:val="28"/>
        </w:rPr>
        <w:t>17</w:t>
      </w:r>
      <w:r w:rsidRPr="00EB4C80">
        <w:rPr>
          <w:sz w:val="28"/>
          <w:szCs w:val="28"/>
        </w:rPr>
        <w:t xml:space="preserve">, из них раскрыто – </w:t>
      </w:r>
      <w:r>
        <w:rPr>
          <w:sz w:val="28"/>
          <w:szCs w:val="28"/>
        </w:rPr>
        <w:t>10</w:t>
      </w:r>
      <w:r w:rsidRPr="00EB4C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мошенничеств – 4, 4 </w:t>
      </w:r>
      <w:r w:rsidRPr="00EB4C80">
        <w:rPr>
          <w:sz w:val="28"/>
          <w:szCs w:val="28"/>
        </w:rPr>
        <w:t xml:space="preserve">раскрыто, умышленного уничтожения чужого имущества – </w:t>
      </w:r>
      <w:r>
        <w:rPr>
          <w:sz w:val="28"/>
          <w:szCs w:val="28"/>
        </w:rPr>
        <w:t>11</w:t>
      </w:r>
      <w:r w:rsidRPr="00EB4C80">
        <w:rPr>
          <w:sz w:val="28"/>
          <w:szCs w:val="28"/>
        </w:rPr>
        <w:t xml:space="preserve">, раскрыто – </w:t>
      </w:r>
      <w:r>
        <w:rPr>
          <w:sz w:val="28"/>
          <w:szCs w:val="28"/>
        </w:rPr>
        <w:t>6</w:t>
      </w:r>
      <w:r w:rsidRPr="00EB4C80">
        <w:rPr>
          <w:sz w:val="28"/>
          <w:szCs w:val="28"/>
        </w:rPr>
        <w:t>, угроз убийством</w:t>
      </w:r>
      <w:r>
        <w:rPr>
          <w:sz w:val="28"/>
          <w:szCs w:val="28"/>
        </w:rPr>
        <w:t xml:space="preserve"> 5</w:t>
      </w:r>
      <w:r w:rsidRPr="00EB4C80">
        <w:rPr>
          <w:sz w:val="28"/>
          <w:szCs w:val="28"/>
        </w:rPr>
        <w:t xml:space="preserve">, раскрыто – </w:t>
      </w:r>
      <w:r>
        <w:rPr>
          <w:sz w:val="28"/>
          <w:szCs w:val="28"/>
        </w:rPr>
        <w:t>5,</w:t>
      </w:r>
      <w:r w:rsidRPr="00EB4C80">
        <w:rPr>
          <w:sz w:val="28"/>
          <w:szCs w:val="28"/>
        </w:rPr>
        <w:t xml:space="preserve"> побои - </w:t>
      </w:r>
      <w:r>
        <w:rPr>
          <w:sz w:val="28"/>
          <w:szCs w:val="28"/>
        </w:rPr>
        <w:t>7</w:t>
      </w:r>
      <w:r w:rsidRPr="00EB4C80">
        <w:rPr>
          <w:sz w:val="28"/>
          <w:szCs w:val="28"/>
        </w:rPr>
        <w:t xml:space="preserve"> раскрыто – </w:t>
      </w:r>
      <w:r>
        <w:rPr>
          <w:sz w:val="28"/>
          <w:szCs w:val="28"/>
        </w:rPr>
        <w:t xml:space="preserve">7.  Выявлено  2 </w:t>
      </w:r>
      <w:r w:rsidRPr="00EB4C80">
        <w:rPr>
          <w:sz w:val="28"/>
          <w:szCs w:val="28"/>
        </w:rPr>
        <w:t>факт</w:t>
      </w:r>
      <w:r>
        <w:rPr>
          <w:sz w:val="28"/>
          <w:szCs w:val="28"/>
        </w:rPr>
        <w:t>а хранения наркотических веществ, раскрыто 2, самоуправство 2 раскрыто 2,</w:t>
      </w:r>
      <w:r w:rsidRPr="00EB4C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без вести пропавший 1,несчастный случай 1,обнаружение трупа </w:t>
      </w:r>
      <w:r>
        <w:rPr>
          <w:sz w:val="28"/>
          <w:szCs w:val="28"/>
        </w:rPr>
        <w:lastRenderedPageBreak/>
        <w:t>1, самоубийство 1, нанесение телесных повреждений 4, раскрыто 4, неправомерные действия 1,злоупотребления полномочиями 1, хранение, изготовление 5,раскрыто 5.</w:t>
      </w:r>
    </w:p>
    <w:p w:rsidR="001A5759" w:rsidRPr="009B78EF" w:rsidRDefault="001A5759" w:rsidP="001A5759">
      <w:pPr>
        <w:jc w:val="both"/>
        <w:rPr>
          <w:sz w:val="28"/>
          <w:szCs w:val="28"/>
        </w:rPr>
      </w:pPr>
      <w:r w:rsidRPr="006D754F">
        <w:rPr>
          <w:color w:val="0000FF"/>
          <w:sz w:val="28"/>
          <w:szCs w:val="28"/>
        </w:rPr>
        <w:tab/>
      </w:r>
      <w:proofErr w:type="gramStart"/>
      <w:r w:rsidRPr="009B78EF">
        <w:rPr>
          <w:sz w:val="28"/>
          <w:szCs w:val="28"/>
        </w:rPr>
        <w:t xml:space="preserve">За истекший период </w:t>
      </w:r>
      <w:r>
        <w:rPr>
          <w:sz w:val="28"/>
          <w:szCs w:val="28"/>
        </w:rPr>
        <w:t>с 01.01.2015г по 30.04.</w:t>
      </w:r>
      <w:r w:rsidRPr="009B78E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B78EF">
        <w:rPr>
          <w:sz w:val="28"/>
          <w:szCs w:val="28"/>
        </w:rPr>
        <w:t xml:space="preserve"> года на территории административной зоны</w:t>
      </w:r>
      <w:r>
        <w:rPr>
          <w:sz w:val="28"/>
          <w:szCs w:val="28"/>
        </w:rPr>
        <w:t xml:space="preserve"> было выявлено 84 </w:t>
      </w:r>
      <w:r w:rsidRPr="009B78EF">
        <w:rPr>
          <w:sz w:val="28"/>
          <w:szCs w:val="28"/>
        </w:rPr>
        <w:t>административных правонарушения</w:t>
      </w:r>
      <w:r>
        <w:rPr>
          <w:sz w:val="28"/>
          <w:szCs w:val="28"/>
        </w:rPr>
        <w:t xml:space="preserve">, </w:t>
      </w:r>
      <w:r w:rsidRPr="009B78EF">
        <w:rPr>
          <w:sz w:val="28"/>
          <w:szCs w:val="28"/>
        </w:rPr>
        <w:t xml:space="preserve"> По ст. 20.1 </w:t>
      </w:r>
      <w:proofErr w:type="spellStart"/>
      <w:r w:rsidRPr="009B78EF">
        <w:rPr>
          <w:sz w:val="28"/>
          <w:szCs w:val="28"/>
        </w:rPr>
        <w:t>КоАП</w:t>
      </w:r>
      <w:proofErr w:type="spellEnd"/>
      <w:r w:rsidRPr="009B78EF">
        <w:rPr>
          <w:sz w:val="28"/>
          <w:szCs w:val="28"/>
        </w:rPr>
        <w:t xml:space="preserve"> РФ – мелкое хулиганство – </w:t>
      </w:r>
      <w:r>
        <w:rPr>
          <w:sz w:val="28"/>
          <w:szCs w:val="28"/>
        </w:rPr>
        <w:t xml:space="preserve">2,  </w:t>
      </w:r>
      <w:r w:rsidRPr="009B78EF">
        <w:rPr>
          <w:sz w:val="28"/>
          <w:szCs w:val="28"/>
        </w:rPr>
        <w:t xml:space="preserve">по ст. 20.20 (распитие спиртных напитков) – </w:t>
      </w:r>
      <w:r>
        <w:rPr>
          <w:sz w:val="28"/>
          <w:szCs w:val="28"/>
        </w:rPr>
        <w:t>45</w:t>
      </w:r>
      <w:r w:rsidRPr="009B78EF">
        <w:rPr>
          <w:sz w:val="28"/>
          <w:szCs w:val="28"/>
        </w:rPr>
        <w:t xml:space="preserve">, по ст. 20.21 (появление в общественном месте в состоянии опьянении) – </w:t>
      </w:r>
      <w:r>
        <w:rPr>
          <w:sz w:val="28"/>
          <w:szCs w:val="28"/>
        </w:rPr>
        <w:t>5</w:t>
      </w:r>
      <w:r w:rsidRPr="009B78EF">
        <w:rPr>
          <w:sz w:val="28"/>
          <w:szCs w:val="28"/>
        </w:rPr>
        <w:t xml:space="preserve">, по ст. 19.15 (проживание без регистрации) – </w:t>
      </w:r>
      <w:r>
        <w:rPr>
          <w:sz w:val="28"/>
          <w:szCs w:val="28"/>
        </w:rPr>
        <w:t>9</w:t>
      </w:r>
      <w:r w:rsidRPr="009B78EF">
        <w:rPr>
          <w:sz w:val="28"/>
          <w:szCs w:val="28"/>
        </w:rPr>
        <w:t>,</w:t>
      </w:r>
      <w:r>
        <w:rPr>
          <w:sz w:val="28"/>
          <w:szCs w:val="28"/>
        </w:rPr>
        <w:t xml:space="preserve"> ст.6.24ч.1 (нарушение запрета курения) 10, ст</w:t>
      </w:r>
      <w:proofErr w:type="gramEnd"/>
      <w:r>
        <w:rPr>
          <w:sz w:val="28"/>
          <w:szCs w:val="28"/>
        </w:rPr>
        <w:t>. 7.17 (уничтожение чужого имущества) 1,ст.14.1 ч.2 (</w:t>
      </w:r>
      <w:proofErr w:type="spellStart"/>
      <w:r>
        <w:rPr>
          <w:sz w:val="28"/>
          <w:szCs w:val="28"/>
        </w:rPr>
        <w:t>осущ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ред.деят.без</w:t>
      </w:r>
      <w:proofErr w:type="spellEnd"/>
      <w:r>
        <w:rPr>
          <w:sz w:val="28"/>
          <w:szCs w:val="28"/>
        </w:rPr>
        <w:t xml:space="preserve"> спец.разрешения) 2, ст.14.16. ч.2.1 продажа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/летнему алкогольной продукции) 1</w:t>
      </w:r>
    </w:p>
    <w:p w:rsidR="001A5759" w:rsidRDefault="001A5759" w:rsidP="001A5759">
      <w:pPr>
        <w:jc w:val="both"/>
        <w:rPr>
          <w:sz w:val="28"/>
          <w:szCs w:val="28"/>
        </w:rPr>
      </w:pPr>
      <w:r w:rsidRPr="006D754F">
        <w:rPr>
          <w:color w:val="0000FF"/>
          <w:sz w:val="28"/>
          <w:szCs w:val="28"/>
        </w:rPr>
        <w:tab/>
      </w:r>
      <w:r w:rsidRPr="00EB4C80">
        <w:rPr>
          <w:sz w:val="28"/>
          <w:szCs w:val="28"/>
        </w:rPr>
        <w:t xml:space="preserve">На территории административной зоны проживает </w:t>
      </w:r>
      <w:r>
        <w:rPr>
          <w:sz w:val="28"/>
          <w:szCs w:val="28"/>
        </w:rPr>
        <w:t>11</w:t>
      </w:r>
      <w:r w:rsidRPr="00EB4C80">
        <w:rPr>
          <w:sz w:val="28"/>
          <w:szCs w:val="28"/>
        </w:rPr>
        <w:t xml:space="preserve"> человек, состоящих на профилактических учетах в ОМВД России по Ейскому району, </w:t>
      </w:r>
    </w:p>
    <w:p w:rsidR="001A5759" w:rsidRPr="00EB4C80" w:rsidRDefault="001A5759" w:rsidP="001A575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410"/>
      </w:tblGrid>
      <w:tr w:rsidR="001A5759" w:rsidRPr="00EB4C80" w:rsidTr="00767567">
        <w:tc>
          <w:tcPr>
            <w:tcW w:w="2518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proofErr w:type="spellStart"/>
            <w:r w:rsidRPr="00EB4C80">
              <w:rPr>
                <w:rStyle w:val="recbox"/>
                <w:sz w:val="20"/>
                <w:szCs w:val="20"/>
              </w:rPr>
              <w:t>Профучет</w:t>
            </w:r>
            <w:proofErr w:type="spellEnd"/>
          </w:p>
        </w:tc>
      </w:tr>
      <w:tr w:rsidR="001A5759" w:rsidRPr="00EB4C80" w:rsidTr="00767567">
        <w:tc>
          <w:tcPr>
            <w:tcW w:w="2518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proofErr w:type="spellStart"/>
            <w:r w:rsidRPr="00EB4C80">
              <w:rPr>
                <w:rStyle w:val="recbox"/>
                <w:sz w:val="20"/>
                <w:szCs w:val="20"/>
              </w:rPr>
              <w:t>адмнадзор</w:t>
            </w:r>
            <w:proofErr w:type="spellEnd"/>
          </w:p>
        </w:tc>
        <w:tc>
          <w:tcPr>
            <w:tcW w:w="2410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r>
              <w:rPr>
                <w:rStyle w:val="recbox"/>
                <w:sz w:val="20"/>
                <w:szCs w:val="20"/>
              </w:rPr>
              <w:t>1</w:t>
            </w:r>
          </w:p>
        </w:tc>
      </w:tr>
      <w:tr w:rsidR="001A5759" w:rsidRPr="00EB4C80" w:rsidTr="00767567">
        <w:tc>
          <w:tcPr>
            <w:tcW w:w="2518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proofErr w:type="spellStart"/>
            <w:r w:rsidRPr="00EB4C80">
              <w:rPr>
                <w:rStyle w:val="recbox"/>
                <w:sz w:val="20"/>
                <w:szCs w:val="20"/>
              </w:rPr>
              <w:t>формальники</w:t>
            </w:r>
            <w:proofErr w:type="spellEnd"/>
          </w:p>
        </w:tc>
        <w:tc>
          <w:tcPr>
            <w:tcW w:w="2410" w:type="dxa"/>
          </w:tcPr>
          <w:p w:rsidR="001A5759" w:rsidRPr="0059070B" w:rsidRDefault="001A5759" w:rsidP="00767567">
            <w:pPr>
              <w:rPr>
                <w:rStyle w:val="recbox"/>
                <w:sz w:val="20"/>
                <w:szCs w:val="20"/>
              </w:rPr>
            </w:pPr>
            <w:r>
              <w:rPr>
                <w:rStyle w:val="recbox"/>
                <w:sz w:val="20"/>
                <w:szCs w:val="20"/>
              </w:rPr>
              <w:t>8</w:t>
            </w:r>
          </w:p>
        </w:tc>
      </w:tr>
      <w:tr w:rsidR="001A5759" w:rsidRPr="00EB4C80" w:rsidTr="00767567">
        <w:tc>
          <w:tcPr>
            <w:tcW w:w="2518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proofErr w:type="spellStart"/>
            <w:r w:rsidRPr="00EB4C80">
              <w:rPr>
                <w:rStyle w:val="recbox"/>
                <w:sz w:val="20"/>
                <w:szCs w:val="20"/>
              </w:rPr>
              <w:t>сем</w:t>
            </w:r>
            <w:proofErr w:type="gramStart"/>
            <w:r w:rsidRPr="00EB4C80">
              <w:rPr>
                <w:rStyle w:val="recbox"/>
                <w:sz w:val="20"/>
                <w:szCs w:val="20"/>
              </w:rPr>
              <w:t>.д</w:t>
            </w:r>
            <w:proofErr w:type="gramEnd"/>
            <w:r w:rsidRPr="00EB4C80">
              <w:rPr>
                <w:rStyle w:val="recbox"/>
                <w:sz w:val="20"/>
                <w:szCs w:val="20"/>
              </w:rPr>
              <w:t>ебоширы</w:t>
            </w:r>
            <w:proofErr w:type="spellEnd"/>
          </w:p>
        </w:tc>
        <w:tc>
          <w:tcPr>
            <w:tcW w:w="2410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r>
              <w:rPr>
                <w:rStyle w:val="recbox"/>
                <w:sz w:val="20"/>
                <w:szCs w:val="20"/>
              </w:rPr>
              <w:t>2</w:t>
            </w:r>
          </w:p>
        </w:tc>
      </w:tr>
      <w:tr w:rsidR="001A5759" w:rsidRPr="00EB4C80" w:rsidTr="00767567">
        <w:tc>
          <w:tcPr>
            <w:tcW w:w="2518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  <w:lang w:val="en-US"/>
              </w:rPr>
            </w:pPr>
            <w:r w:rsidRPr="00EB4C80">
              <w:rPr>
                <w:rStyle w:val="recbox"/>
                <w:sz w:val="20"/>
                <w:szCs w:val="20"/>
                <w:lang w:val="en-US"/>
              </w:rPr>
              <w:t>6.9</w:t>
            </w:r>
          </w:p>
        </w:tc>
        <w:tc>
          <w:tcPr>
            <w:tcW w:w="2410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</w:p>
        </w:tc>
      </w:tr>
      <w:tr w:rsidR="001A5759" w:rsidRPr="00EB4C80" w:rsidTr="00767567">
        <w:tc>
          <w:tcPr>
            <w:tcW w:w="2518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r>
              <w:rPr>
                <w:rStyle w:val="recbox"/>
                <w:sz w:val="20"/>
                <w:szCs w:val="20"/>
              </w:rPr>
              <w:t>всего</w:t>
            </w:r>
          </w:p>
        </w:tc>
        <w:tc>
          <w:tcPr>
            <w:tcW w:w="2410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r>
              <w:rPr>
                <w:rStyle w:val="recbox"/>
                <w:sz w:val="20"/>
                <w:szCs w:val="20"/>
              </w:rPr>
              <w:t xml:space="preserve">11 </w:t>
            </w:r>
          </w:p>
        </w:tc>
      </w:tr>
    </w:tbl>
    <w:p w:rsidR="001A5759" w:rsidRDefault="001A5759" w:rsidP="001A5759">
      <w:pPr>
        <w:ind w:firstLine="708"/>
        <w:jc w:val="both"/>
        <w:rPr>
          <w:sz w:val="28"/>
          <w:szCs w:val="28"/>
          <w:lang w:val="en-US"/>
        </w:rPr>
      </w:pPr>
    </w:p>
    <w:p w:rsidR="001A5759" w:rsidRPr="00590682" w:rsidRDefault="00590682" w:rsidP="001E149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A5759" w:rsidRPr="00590682">
        <w:rPr>
          <w:sz w:val="28"/>
          <w:szCs w:val="28"/>
        </w:rPr>
        <w:t>Старший участковый уполномоченный ОУУП и ПДН ОМВД России по Ейскому району</w:t>
      </w:r>
      <w:r w:rsidR="001E1493" w:rsidRPr="00590682">
        <w:rPr>
          <w:sz w:val="28"/>
          <w:szCs w:val="28"/>
        </w:rPr>
        <w:t xml:space="preserve">, </w:t>
      </w:r>
      <w:r w:rsidR="001A5759" w:rsidRPr="00590682">
        <w:rPr>
          <w:sz w:val="28"/>
          <w:szCs w:val="28"/>
        </w:rPr>
        <w:t>м</w:t>
      </w:r>
      <w:r w:rsidR="001E1493" w:rsidRPr="00590682">
        <w:rPr>
          <w:sz w:val="28"/>
          <w:szCs w:val="28"/>
        </w:rPr>
        <w:t xml:space="preserve">айор </w:t>
      </w:r>
      <w:r w:rsidR="001A5759" w:rsidRPr="00590682">
        <w:rPr>
          <w:sz w:val="28"/>
          <w:szCs w:val="28"/>
        </w:rPr>
        <w:t xml:space="preserve">полиции   </w:t>
      </w:r>
      <w:r w:rsidR="001E1493" w:rsidRPr="00590682">
        <w:rPr>
          <w:b/>
          <w:sz w:val="28"/>
          <w:szCs w:val="28"/>
        </w:rPr>
        <w:t>И.Г.Гаджиев:</w:t>
      </w:r>
      <w:r w:rsidR="001A5759" w:rsidRPr="00590682">
        <w:rPr>
          <w:b/>
          <w:sz w:val="28"/>
          <w:szCs w:val="28"/>
        </w:rPr>
        <w:t xml:space="preserve">                                                                          </w:t>
      </w:r>
      <w:r w:rsidR="001E1493" w:rsidRPr="00590682">
        <w:rPr>
          <w:b/>
          <w:sz w:val="28"/>
          <w:szCs w:val="28"/>
        </w:rPr>
        <w:t xml:space="preserve">         </w:t>
      </w:r>
    </w:p>
    <w:p w:rsidR="001A5759" w:rsidRPr="00441616" w:rsidRDefault="001A5759" w:rsidP="001A5759">
      <w:pPr>
        <w:ind w:firstLine="708"/>
        <w:jc w:val="both"/>
        <w:rPr>
          <w:sz w:val="28"/>
          <w:szCs w:val="28"/>
        </w:rPr>
      </w:pPr>
      <w:r w:rsidRPr="00441616">
        <w:rPr>
          <w:sz w:val="28"/>
          <w:szCs w:val="28"/>
        </w:rPr>
        <w:t xml:space="preserve">В отчетном периоде на территории административной зоны было зарегистрировано </w:t>
      </w:r>
      <w:r>
        <w:rPr>
          <w:sz w:val="28"/>
          <w:szCs w:val="28"/>
        </w:rPr>
        <w:t>78</w:t>
      </w:r>
      <w:r w:rsidRPr="00441616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й, раскрыто 62.</w:t>
      </w:r>
      <w:r w:rsidRPr="00441616">
        <w:rPr>
          <w:sz w:val="28"/>
          <w:szCs w:val="28"/>
        </w:rPr>
        <w:t xml:space="preserve"> Было возбуждено </w:t>
      </w:r>
      <w:r>
        <w:rPr>
          <w:sz w:val="28"/>
          <w:szCs w:val="28"/>
        </w:rPr>
        <w:t>21</w:t>
      </w:r>
      <w:r w:rsidRPr="00441616">
        <w:rPr>
          <w:sz w:val="28"/>
          <w:szCs w:val="28"/>
        </w:rPr>
        <w:t xml:space="preserve"> уголовн</w:t>
      </w:r>
      <w:r>
        <w:rPr>
          <w:sz w:val="28"/>
          <w:szCs w:val="28"/>
        </w:rPr>
        <w:t>ых</w:t>
      </w:r>
      <w:r w:rsidRPr="00441616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441616">
        <w:rPr>
          <w:sz w:val="28"/>
          <w:szCs w:val="28"/>
        </w:rPr>
        <w:t xml:space="preserve">, вынесено </w:t>
      </w:r>
      <w:r>
        <w:rPr>
          <w:sz w:val="28"/>
          <w:szCs w:val="28"/>
        </w:rPr>
        <w:t>24</w:t>
      </w:r>
      <w:r w:rsidRPr="0044161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441616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возбуждении уголовных</w:t>
      </w:r>
      <w:r w:rsidRPr="00441616">
        <w:rPr>
          <w:sz w:val="28"/>
          <w:szCs w:val="28"/>
        </w:rPr>
        <w:t xml:space="preserve"> дел. Нераскрыто </w:t>
      </w:r>
      <w:r>
        <w:rPr>
          <w:sz w:val="28"/>
          <w:szCs w:val="28"/>
        </w:rPr>
        <w:t xml:space="preserve"> </w:t>
      </w:r>
      <w:r w:rsidRPr="00441616">
        <w:rPr>
          <w:sz w:val="28"/>
          <w:szCs w:val="28"/>
        </w:rPr>
        <w:t xml:space="preserve"> преступлений </w:t>
      </w:r>
      <w:r>
        <w:rPr>
          <w:sz w:val="28"/>
          <w:szCs w:val="28"/>
        </w:rPr>
        <w:t>16.</w:t>
      </w:r>
    </w:p>
    <w:p w:rsidR="001A5759" w:rsidRPr="00EB4C80" w:rsidRDefault="001A5759" w:rsidP="001A5759">
      <w:pPr>
        <w:ind w:firstLine="708"/>
        <w:jc w:val="both"/>
        <w:rPr>
          <w:sz w:val="28"/>
          <w:szCs w:val="28"/>
        </w:rPr>
      </w:pPr>
      <w:r w:rsidRPr="006D754F">
        <w:rPr>
          <w:color w:val="0000FF"/>
          <w:sz w:val="28"/>
          <w:szCs w:val="28"/>
        </w:rPr>
        <w:t xml:space="preserve"> </w:t>
      </w:r>
      <w:r w:rsidRPr="00EB4C80">
        <w:rPr>
          <w:sz w:val="28"/>
          <w:szCs w:val="28"/>
        </w:rPr>
        <w:t xml:space="preserve">Краж чужого имущества – </w:t>
      </w:r>
      <w:r>
        <w:rPr>
          <w:sz w:val="28"/>
          <w:szCs w:val="28"/>
        </w:rPr>
        <w:t>25</w:t>
      </w:r>
      <w:r w:rsidRPr="00EB4C80">
        <w:rPr>
          <w:sz w:val="28"/>
          <w:szCs w:val="28"/>
        </w:rPr>
        <w:t xml:space="preserve">, из них раскрыто – </w:t>
      </w:r>
      <w:r>
        <w:rPr>
          <w:sz w:val="28"/>
          <w:szCs w:val="28"/>
        </w:rPr>
        <w:t>21</w:t>
      </w:r>
      <w:r w:rsidRPr="00EB4C80">
        <w:rPr>
          <w:sz w:val="28"/>
          <w:szCs w:val="28"/>
        </w:rPr>
        <w:t xml:space="preserve">, </w:t>
      </w:r>
      <w:r>
        <w:rPr>
          <w:sz w:val="28"/>
          <w:szCs w:val="28"/>
        </w:rPr>
        <w:t>кв</w:t>
      </w:r>
      <w:r w:rsidRPr="00EB4C80">
        <w:rPr>
          <w:sz w:val="28"/>
          <w:szCs w:val="28"/>
        </w:rPr>
        <w:t xml:space="preserve">артирных краж – </w:t>
      </w:r>
      <w:r>
        <w:rPr>
          <w:sz w:val="28"/>
          <w:szCs w:val="28"/>
        </w:rPr>
        <w:t>2</w:t>
      </w:r>
      <w:r w:rsidRPr="00EB4C80">
        <w:rPr>
          <w:sz w:val="28"/>
          <w:szCs w:val="28"/>
        </w:rPr>
        <w:t xml:space="preserve">, раскрыто – </w:t>
      </w:r>
      <w:r>
        <w:rPr>
          <w:sz w:val="28"/>
          <w:szCs w:val="28"/>
        </w:rPr>
        <w:t>1</w:t>
      </w:r>
      <w:r w:rsidRPr="00EB4C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мошенничеств – 10, 8 </w:t>
      </w:r>
      <w:r w:rsidRPr="00EB4C80">
        <w:rPr>
          <w:sz w:val="28"/>
          <w:szCs w:val="28"/>
        </w:rPr>
        <w:t xml:space="preserve">раскрыто, умышленного уничтожения чужого имущества – </w:t>
      </w:r>
      <w:r>
        <w:rPr>
          <w:sz w:val="28"/>
          <w:szCs w:val="28"/>
        </w:rPr>
        <w:t>7</w:t>
      </w:r>
      <w:r w:rsidRPr="00EB4C80">
        <w:rPr>
          <w:sz w:val="28"/>
          <w:szCs w:val="28"/>
        </w:rPr>
        <w:t xml:space="preserve">, раскрыто – </w:t>
      </w:r>
      <w:r>
        <w:rPr>
          <w:sz w:val="28"/>
          <w:szCs w:val="28"/>
        </w:rPr>
        <w:t>5</w:t>
      </w:r>
      <w:r w:rsidRPr="00EB4C80">
        <w:rPr>
          <w:sz w:val="28"/>
          <w:szCs w:val="28"/>
        </w:rPr>
        <w:t xml:space="preserve">, угроз убийством </w:t>
      </w:r>
      <w:r>
        <w:rPr>
          <w:sz w:val="28"/>
          <w:szCs w:val="28"/>
        </w:rPr>
        <w:t>2</w:t>
      </w:r>
      <w:r w:rsidRPr="00EB4C80">
        <w:rPr>
          <w:sz w:val="28"/>
          <w:szCs w:val="28"/>
        </w:rPr>
        <w:t xml:space="preserve">, раскрыто – </w:t>
      </w:r>
      <w:r>
        <w:rPr>
          <w:sz w:val="28"/>
          <w:szCs w:val="28"/>
        </w:rPr>
        <w:t>2,</w:t>
      </w:r>
      <w:r w:rsidRPr="00EB4C80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ение легкого вреда здоровью – 1, раскрыто - 1</w:t>
      </w:r>
      <w:r w:rsidRPr="00EB4C80">
        <w:rPr>
          <w:sz w:val="28"/>
          <w:szCs w:val="28"/>
        </w:rPr>
        <w:t xml:space="preserve">, побои - </w:t>
      </w:r>
      <w:r>
        <w:rPr>
          <w:sz w:val="28"/>
          <w:szCs w:val="28"/>
        </w:rPr>
        <w:t>2</w:t>
      </w:r>
      <w:r w:rsidRPr="00EB4C80">
        <w:rPr>
          <w:sz w:val="28"/>
          <w:szCs w:val="28"/>
        </w:rPr>
        <w:t xml:space="preserve">, раскрыто – </w:t>
      </w:r>
      <w:r>
        <w:rPr>
          <w:sz w:val="28"/>
          <w:szCs w:val="28"/>
        </w:rPr>
        <w:t xml:space="preserve">2.  Выявлено 1 </w:t>
      </w:r>
      <w:r w:rsidRPr="00EB4C80">
        <w:rPr>
          <w:sz w:val="28"/>
          <w:szCs w:val="28"/>
        </w:rPr>
        <w:t>факт</w:t>
      </w:r>
      <w:r>
        <w:rPr>
          <w:sz w:val="28"/>
          <w:szCs w:val="28"/>
        </w:rPr>
        <w:t>ов хранения наркотических веществ, раскрыто 1, самоуправство 2 раскрыто 2,</w:t>
      </w:r>
      <w:r w:rsidRPr="00EB4C80">
        <w:rPr>
          <w:sz w:val="28"/>
          <w:szCs w:val="28"/>
        </w:rPr>
        <w:t xml:space="preserve">   </w:t>
      </w:r>
    </w:p>
    <w:p w:rsidR="001A5759" w:rsidRPr="009B78EF" w:rsidRDefault="001A5759" w:rsidP="001A5759">
      <w:pPr>
        <w:jc w:val="both"/>
        <w:rPr>
          <w:sz w:val="28"/>
          <w:szCs w:val="28"/>
        </w:rPr>
      </w:pPr>
      <w:r w:rsidRPr="006D754F">
        <w:rPr>
          <w:color w:val="0000FF"/>
          <w:sz w:val="28"/>
          <w:szCs w:val="28"/>
        </w:rPr>
        <w:tab/>
      </w:r>
      <w:r w:rsidRPr="009B78EF">
        <w:rPr>
          <w:sz w:val="28"/>
          <w:szCs w:val="28"/>
        </w:rPr>
        <w:t xml:space="preserve">За истекший период </w:t>
      </w:r>
      <w:r>
        <w:rPr>
          <w:sz w:val="28"/>
          <w:szCs w:val="28"/>
        </w:rPr>
        <w:t xml:space="preserve"> с 01.01.2015 по 30.04.2015</w:t>
      </w:r>
      <w:r w:rsidRPr="009B78EF">
        <w:rPr>
          <w:sz w:val="28"/>
          <w:szCs w:val="28"/>
        </w:rPr>
        <w:t xml:space="preserve"> года на территории административной зоны было выявлено </w:t>
      </w:r>
      <w:r>
        <w:rPr>
          <w:sz w:val="28"/>
          <w:szCs w:val="28"/>
        </w:rPr>
        <w:t xml:space="preserve">134 </w:t>
      </w:r>
      <w:r w:rsidRPr="009B78EF">
        <w:rPr>
          <w:sz w:val="28"/>
          <w:szCs w:val="28"/>
        </w:rPr>
        <w:t xml:space="preserve">административных правонарушения, По ст. 20.1 </w:t>
      </w:r>
      <w:proofErr w:type="spellStart"/>
      <w:r w:rsidRPr="009B78EF">
        <w:rPr>
          <w:sz w:val="28"/>
          <w:szCs w:val="28"/>
        </w:rPr>
        <w:t>КоАП</w:t>
      </w:r>
      <w:proofErr w:type="spellEnd"/>
      <w:r w:rsidRPr="009B78EF">
        <w:rPr>
          <w:sz w:val="28"/>
          <w:szCs w:val="28"/>
        </w:rPr>
        <w:t xml:space="preserve"> РФ – мелкое хулиганство – </w:t>
      </w:r>
      <w:r>
        <w:rPr>
          <w:sz w:val="28"/>
          <w:szCs w:val="28"/>
        </w:rPr>
        <w:t>15</w:t>
      </w:r>
      <w:r w:rsidRPr="009B78EF">
        <w:rPr>
          <w:sz w:val="28"/>
          <w:szCs w:val="28"/>
        </w:rPr>
        <w:t>,</w:t>
      </w:r>
      <w:r>
        <w:rPr>
          <w:sz w:val="28"/>
          <w:szCs w:val="28"/>
        </w:rPr>
        <w:t xml:space="preserve"> арест 12, </w:t>
      </w:r>
      <w:r w:rsidRPr="009B78EF">
        <w:rPr>
          <w:sz w:val="28"/>
          <w:szCs w:val="28"/>
        </w:rPr>
        <w:t xml:space="preserve">по ст. 20.20 (распитие спиртных напитков) – </w:t>
      </w:r>
      <w:r>
        <w:rPr>
          <w:sz w:val="28"/>
          <w:szCs w:val="28"/>
        </w:rPr>
        <w:t>45</w:t>
      </w:r>
      <w:r w:rsidRPr="009B78EF">
        <w:rPr>
          <w:sz w:val="28"/>
          <w:szCs w:val="28"/>
        </w:rPr>
        <w:t xml:space="preserve">, по ст. 20.21 (появление в общественном месте в состоянии опьянении) – </w:t>
      </w:r>
      <w:r>
        <w:rPr>
          <w:sz w:val="28"/>
          <w:szCs w:val="28"/>
        </w:rPr>
        <w:t>69</w:t>
      </w:r>
      <w:r w:rsidRPr="009B78EF">
        <w:rPr>
          <w:sz w:val="28"/>
          <w:szCs w:val="28"/>
        </w:rPr>
        <w:t xml:space="preserve">, по ст. 19.15 (проживание без регистрации) – </w:t>
      </w:r>
      <w:r>
        <w:rPr>
          <w:sz w:val="28"/>
          <w:szCs w:val="28"/>
        </w:rPr>
        <w:t>1</w:t>
      </w:r>
      <w:r w:rsidRPr="009B78EF">
        <w:rPr>
          <w:sz w:val="28"/>
          <w:szCs w:val="28"/>
        </w:rPr>
        <w:t>,</w:t>
      </w:r>
      <w:r>
        <w:rPr>
          <w:sz w:val="28"/>
          <w:szCs w:val="28"/>
        </w:rPr>
        <w:t xml:space="preserve"> 7.17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повреждение чужого имущества) -1, 7.27-( мелкое хищение) 2, 19.3(неповиновение сотруднику)-1.</w:t>
      </w:r>
    </w:p>
    <w:p w:rsidR="001A5759" w:rsidRDefault="001A5759" w:rsidP="001A5759">
      <w:pPr>
        <w:jc w:val="both"/>
        <w:rPr>
          <w:sz w:val="28"/>
          <w:szCs w:val="28"/>
        </w:rPr>
      </w:pPr>
      <w:r w:rsidRPr="006D754F">
        <w:rPr>
          <w:color w:val="0000FF"/>
          <w:sz w:val="28"/>
          <w:szCs w:val="28"/>
        </w:rPr>
        <w:tab/>
      </w:r>
      <w:proofErr w:type="gramStart"/>
      <w:r w:rsidRPr="00EB4C80">
        <w:rPr>
          <w:sz w:val="28"/>
          <w:szCs w:val="28"/>
        </w:rPr>
        <w:t xml:space="preserve">На территории административной зоны проживает </w:t>
      </w:r>
      <w:r>
        <w:rPr>
          <w:sz w:val="28"/>
          <w:szCs w:val="28"/>
        </w:rPr>
        <w:t>3</w:t>
      </w:r>
      <w:r w:rsidRPr="00EB4C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B4C80">
        <w:rPr>
          <w:sz w:val="28"/>
          <w:szCs w:val="28"/>
        </w:rPr>
        <w:t xml:space="preserve">, состоящих на профилактических учетах в ОМВД России по Ейскому району, </w:t>
      </w:r>
      <w:proofErr w:type="gramEnd"/>
    </w:p>
    <w:p w:rsidR="001A5759" w:rsidRPr="00EB4C80" w:rsidRDefault="001A5759" w:rsidP="001A575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410"/>
      </w:tblGrid>
      <w:tr w:rsidR="001A5759" w:rsidRPr="00EB4C80" w:rsidTr="00767567">
        <w:tc>
          <w:tcPr>
            <w:tcW w:w="2518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proofErr w:type="spellStart"/>
            <w:r w:rsidRPr="00EB4C80">
              <w:rPr>
                <w:rStyle w:val="recbox"/>
                <w:sz w:val="20"/>
                <w:szCs w:val="20"/>
              </w:rPr>
              <w:t>Профучет</w:t>
            </w:r>
            <w:proofErr w:type="spellEnd"/>
          </w:p>
        </w:tc>
      </w:tr>
      <w:tr w:rsidR="001A5759" w:rsidRPr="00EB4C80" w:rsidTr="00767567">
        <w:tc>
          <w:tcPr>
            <w:tcW w:w="2518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proofErr w:type="spellStart"/>
            <w:r w:rsidRPr="00EB4C80">
              <w:rPr>
                <w:rStyle w:val="recbox"/>
                <w:sz w:val="20"/>
                <w:szCs w:val="20"/>
              </w:rPr>
              <w:t>адмнадзор</w:t>
            </w:r>
            <w:proofErr w:type="spellEnd"/>
          </w:p>
        </w:tc>
        <w:tc>
          <w:tcPr>
            <w:tcW w:w="2410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r>
              <w:rPr>
                <w:rStyle w:val="recbox"/>
                <w:sz w:val="20"/>
                <w:szCs w:val="20"/>
              </w:rPr>
              <w:t>1</w:t>
            </w:r>
          </w:p>
        </w:tc>
      </w:tr>
      <w:tr w:rsidR="001A5759" w:rsidRPr="00EB4C80" w:rsidTr="00767567">
        <w:tc>
          <w:tcPr>
            <w:tcW w:w="2518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proofErr w:type="spellStart"/>
            <w:r w:rsidRPr="00EB4C80">
              <w:rPr>
                <w:rStyle w:val="recbox"/>
                <w:sz w:val="20"/>
                <w:szCs w:val="20"/>
              </w:rPr>
              <w:t>формальники</w:t>
            </w:r>
            <w:proofErr w:type="spellEnd"/>
          </w:p>
        </w:tc>
        <w:tc>
          <w:tcPr>
            <w:tcW w:w="2410" w:type="dxa"/>
          </w:tcPr>
          <w:p w:rsidR="001A5759" w:rsidRPr="0059070B" w:rsidRDefault="001A5759" w:rsidP="00767567">
            <w:pPr>
              <w:rPr>
                <w:rStyle w:val="recbox"/>
                <w:sz w:val="20"/>
                <w:szCs w:val="20"/>
              </w:rPr>
            </w:pPr>
            <w:r>
              <w:rPr>
                <w:rStyle w:val="recbox"/>
                <w:sz w:val="20"/>
                <w:szCs w:val="20"/>
              </w:rPr>
              <w:t>2</w:t>
            </w:r>
          </w:p>
        </w:tc>
      </w:tr>
      <w:tr w:rsidR="001A5759" w:rsidRPr="00EB4C80" w:rsidTr="00767567">
        <w:tc>
          <w:tcPr>
            <w:tcW w:w="2518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proofErr w:type="spellStart"/>
            <w:r w:rsidRPr="00EB4C80">
              <w:rPr>
                <w:rStyle w:val="recbox"/>
                <w:sz w:val="20"/>
                <w:szCs w:val="20"/>
              </w:rPr>
              <w:lastRenderedPageBreak/>
              <w:t>сем</w:t>
            </w:r>
            <w:proofErr w:type="gramStart"/>
            <w:r w:rsidRPr="00EB4C80">
              <w:rPr>
                <w:rStyle w:val="recbox"/>
                <w:sz w:val="20"/>
                <w:szCs w:val="20"/>
              </w:rPr>
              <w:t>.д</w:t>
            </w:r>
            <w:proofErr w:type="gramEnd"/>
            <w:r w:rsidRPr="00EB4C80">
              <w:rPr>
                <w:rStyle w:val="recbox"/>
                <w:sz w:val="20"/>
                <w:szCs w:val="20"/>
              </w:rPr>
              <w:t>ебоширы</w:t>
            </w:r>
            <w:proofErr w:type="spellEnd"/>
          </w:p>
        </w:tc>
        <w:tc>
          <w:tcPr>
            <w:tcW w:w="2410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r>
              <w:rPr>
                <w:rStyle w:val="recbox"/>
                <w:sz w:val="20"/>
                <w:szCs w:val="20"/>
              </w:rPr>
              <w:t>0</w:t>
            </w:r>
          </w:p>
        </w:tc>
      </w:tr>
      <w:tr w:rsidR="001A5759" w:rsidRPr="00EB4C80" w:rsidTr="00767567">
        <w:tc>
          <w:tcPr>
            <w:tcW w:w="2518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  <w:lang w:val="en-US"/>
              </w:rPr>
            </w:pPr>
            <w:r w:rsidRPr="00EB4C80">
              <w:rPr>
                <w:rStyle w:val="recbox"/>
                <w:sz w:val="20"/>
                <w:szCs w:val="20"/>
                <w:lang w:val="en-US"/>
              </w:rPr>
              <w:t>6.9</w:t>
            </w:r>
          </w:p>
        </w:tc>
        <w:tc>
          <w:tcPr>
            <w:tcW w:w="2410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r>
              <w:rPr>
                <w:rStyle w:val="recbox"/>
                <w:sz w:val="20"/>
                <w:szCs w:val="20"/>
              </w:rPr>
              <w:t>0</w:t>
            </w:r>
          </w:p>
        </w:tc>
      </w:tr>
      <w:tr w:rsidR="001A5759" w:rsidRPr="00EB4C80" w:rsidTr="00767567">
        <w:tc>
          <w:tcPr>
            <w:tcW w:w="2518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r>
              <w:rPr>
                <w:rStyle w:val="recbox"/>
                <w:sz w:val="20"/>
                <w:szCs w:val="20"/>
              </w:rPr>
              <w:t>всего</w:t>
            </w:r>
          </w:p>
        </w:tc>
        <w:tc>
          <w:tcPr>
            <w:tcW w:w="2410" w:type="dxa"/>
          </w:tcPr>
          <w:p w:rsidR="001A5759" w:rsidRPr="00EB4C80" w:rsidRDefault="001A5759" w:rsidP="00767567">
            <w:pPr>
              <w:rPr>
                <w:rStyle w:val="recbox"/>
                <w:sz w:val="20"/>
                <w:szCs w:val="20"/>
              </w:rPr>
            </w:pPr>
            <w:r>
              <w:rPr>
                <w:rStyle w:val="recbox"/>
                <w:sz w:val="20"/>
                <w:szCs w:val="20"/>
              </w:rPr>
              <w:t>3</w:t>
            </w:r>
          </w:p>
        </w:tc>
      </w:tr>
    </w:tbl>
    <w:p w:rsidR="001A5759" w:rsidRPr="00337912" w:rsidRDefault="001A5759" w:rsidP="009F18FB">
      <w:pPr>
        <w:rPr>
          <w:lang w:val="en-US"/>
        </w:rPr>
      </w:pPr>
    </w:p>
    <w:sectPr w:rsidR="001A5759" w:rsidRPr="00337912" w:rsidSect="000D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FB"/>
    <w:rsid w:val="000D3045"/>
    <w:rsid w:val="001A5759"/>
    <w:rsid w:val="001E1493"/>
    <w:rsid w:val="00337912"/>
    <w:rsid w:val="00563E97"/>
    <w:rsid w:val="00590682"/>
    <w:rsid w:val="009F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cbox">
    <w:name w:val="rec_box"/>
    <w:basedOn w:val="a0"/>
    <w:rsid w:val="009F1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2015-05-19T06:52:00Z</cp:lastPrinted>
  <dcterms:created xsi:type="dcterms:W3CDTF">2015-05-18T09:46:00Z</dcterms:created>
  <dcterms:modified xsi:type="dcterms:W3CDTF">2015-05-19T06:52:00Z</dcterms:modified>
</cp:coreProperties>
</file>