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54272B" w:rsidRPr="009B2B14" w:rsidTr="009304E4">
        <w:tc>
          <w:tcPr>
            <w:tcW w:w="5070" w:type="dxa"/>
            <w:shd w:val="clear" w:color="auto" w:fill="auto"/>
          </w:tcPr>
          <w:p w:rsidR="0054272B" w:rsidRPr="00DE2967" w:rsidRDefault="0054272B" w:rsidP="009304E4">
            <w:pPr>
              <w:rPr>
                <w:color w:val="4F81BD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54272B" w:rsidRPr="009B2B14" w:rsidRDefault="0054272B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ПРИЛОЖЕНИЕ</w:t>
            </w: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к приказу финансового управления</w:t>
            </w: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 w:rsidRPr="009B2B14">
              <w:rPr>
                <w:sz w:val="28"/>
                <w:szCs w:val="28"/>
              </w:rPr>
              <w:t>Ейский</w:t>
            </w:r>
            <w:proofErr w:type="spellEnd"/>
            <w:r w:rsidRPr="009B2B14">
              <w:rPr>
                <w:sz w:val="28"/>
                <w:szCs w:val="28"/>
              </w:rPr>
              <w:t xml:space="preserve"> район</w:t>
            </w: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 xml:space="preserve">от </w:t>
            </w:r>
            <w:r w:rsidR="00FF20EA">
              <w:rPr>
                <w:sz w:val="28"/>
                <w:szCs w:val="28"/>
              </w:rPr>
              <w:t>20 июля</w:t>
            </w:r>
            <w:r w:rsidRPr="009B2B14">
              <w:rPr>
                <w:sz w:val="28"/>
                <w:szCs w:val="28"/>
              </w:rPr>
              <w:t xml:space="preserve"> 2021 года № </w:t>
            </w:r>
            <w:r w:rsidR="00FF20EA">
              <w:rPr>
                <w:sz w:val="28"/>
                <w:szCs w:val="28"/>
              </w:rPr>
              <w:t>26</w:t>
            </w:r>
          </w:p>
          <w:p w:rsidR="0054272B" w:rsidRPr="009B2B14" w:rsidRDefault="0054272B" w:rsidP="0054272B">
            <w:pPr>
              <w:jc w:val="center"/>
              <w:rPr>
                <w:sz w:val="28"/>
                <w:szCs w:val="28"/>
              </w:rPr>
            </w:pP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« ПРИЛОЖЕНИЕ</w:t>
            </w: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</w:p>
          <w:p w:rsidR="0054272B" w:rsidRPr="009B2B14" w:rsidRDefault="0054272B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УТВЕРЖДЕН</w:t>
            </w:r>
          </w:p>
          <w:p w:rsidR="0054272B" w:rsidRPr="009B2B14" w:rsidRDefault="0054272B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приказом финансового управления</w:t>
            </w:r>
          </w:p>
          <w:p w:rsidR="0054272B" w:rsidRPr="009B2B14" w:rsidRDefault="0054272B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администрации муниципального образования Ейский район</w:t>
            </w:r>
          </w:p>
          <w:p w:rsidR="0054272B" w:rsidRDefault="0054272B" w:rsidP="0054272B">
            <w:pPr>
              <w:jc w:val="center"/>
              <w:rPr>
                <w:sz w:val="28"/>
                <w:szCs w:val="28"/>
              </w:rPr>
            </w:pPr>
            <w:r w:rsidRPr="009B2B14">
              <w:rPr>
                <w:sz w:val="28"/>
                <w:szCs w:val="28"/>
              </w:rPr>
              <w:t>от</w:t>
            </w:r>
            <w:r w:rsidR="00C601A1" w:rsidRPr="009B2B14">
              <w:rPr>
                <w:sz w:val="28"/>
                <w:szCs w:val="28"/>
              </w:rPr>
              <w:t xml:space="preserve"> 10 июля 2020 года </w:t>
            </w:r>
            <w:r w:rsidRPr="009B2B14">
              <w:rPr>
                <w:sz w:val="28"/>
                <w:szCs w:val="28"/>
              </w:rPr>
              <w:t>№</w:t>
            </w:r>
            <w:r w:rsidR="009B2B14" w:rsidRPr="009B2B14">
              <w:rPr>
                <w:sz w:val="28"/>
                <w:szCs w:val="28"/>
              </w:rPr>
              <w:t xml:space="preserve"> </w:t>
            </w:r>
            <w:r w:rsidR="00C601A1" w:rsidRPr="009B2B14">
              <w:rPr>
                <w:sz w:val="28"/>
                <w:szCs w:val="28"/>
              </w:rPr>
              <w:t>49</w:t>
            </w:r>
          </w:p>
          <w:p w:rsidR="009B2B14" w:rsidRDefault="009B2B14" w:rsidP="0054272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редакции приказа финансового управления администрации муниципального образования </w:t>
            </w:r>
            <w:proofErr w:type="gramEnd"/>
          </w:p>
          <w:p w:rsidR="009B2B14" w:rsidRDefault="009B2B14" w:rsidP="005427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Ейский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B2B14" w:rsidRPr="009B2B14" w:rsidRDefault="009B2B14" w:rsidP="00542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F20EA">
              <w:rPr>
                <w:sz w:val="28"/>
                <w:szCs w:val="28"/>
              </w:rPr>
              <w:t>20 июля</w:t>
            </w:r>
            <w:r>
              <w:rPr>
                <w:sz w:val="28"/>
                <w:szCs w:val="28"/>
              </w:rPr>
              <w:t xml:space="preserve"> 2021 года № </w:t>
            </w:r>
            <w:r w:rsidR="00FF20EA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)</w:t>
            </w:r>
          </w:p>
          <w:p w:rsidR="0054272B" w:rsidRPr="009B2B14" w:rsidRDefault="0054272B" w:rsidP="009304E4">
            <w:pPr>
              <w:rPr>
                <w:color w:val="4F81BD"/>
                <w:sz w:val="28"/>
                <w:szCs w:val="28"/>
              </w:rPr>
            </w:pPr>
          </w:p>
        </w:tc>
      </w:tr>
    </w:tbl>
    <w:p w:rsidR="0054272B" w:rsidRPr="009B2B14" w:rsidRDefault="0054272B" w:rsidP="0054272B">
      <w:pPr>
        <w:rPr>
          <w:color w:val="4F81BD"/>
          <w:sz w:val="28"/>
          <w:szCs w:val="28"/>
        </w:rPr>
      </w:pPr>
    </w:p>
    <w:p w:rsidR="0054272B" w:rsidRPr="009B2B14" w:rsidRDefault="0054272B" w:rsidP="0054272B">
      <w:pPr>
        <w:ind w:firstLine="851"/>
        <w:rPr>
          <w:color w:val="4F81BD"/>
          <w:sz w:val="28"/>
          <w:szCs w:val="28"/>
        </w:rPr>
      </w:pPr>
    </w:p>
    <w:p w:rsidR="0054272B" w:rsidRPr="009B2B14" w:rsidRDefault="0054272B" w:rsidP="0054272B">
      <w:pPr>
        <w:jc w:val="center"/>
        <w:rPr>
          <w:b/>
          <w:sz w:val="28"/>
          <w:szCs w:val="28"/>
        </w:rPr>
      </w:pPr>
      <w:r w:rsidRPr="009B2B14">
        <w:rPr>
          <w:b/>
          <w:sz w:val="28"/>
          <w:szCs w:val="28"/>
        </w:rPr>
        <w:t>ПОРЯДОК</w:t>
      </w:r>
    </w:p>
    <w:p w:rsidR="0054272B" w:rsidRPr="009B2B14" w:rsidRDefault="0054272B" w:rsidP="0054272B">
      <w:pPr>
        <w:jc w:val="center"/>
        <w:rPr>
          <w:b/>
          <w:sz w:val="28"/>
          <w:szCs w:val="28"/>
        </w:rPr>
      </w:pPr>
      <w:r w:rsidRPr="009B2B14">
        <w:rPr>
          <w:b/>
          <w:color w:val="4F81BD"/>
          <w:sz w:val="28"/>
          <w:szCs w:val="28"/>
        </w:rPr>
        <w:t xml:space="preserve"> </w:t>
      </w:r>
      <w:r w:rsidRPr="009B2B14">
        <w:rPr>
          <w:b/>
          <w:sz w:val="28"/>
          <w:szCs w:val="28"/>
        </w:rPr>
        <w:t>проведения мониторинга качества финансового менеджмента</w:t>
      </w:r>
    </w:p>
    <w:p w:rsidR="0054272B" w:rsidRPr="009B2B14" w:rsidRDefault="0054272B" w:rsidP="0054272B">
      <w:pPr>
        <w:jc w:val="center"/>
        <w:rPr>
          <w:b/>
          <w:sz w:val="28"/>
          <w:szCs w:val="28"/>
        </w:rPr>
      </w:pPr>
      <w:r w:rsidRPr="009B2B14">
        <w:rPr>
          <w:b/>
          <w:sz w:val="28"/>
          <w:szCs w:val="28"/>
        </w:rPr>
        <w:t xml:space="preserve"> главных администраторов средств районного бюджета</w:t>
      </w:r>
    </w:p>
    <w:p w:rsidR="0054272B" w:rsidRPr="009B2B14" w:rsidRDefault="0054272B" w:rsidP="0054272B">
      <w:pPr>
        <w:jc w:val="center"/>
        <w:rPr>
          <w:b/>
          <w:sz w:val="28"/>
          <w:szCs w:val="28"/>
        </w:rPr>
      </w:pPr>
    </w:p>
    <w:p w:rsidR="0054272B" w:rsidRPr="00A90E7A" w:rsidRDefault="0054272B" w:rsidP="0054272B">
      <w:pPr>
        <w:jc w:val="center"/>
        <w:rPr>
          <w:sz w:val="28"/>
          <w:szCs w:val="28"/>
          <w:highlight w:val="yellow"/>
        </w:rPr>
      </w:pPr>
    </w:p>
    <w:p w:rsidR="0054272B" w:rsidRPr="006546A2" w:rsidRDefault="0054272B" w:rsidP="009B2B14">
      <w:pPr>
        <w:numPr>
          <w:ilvl w:val="0"/>
          <w:numId w:val="4"/>
        </w:numPr>
        <w:ind w:left="0" w:firstLine="360"/>
        <w:jc w:val="center"/>
        <w:rPr>
          <w:sz w:val="28"/>
          <w:szCs w:val="28"/>
        </w:rPr>
      </w:pPr>
      <w:r w:rsidRPr="006546A2">
        <w:rPr>
          <w:sz w:val="28"/>
          <w:szCs w:val="28"/>
        </w:rPr>
        <w:t>Общие положения</w:t>
      </w:r>
    </w:p>
    <w:p w:rsidR="0054272B" w:rsidRPr="00A90E7A" w:rsidRDefault="0054272B" w:rsidP="0054272B">
      <w:pPr>
        <w:ind w:left="720"/>
        <w:rPr>
          <w:sz w:val="28"/>
          <w:szCs w:val="28"/>
          <w:highlight w:val="yellow"/>
        </w:rPr>
      </w:pPr>
    </w:p>
    <w:p w:rsidR="0054272B" w:rsidRDefault="0054272B" w:rsidP="006546A2">
      <w:pPr>
        <w:ind w:firstLine="709"/>
        <w:jc w:val="both"/>
        <w:rPr>
          <w:sz w:val="28"/>
          <w:szCs w:val="28"/>
        </w:rPr>
      </w:pPr>
      <w:r w:rsidRPr="00D02243">
        <w:rPr>
          <w:sz w:val="28"/>
          <w:szCs w:val="28"/>
        </w:rPr>
        <w:t xml:space="preserve">1.1. </w:t>
      </w:r>
      <w:proofErr w:type="gramStart"/>
      <w:r w:rsidR="006546A2" w:rsidRPr="00D02243">
        <w:rPr>
          <w:sz w:val="28"/>
          <w:szCs w:val="28"/>
        </w:rPr>
        <w:t>Настоящий Порядок проведения мониторинга качества финансового менеджмента главных администраторов средств районного бюджета (далее – Порядок) в соответствии с пунктом</w:t>
      </w:r>
      <w:r w:rsidRPr="00D02243">
        <w:rPr>
          <w:sz w:val="28"/>
          <w:szCs w:val="28"/>
        </w:rPr>
        <w:t xml:space="preserve"> 6 статьи 160</w:t>
      </w:r>
      <w:r w:rsidRPr="00D02243">
        <w:rPr>
          <w:sz w:val="28"/>
          <w:szCs w:val="28"/>
          <w:vertAlign w:val="superscript"/>
        </w:rPr>
        <w:t>2-1</w:t>
      </w:r>
      <w:r w:rsidRPr="00D02243">
        <w:rPr>
          <w:sz w:val="28"/>
          <w:szCs w:val="28"/>
        </w:rPr>
        <w:t xml:space="preserve"> Бюджетного кодекса Российской Федерации</w:t>
      </w:r>
      <w:r w:rsidR="00D02243">
        <w:rPr>
          <w:sz w:val="28"/>
          <w:szCs w:val="28"/>
        </w:rPr>
        <w:t xml:space="preserve"> определяет правила проведения финансовым управлением администрации муниципального образования </w:t>
      </w:r>
      <w:proofErr w:type="spellStart"/>
      <w:r w:rsidR="00D02243">
        <w:rPr>
          <w:sz w:val="28"/>
          <w:szCs w:val="28"/>
        </w:rPr>
        <w:t>Ейский</w:t>
      </w:r>
      <w:proofErr w:type="spellEnd"/>
      <w:r w:rsidR="00D02243">
        <w:rPr>
          <w:sz w:val="28"/>
          <w:szCs w:val="28"/>
        </w:rPr>
        <w:t xml:space="preserve"> район (далее – финансовое управление</w:t>
      </w:r>
      <w:r w:rsidR="00D02243" w:rsidRPr="00D02243">
        <w:rPr>
          <w:sz w:val="28"/>
          <w:szCs w:val="28"/>
        </w:rPr>
        <w:t>)</w:t>
      </w:r>
      <w:r w:rsidRPr="00D02243">
        <w:rPr>
          <w:sz w:val="28"/>
          <w:szCs w:val="28"/>
        </w:rPr>
        <w:t xml:space="preserve"> мониторинг</w:t>
      </w:r>
      <w:r w:rsidR="00D02243" w:rsidRPr="00D02243">
        <w:rPr>
          <w:sz w:val="28"/>
          <w:szCs w:val="28"/>
        </w:rPr>
        <w:t>а</w:t>
      </w:r>
      <w:r w:rsidRPr="00D02243">
        <w:rPr>
          <w:sz w:val="28"/>
          <w:szCs w:val="28"/>
        </w:rPr>
        <w:t xml:space="preserve"> качества финансового менеджмента в отношении главных </w:t>
      </w:r>
      <w:r w:rsidR="00D02243" w:rsidRPr="00D02243">
        <w:rPr>
          <w:sz w:val="28"/>
          <w:szCs w:val="28"/>
        </w:rPr>
        <w:t>администраторов</w:t>
      </w:r>
      <w:r w:rsidRPr="00D02243">
        <w:rPr>
          <w:sz w:val="28"/>
          <w:szCs w:val="28"/>
        </w:rPr>
        <w:t xml:space="preserve"> средств</w:t>
      </w:r>
      <w:r w:rsidR="0093138E" w:rsidRPr="00D02243">
        <w:rPr>
          <w:sz w:val="28"/>
          <w:szCs w:val="28"/>
        </w:rPr>
        <w:t xml:space="preserve"> районного бюджета</w:t>
      </w:r>
      <w:r w:rsidRPr="00D02243">
        <w:rPr>
          <w:sz w:val="28"/>
          <w:szCs w:val="28"/>
        </w:rPr>
        <w:t xml:space="preserve"> (далее </w:t>
      </w:r>
      <w:r w:rsidR="00D02243" w:rsidRPr="00D02243">
        <w:rPr>
          <w:sz w:val="28"/>
          <w:szCs w:val="28"/>
        </w:rPr>
        <w:t>соответственно –</w:t>
      </w:r>
      <w:r w:rsidRPr="00D02243">
        <w:rPr>
          <w:sz w:val="28"/>
          <w:szCs w:val="28"/>
        </w:rPr>
        <w:t xml:space="preserve"> </w:t>
      </w:r>
      <w:r w:rsidR="00D02243" w:rsidRPr="00D02243">
        <w:rPr>
          <w:sz w:val="28"/>
          <w:szCs w:val="28"/>
        </w:rPr>
        <w:t xml:space="preserve">мониторинг, </w:t>
      </w:r>
      <w:r w:rsidRPr="00D02243">
        <w:rPr>
          <w:sz w:val="28"/>
          <w:szCs w:val="28"/>
        </w:rPr>
        <w:t>главны</w:t>
      </w:r>
      <w:r w:rsidR="00D02243" w:rsidRPr="00D02243">
        <w:rPr>
          <w:sz w:val="28"/>
          <w:szCs w:val="28"/>
        </w:rPr>
        <w:t>й</w:t>
      </w:r>
      <w:r w:rsidRPr="00D02243">
        <w:rPr>
          <w:sz w:val="28"/>
          <w:szCs w:val="28"/>
        </w:rPr>
        <w:t xml:space="preserve"> администратор</w:t>
      </w:r>
      <w:r w:rsidR="00D02243" w:rsidRPr="00D02243">
        <w:rPr>
          <w:sz w:val="28"/>
          <w:szCs w:val="28"/>
        </w:rPr>
        <w:t>), в том числе правила расчета и</w:t>
      </w:r>
      <w:proofErr w:type="gramEnd"/>
      <w:r w:rsidR="00D02243" w:rsidRPr="00D02243">
        <w:rPr>
          <w:sz w:val="28"/>
          <w:szCs w:val="28"/>
        </w:rPr>
        <w:t xml:space="preserve"> анализа значений показателей качества финансового менеджмента, формирования и представления информации, необходимой для проведения мониторинга, а также формирования и представления отчета о результатах мониторинга.</w:t>
      </w:r>
    </w:p>
    <w:p w:rsidR="008027C1" w:rsidRPr="00D02243" w:rsidRDefault="008027C1" w:rsidP="006546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Мониторинг проводится в целях</w:t>
      </w:r>
      <w:r w:rsidR="00D60C86">
        <w:rPr>
          <w:sz w:val="28"/>
          <w:szCs w:val="28"/>
        </w:rPr>
        <w:t>:</w:t>
      </w:r>
    </w:p>
    <w:p w:rsidR="0054272B" w:rsidRPr="00D60C86" w:rsidRDefault="0054272B" w:rsidP="006546A2">
      <w:pPr>
        <w:pStyle w:val="Bodytext31"/>
        <w:shd w:val="clear" w:color="auto" w:fill="auto"/>
        <w:spacing w:after="0"/>
        <w:ind w:left="20" w:right="2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D60C86">
        <w:rPr>
          <w:rFonts w:ascii="Times New Roman" w:hAnsi="Times New Roman" w:cs="Times New Roman"/>
          <w:sz w:val="28"/>
          <w:szCs w:val="28"/>
        </w:rPr>
        <w:t xml:space="preserve">определения качества финансового менеджмента </w:t>
      </w:r>
      <w:r w:rsidR="00D60C86" w:rsidRPr="00D60C86">
        <w:rPr>
          <w:rFonts w:ascii="Times New Roman" w:hAnsi="Times New Roman" w:cs="Times New Roman"/>
          <w:sz w:val="28"/>
          <w:szCs w:val="28"/>
        </w:rPr>
        <w:t>главных администраторов</w:t>
      </w:r>
      <w:r w:rsidRPr="00D60C86">
        <w:rPr>
          <w:rFonts w:ascii="Times New Roman" w:hAnsi="Times New Roman" w:cs="Times New Roman"/>
          <w:sz w:val="28"/>
          <w:szCs w:val="28"/>
        </w:rPr>
        <w:t>;</w:t>
      </w:r>
    </w:p>
    <w:p w:rsidR="0054272B" w:rsidRPr="00D60C86" w:rsidRDefault="0054272B" w:rsidP="006546A2">
      <w:pPr>
        <w:pStyle w:val="Bodytext31"/>
        <w:shd w:val="clear" w:color="auto" w:fill="auto"/>
        <w:tabs>
          <w:tab w:val="left" w:pos="956"/>
        </w:tabs>
        <w:spacing w:after="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C86">
        <w:rPr>
          <w:rFonts w:ascii="Times New Roman" w:hAnsi="Times New Roman" w:cs="Times New Roman"/>
          <w:sz w:val="28"/>
          <w:szCs w:val="28"/>
        </w:rPr>
        <w:t>предупреждения, выявления и пресечения бюджетных нарушений, определенных статьей 306.1 Бюджетного кодекса Российской Федерации;</w:t>
      </w:r>
    </w:p>
    <w:p w:rsidR="0054272B" w:rsidRPr="00D60C86" w:rsidRDefault="0054272B" w:rsidP="006546A2">
      <w:pPr>
        <w:pStyle w:val="Bodytext31"/>
        <w:shd w:val="clear" w:color="auto" w:fill="auto"/>
        <w:tabs>
          <w:tab w:val="left" w:pos="92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C86">
        <w:rPr>
          <w:rFonts w:ascii="Times New Roman" w:hAnsi="Times New Roman" w:cs="Times New Roman"/>
          <w:sz w:val="28"/>
          <w:szCs w:val="28"/>
        </w:rPr>
        <w:lastRenderedPageBreak/>
        <w:t xml:space="preserve">выявления </w:t>
      </w:r>
      <w:r w:rsidR="00D60C86" w:rsidRPr="00D60C86">
        <w:rPr>
          <w:rFonts w:ascii="Times New Roman" w:hAnsi="Times New Roman" w:cs="Times New Roman"/>
          <w:sz w:val="28"/>
          <w:szCs w:val="28"/>
        </w:rPr>
        <w:t>главными администраторами</w:t>
      </w:r>
      <w:r w:rsidRPr="00D60C86">
        <w:rPr>
          <w:rFonts w:ascii="Times New Roman" w:hAnsi="Times New Roman" w:cs="Times New Roman"/>
          <w:sz w:val="28"/>
          <w:szCs w:val="28"/>
        </w:rPr>
        <w:t xml:space="preserve"> бюджетных рисков;</w:t>
      </w:r>
    </w:p>
    <w:p w:rsidR="0054272B" w:rsidRDefault="0054272B" w:rsidP="009B2B14">
      <w:pPr>
        <w:pStyle w:val="Bodytext31"/>
        <w:widowControl w:val="0"/>
        <w:shd w:val="clear" w:color="auto" w:fill="auto"/>
        <w:tabs>
          <w:tab w:val="left" w:pos="9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335">
        <w:rPr>
          <w:rFonts w:ascii="Times New Roman" w:hAnsi="Times New Roman" w:cs="Times New Roman"/>
          <w:sz w:val="28"/>
          <w:szCs w:val="28"/>
        </w:rPr>
        <w:t xml:space="preserve">подготовки и реализации </w:t>
      </w:r>
      <w:r w:rsidR="005E0335" w:rsidRPr="005E0335">
        <w:rPr>
          <w:rFonts w:ascii="Times New Roman" w:hAnsi="Times New Roman" w:cs="Times New Roman"/>
          <w:sz w:val="28"/>
          <w:szCs w:val="28"/>
        </w:rPr>
        <w:t xml:space="preserve">главными администраторами </w:t>
      </w:r>
      <w:r w:rsidRPr="005E0335">
        <w:rPr>
          <w:rFonts w:ascii="Times New Roman" w:hAnsi="Times New Roman" w:cs="Times New Roman"/>
          <w:sz w:val="28"/>
          <w:szCs w:val="28"/>
        </w:rPr>
        <w:t xml:space="preserve">мер, направленных на минимизацию (устранение) бюджетных рисков, повышение качества финансового менеджмента, в том числе </w:t>
      </w:r>
      <w:r w:rsidR="005E0335" w:rsidRPr="005E0335">
        <w:rPr>
          <w:rFonts w:ascii="Times New Roman" w:hAnsi="Times New Roman" w:cs="Times New Roman"/>
          <w:color w:val="333333"/>
          <w:sz w:val="28"/>
          <w:szCs w:val="28"/>
        </w:rPr>
        <w:t>на достижение целевых ориентиров значений показателей качества финансового менеджмента, достижение которых свидетельствует о высоком качестве финансового менеджмента</w:t>
      </w:r>
      <w:r w:rsidR="009E2A4F">
        <w:rPr>
          <w:rFonts w:ascii="Times New Roman" w:hAnsi="Times New Roman" w:cs="Times New Roman"/>
          <w:color w:val="333333"/>
          <w:sz w:val="28"/>
          <w:szCs w:val="28"/>
        </w:rPr>
        <w:t xml:space="preserve"> (далее – целевые значения Показателей).</w:t>
      </w:r>
    </w:p>
    <w:p w:rsidR="009F2262" w:rsidRPr="005E0335" w:rsidRDefault="009F2262" w:rsidP="009B2B14">
      <w:pPr>
        <w:pStyle w:val="Bodytext31"/>
        <w:widowControl w:val="0"/>
        <w:shd w:val="clear" w:color="auto" w:fill="auto"/>
        <w:tabs>
          <w:tab w:val="left" w:pos="9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Мониторинг проводится путем анализа и оценки выполняемых главными администраторами бюджетных полномочий, а также управления активами, осуществления закупок товаров, работ и услуг для обеспечения муниципальных нужд.</w:t>
      </w:r>
    </w:p>
    <w:p w:rsidR="0054272B" w:rsidRPr="009B2B14" w:rsidRDefault="0054272B" w:rsidP="006546A2">
      <w:pPr>
        <w:pStyle w:val="Bodytext31"/>
        <w:shd w:val="clear" w:color="auto" w:fill="auto"/>
        <w:tabs>
          <w:tab w:val="left" w:pos="908"/>
        </w:tabs>
        <w:spacing w:after="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B14">
        <w:rPr>
          <w:rFonts w:ascii="Times New Roman" w:hAnsi="Times New Roman" w:cs="Times New Roman"/>
          <w:sz w:val="28"/>
          <w:szCs w:val="28"/>
        </w:rPr>
        <w:t>1.</w:t>
      </w:r>
      <w:r w:rsidR="0045119D">
        <w:rPr>
          <w:rFonts w:ascii="Times New Roman" w:hAnsi="Times New Roman" w:cs="Times New Roman"/>
          <w:sz w:val="28"/>
          <w:szCs w:val="28"/>
        </w:rPr>
        <w:t>4</w:t>
      </w:r>
      <w:r w:rsidRPr="009B2B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2B14">
        <w:rPr>
          <w:rFonts w:ascii="Times New Roman" w:hAnsi="Times New Roman" w:cs="Times New Roman"/>
          <w:sz w:val="28"/>
          <w:szCs w:val="28"/>
        </w:rPr>
        <w:t xml:space="preserve">Мониторинг проводится </w:t>
      </w:r>
      <w:r w:rsidR="00870024">
        <w:rPr>
          <w:rFonts w:ascii="Times New Roman" w:hAnsi="Times New Roman" w:cs="Times New Roman"/>
          <w:sz w:val="28"/>
          <w:szCs w:val="28"/>
        </w:rPr>
        <w:t>ежегодно по итогам от</w:t>
      </w:r>
      <w:r w:rsidR="00C817E6">
        <w:rPr>
          <w:rFonts w:ascii="Times New Roman" w:hAnsi="Times New Roman" w:cs="Times New Roman"/>
          <w:sz w:val="28"/>
          <w:szCs w:val="28"/>
        </w:rPr>
        <w:t>ч</w:t>
      </w:r>
      <w:r w:rsidR="00870024">
        <w:rPr>
          <w:rFonts w:ascii="Times New Roman" w:hAnsi="Times New Roman" w:cs="Times New Roman"/>
          <w:sz w:val="28"/>
          <w:szCs w:val="28"/>
        </w:rPr>
        <w:t>етного финансового года в отношении главных администраторов, указанных</w:t>
      </w:r>
      <w:r w:rsidR="00C817E6">
        <w:rPr>
          <w:rFonts w:ascii="Times New Roman" w:hAnsi="Times New Roman" w:cs="Times New Roman"/>
          <w:sz w:val="28"/>
          <w:szCs w:val="28"/>
        </w:rPr>
        <w:t xml:space="preserve"> в ведом</w:t>
      </w:r>
      <w:r w:rsidR="0045119D">
        <w:rPr>
          <w:rFonts w:ascii="Times New Roman" w:hAnsi="Times New Roman" w:cs="Times New Roman"/>
          <w:sz w:val="28"/>
          <w:szCs w:val="28"/>
        </w:rPr>
        <w:t>ственной структуре расходов районного бюджета в отчетном финансовом году (за исключением главных администраторов, вновь созданных и начавших деятельность в отчетном финансовом году, а также ликвидированных в течение отчетного финансового года либо находящихся в процессе ликвидации в текущем финансовом году</w:t>
      </w:r>
      <w:r w:rsidR="0045119D" w:rsidRPr="00DF3F49">
        <w:rPr>
          <w:rFonts w:ascii="Times New Roman" w:hAnsi="Times New Roman" w:cs="Times New Roman"/>
          <w:sz w:val="28"/>
          <w:szCs w:val="28"/>
        </w:rPr>
        <w:t>) в срок до 10 августа года, следующего</w:t>
      </w:r>
      <w:proofErr w:type="gramEnd"/>
      <w:r w:rsidR="0045119D" w:rsidRPr="00DF3F49">
        <w:rPr>
          <w:rFonts w:ascii="Times New Roman" w:hAnsi="Times New Roman" w:cs="Times New Roman"/>
          <w:sz w:val="28"/>
          <w:szCs w:val="28"/>
        </w:rPr>
        <w:t xml:space="preserve"> за отчетным</w:t>
      </w:r>
      <w:r w:rsidRPr="00DF3F49">
        <w:rPr>
          <w:rFonts w:ascii="Times New Roman" w:hAnsi="Times New Roman" w:cs="Times New Roman"/>
          <w:sz w:val="28"/>
          <w:szCs w:val="28"/>
        </w:rPr>
        <w:t>.</w:t>
      </w:r>
    </w:p>
    <w:p w:rsidR="004D241B" w:rsidRPr="00471F13" w:rsidRDefault="0054272B" w:rsidP="006546A2">
      <w:pPr>
        <w:pStyle w:val="Bodytext31"/>
        <w:shd w:val="clear" w:color="auto" w:fill="auto"/>
        <w:tabs>
          <w:tab w:val="left" w:pos="1374"/>
        </w:tabs>
        <w:spacing w:after="0" w:line="326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13">
        <w:rPr>
          <w:rFonts w:ascii="Times New Roman" w:hAnsi="Times New Roman" w:cs="Times New Roman"/>
          <w:sz w:val="28"/>
          <w:szCs w:val="28"/>
        </w:rPr>
        <w:t>1.</w:t>
      </w:r>
      <w:r w:rsidR="004D241B" w:rsidRPr="00471F13">
        <w:rPr>
          <w:rFonts w:ascii="Times New Roman" w:hAnsi="Times New Roman" w:cs="Times New Roman"/>
          <w:sz w:val="28"/>
          <w:szCs w:val="28"/>
        </w:rPr>
        <w:t>5</w:t>
      </w:r>
      <w:r w:rsidRPr="00471F13">
        <w:rPr>
          <w:rFonts w:ascii="Times New Roman" w:hAnsi="Times New Roman" w:cs="Times New Roman"/>
          <w:sz w:val="28"/>
          <w:szCs w:val="28"/>
        </w:rPr>
        <w:t>. Мониторинг проводится на основании</w:t>
      </w:r>
      <w:r w:rsidR="004D241B" w:rsidRPr="00471F13">
        <w:rPr>
          <w:rFonts w:ascii="Times New Roman" w:hAnsi="Times New Roman" w:cs="Times New Roman"/>
          <w:sz w:val="28"/>
          <w:szCs w:val="28"/>
        </w:rPr>
        <w:t xml:space="preserve"> следующих источников информации (приложение №1 к настоящему Порядку):</w:t>
      </w:r>
    </w:p>
    <w:p w:rsidR="004D241B" w:rsidRPr="00471F13" w:rsidRDefault="0054272B" w:rsidP="006546A2">
      <w:pPr>
        <w:pStyle w:val="Bodytext31"/>
        <w:shd w:val="clear" w:color="auto" w:fill="auto"/>
        <w:tabs>
          <w:tab w:val="left" w:pos="1374"/>
        </w:tabs>
        <w:spacing w:after="0" w:line="326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13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4D241B" w:rsidRPr="00471F1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471F13">
        <w:rPr>
          <w:rFonts w:ascii="Times New Roman" w:hAnsi="Times New Roman" w:cs="Times New Roman"/>
          <w:sz w:val="28"/>
          <w:szCs w:val="28"/>
        </w:rPr>
        <w:t xml:space="preserve">бюджетной отчетности </w:t>
      </w:r>
      <w:r w:rsidR="004D241B" w:rsidRPr="00471F13">
        <w:rPr>
          <w:rFonts w:ascii="Times New Roman" w:hAnsi="Times New Roman" w:cs="Times New Roman"/>
          <w:sz w:val="28"/>
          <w:szCs w:val="28"/>
        </w:rPr>
        <w:t>об исполнении районного бюджета;</w:t>
      </w:r>
    </w:p>
    <w:p w:rsidR="004D241B" w:rsidRPr="00471F13" w:rsidRDefault="004D241B" w:rsidP="006546A2">
      <w:pPr>
        <w:pStyle w:val="Bodytext31"/>
        <w:shd w:val="clear" w:color="auto" w:fill="auto"/>
        <w:tabs>
          <w:tab w:val="left" w:pos="1374"/>
        </w:tabs>
        <w:spacing w:after="0" w:line="326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13">
        <w:rPr>
          <w:rFonts w:ascii="Times New Roman" w:hAnsi="Times New Roman" w:cs="Times New Roman"/>
          <w:sz w:val="28"/>
          <w:szCs w:val="28"/>
        </w:rPr>
        <w:t>материалов и сведений, предоставляемых</w:t>
      </w:r>
      <w:r w:rsidR="0054272B" w:rsidRPr="00471F13">
        <w:rPr>
          <w:rFonts w:ascii="Times New Roman" w:hAnsi="Times New Roman" w:cs="Times New Roman"/>
          <w:sz w:val="28"/>
          <w:szCs w:val="28"/>
        </w:rPr>
        <w:t xml:space="preserve"> в </w:t>
      </w:r>
      <w:r w:rsidR="00C84ABF">
        <w:rPr>
          <w:rFonts w:ascii="Times New Roman" w:hAnsi="Times New Roman" w:cs="Times New Roman"/>
          <w:sz w:val="28"/>
          <w:szCs w:val="28"/>
        </w:rPr>
        <w:t>ф</w:t>
      </w:r>
      <w:r w:rsidR="0054272B" w:rsidRPr="00471F13">
        <w:rPr>
          <w:rFonts w:ascii="Times New Roman" w:hAnsi="Times New Roman" w:cs="Times New Roman"/>
          <w:sz w:val="28"/>
          <w:szCs w:val="28"/>
        </w:rPr>
        <w:t>инансовое управление</w:t>
      </w:r>
      <w:r w:rsidRPr="00471F13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Порядком;</w:t>
      </w:r>
    </w:p>
    <w:p w:rsidR="004D241B" w:rsidRPr="00471F13" w:rsidRDefault="004D241B" w:rsidP="006546A2">
      <w:pPr>
        <w:pStyle w:val="Bodytext31"/>
        <w:shd w:val="clear" w:color="auto" w:fill="auto"/>
        <w:tabs>
          <w:tab w:val="left" w:pos="1374"/>
        </w:tabs>
        <w:spacing w:after="0" w:line="326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13">
        <w:rPr>
          <w:rFonts w:ascii="Times New Roman" w:hAnsi="Times New Roman" w:cs="Times New Roman"/>
          <w:sz w:val="28"/>
          <w:szCs w:val="28"/>
        </w:rPr>
        <w:t xml:space="preserve">информации, имеющейся в распоряжении </w:t>
      </w:r>
      <w:r w:rsidR="00C84ABF">
        <w:rPr>
          <w:rFonts w:ascii="Times New Roman" w:hAnsi="Times New Roman" w:cs="Times New Roman"/>
          <w:sz w:val="28"/>
          <w:szCs w:val="28"/>
        </w:rPr>
        <w:t>ф</w:t>
      </w:r>
      <w:r w:rsidRPr="00471F13">
        <w:rPr>
          <w:rFonts w:ascii="Times New Roman" w:hAnsi="Times New Roman" w:cs="Times New Roman"/>
          <w:sz w:val="28"/>
          <w:szCs w:val="28"/>
        </w:rPr>
        <w:t>инансового управления;</w:t>
      </w:r>
    </w:p>
    <w:p w:rsidR="0054272B" w:rsidRPr="00471F13" w:rsidRDefault="004D241B" w:rsidP="006546A2">
      <w:pPr>
        <w:pStyle w:val="Bodytext31"/>
        <w:shd w:val="clear" w:color="auto" w:fill="auto"/>
        <w:tabs>
          <w:tab w:val="left" w:pos="1374"/>
        </w:tabs>
        <w:spacing w:after="0" w:line="326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13">
        <w:rPr>
          <w:rFonts w:ascii="Times New Roman" w:hAnsi="Times New Roman" w:cs="Times New Roman"/>
          <w:sz w:val="28"/>
          <w:szCs w:val="28"/>
        </w:rPr>
        <w:t xml:space="preserve">сведений, </w:t>
      </w:r>
      <w:r w:rsidR="0054272B" w:rsidRPr="00471F13">
        <w:rPr>
          <w:rFonts w:ascii="Times New Roman" w:hAnsi="Times New Roman" w:cs="Times New Roman"/>
          <w:sz w:val="28"/>
          <w:szCs w:val="28"/>
        </w:rPr>
        <w:t>размещенных на официальных сайтах в информационно-телекоммуникационной сети «Интернет»)</w:t>
      </w:r>
      <w:r w:rsidR="00471F13" w:rsidRPr="00471F13">
        <w:rPr>
          <w:rFonts w:ascii="Times New Roman" w:hAnsi="Times New Roman" w:cs="Times New Roman"/>
          <w:sz w:val="28"/>
          <w:szCs w:val="28"/>
        </w:rPr>
        <w:t>.</w:t>
      </w:r>
    </w:p>
    <w:p w:rsidR="00992E4A" w:rsidRPr="00A90E7A" w:rsidRDefault="00992E4A" w:rsidP="0054272B">
      <w:pPr>
        <w:pStyle w:val="Bodytext31"/>
        <w:shd w:val="clear" w:color="auto" w:fill="auto"/>
        <w:spacing w:after="244" w:line="322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272B" w:rsidRPr="00134BBF" w:rsidRDefault="00134BBF" w:rsidP="00682302">
      <w:pPr>
        <w:pStyle w:val="Bodytext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134BBF">
        <w:rPr>
          <w:rFonts w:ascii="Times New Roman" w:hAnsi="Times New Roman" w:cs="Times New Roman"/>
          <w:sz w:val="28"/>
          <w:szCs w:val="28"/>
        </w:rPr>
        <w:t>2. Расчет показателей качества финансового менеджмента,</w:t>
      </w:r>
    </w:p>
    <w:p w:rsidR="00134BBF" w:rsidRPr="009956B4" w:rsidRDefault="00134BBF" w:rsidP="00682302">
      <w:pPr>
        <w:pStyle w:val="Bodytext4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134BBF">
        <w:rPr>
          <w:rFonts w:ascii="Times New Roman" w:hAnsi="Times New Roman" w:cs="Times New Roman"/>
          <w:sz w:val="28"/>
          <w:szCs w:val="28"/>
        </w:rPr>
        <w:t>представление информации для проведения мониторинга</w:t>
      </w:r>
    </w:p>
    <w:p w:rsidR="0054272B" w:rsidRPr="009956B4" w:rsidRDefault="0054272B" w:rsidP="00682302">
      <w:pPr>
        <w:pStyle w:val="Bodytext4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92E4A" w:rsidRPr="00A90E7A" w:rsidRDefault="00992E4A" w:rsidP="00682302">
      <w:pPr>
        <w:pStyle w:val="Bodytext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272B" w:rsidRPr="0060169A" w:rsidRDefault="0054272B" w:rsidP="00682302">
      <w:pPr>
        <w:pStyle w:val="Bodytext31"/>
        <w:numPr>
          <w:ilvl w:val="0"/>
          <w:numId w:val="2"/>
        </w:numPr>
        <w:shd w:val="clear" w:color="auto" w:fill="auto"/>
        <w:tabs>
          <w:tab w:val="left" w:pos="1282"/>
        </w:tabs>
        <w:spacing w:after="0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 xml:space="preserve">Мониторинг проводится </w:t>
      </w:r>
      <w:r w:rsidR="00C84ABF">
        <w:rPr>
          <w:rFonts w:ascii="Times New Roman" w:hAnsi="Times New Roman" w:cs="Times New Roman"/>
          <w:sz w:val="28"/>
          <w:szCs w:val="28"/>
        </w:rPr>
        <w:t>ф</w:t>
      </w:r>
      <w:r w:rsidR="003E6092" w:rsidRPr="0060169A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r w:rsidRPr="0060169A">
        <w:rPr>
          <w:rFonts w:ascii="Times New Roman" w:hAnsi="Times New Roman" w:cs="Times New Roman"/>
          <w:sz w:val="28"/>
          <w:szCs w:val="28"/>
        </w:rPr>
        <w:t>по перечню показателей</w:t>
      </w:r>
      <w:r w:rsidR="00F435DE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 w:rsidRPr="0060169A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 (далее - </w:t>
      </w:r>
      <w:r w:rsidR="00F435DE">
        <w:rPr>
          <w:rFonts w:ascii="Times New Roman" w:hAnsi="Times New Roman" w:cs="Times New Roman"/>
          <w:sz w:val="28"/>
          <w:szCs w:val="28"/>
        </w:rPr>
        <w:t>П</w:t>
      </w:r>
      <w:r w:rsidRPr="0060169A">
        <w:rPr>
          <w:rFonts w:ascii="Times New Roman" w:hAnsi="Times New Roman" w:cs="Times New Roman"/>
          <w:sz w:val="28"/>
          <w:szCs w:val="28"/>
        </w:rPr>
        <w:t>оказатели) по следующим направлениям:</w:t>
      </w:r>
    </w:p>
    <w:p w:rsidR="0054272B" w:rsidRPr="0060169A" w:rsidRDefault="0054272B" w:rsidP="006546A2">
      <w:pPr>
        <w:pStyle w:val="Bodytext31"/>
        <w:shd w:val="clear" w:color="auto" w:fill="auto"/>
        <w:tabs>
          <w:tab w:val="left" w:pos="889"/>
        </w:tabs>
        <w:spacing w:after="0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бюджетное планирование и исполнение районного бюджета в части доходов;</w:t>
      </w:r>
    </w:p>
    <w:p w:rsidR="0054272B" w:rsidRPr="0060169A" w:rsidRDefault="0054272B" w:rsidP="006546A2">
      <w:pPr>
        <w:pStyle w:val="Bodytext31"/>
        <w:shd w:val="clear" w:color="auto" w:fill="auto"/>
        <w:tabs>
          <w:tab w:val="left" w:pos="894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бюджетное планирование и исполнение районного бюджета в части расходов;</w:t>
      </w:r>
    </w:p>
    <w:p w:rsidR="003E6092" w:rsidRPr="0060169A" w:rsidRDefault="003E6092" w:rsidP="006546A2">
      <w:pPr>
        <w:pStyle w:val="Bodytext31"/>
        <w:shd w:val="clear" w:color="auto" w:fill="auto"/>
        <w:tabs>
          <w:tab w:val="left" w:pos="894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ведение учета и составление отчетности;</w:t>
      </w:r>
    </w:p>
    <w:p w:rsidR="0054272B" w:rsidRPr="0060169A" w:rsidRDefault="0060169A" w:rsidP="006546A2">
      <w:pPr>
        <w:pStyle w:val="Bodytext31"/>
        <w:shd w:val="clear" w:color="auto" w:fill="auto"/>
        <w:tabs>
          <w:tab w:val="left" w:pos="889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контроль и аудит;</w:t>
      </w:r>
    </w:p>
    <w:p w:rsidR="0054272B" w:rsidRPr="0060169A" w:rsidRDefault="0054272B" w:rsidP="00992E4A">
      <w:pPr>
        <w:pStyle w:val="Bodytext31"/>
        <w:shd w:val="clear" w:color="auto" w:fill="auto"/>
        <w:tabs>
          <w:tab w:val="left" w:pos="883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оценка исполнения судебных актов;</w:t>
      </w:r>
    </w:p>
    <w:p w:rsidR="0054272B" w:rsidRPr="0060169A" w:rsidRDefault="0054272B" w:rsidP="00992E4A">
      <w:pPr>
        <w:pStyle w:val="Bodytext31"/>
        <w:shd w:val="clear" w:color="auto" w:fill="auto"/>
        <w:tabs>
          <w:tab w:val="left" w:pos="883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169A">
        <w:rPr>
          <w:rFonts w:ascii="Times New Roman" w:hAnsi="Times New Roman" w:cs="Times New Roman"/>
          <w:sz w:val="28"/>
          <w:szCs w:val="28"/>
        </w:rPr>
        <w:t>контроль в сфере закупок.</w:t>
      </w:r>
    </w:p>
    <w:p w:rsidR="0060169A" w:rsidRPr="0099722E" w:rsidRDefault="0060169A" w:rsidP="0054272B">
      <w:pPr>
        <w:pStyle w:val="Bodytext31"/>
        <w:numPr>
          <w:ilvl w:val="0"/>
          <w:numId w:val="2"/>
        </w:numPr>
        <w:shd w:val="clear" w:color="auto" w:fill="auto"/>
        <w:tabs>
          <w:tab w:val="left" w:pos="1215"/>
        </w:tabs>
        <w:spacing w:after="0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9722E">
        <w:rPr>
          <w:rFonts w:ascii="Times New Roman" w:hAnsi="Times New Roman" w:cs="Times New Roman"/>
          <w:sz w:val="28"/>
          <w:szCs w:val="28"/>
        </w:rPr>
        <w:lastRenderedPageBreak/>
        <w:t xml:space="preserve">В целях расчета значений </w:t>
      </w:r>
      <w:r w:rsidR="00F435DE">
        <w:rPr>
          <w:rFonts w:ascii="Times New Roman" w:hAnsi="Times New Roman" w:cs="Times New Roman"/>
          <w:sz w:val="28"/>
          <w:szCs w:val="28"/>
        </w:rPr>
        <w:t>П</w:t>
      </w:r>
      <w:r w:rsidRPr="0099722E">
        <w:rPr>
          <w:rFonts w:ascii="Times New Roman" w:hAnsi="Times New Roman" w:cs="Times New Roman"/>
          <w:sz w:val="28"/>
          <w:szCs w:val="28"/>
        </w:rPr>
        <w:t>ока</w:t>
      </w:r>
      <w:r w:rsidR="00F5546C" w:rsidRPr="0099722E">
        <w:rPr>
          <w:rFonts w:ascii="Times New Roman" w:hAnsi="Times New Roman" w:cs="Times New Roman"/>
          <w:sz w:val="28"/>
          <w:szCs w:val="28"/>
        </w:rPr>
        <w:t xml:space="preserve">зателей главные администраторы не позднее 31 июля года, следующего </w:t>
      </w:r>
      <w:proofErr w:type="gramStart"/>
      <w:r w:rsidR="00F5546C" w:rsidRPr="0099722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5546C" w:rsidRPr="0099722E">
        <w:rPr>
          <w:rFonts w:ascii="Times New Roman" w:hAnsi="Times New Roman" w:cs="Times New Roman"/>
          <w:sz w:val="28"/>
          <w:szCs w:val="28"/>
        </w:rPr>
        <w:t xml:space="preserve"> отчетным,</w:t>
      </w:r>
      <w:r w:rsidR="0099722E" w:rsidRPr="0099722E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C84ABF">
        <w:rPr>
          <w:rFonts w:ascii="Times New Roman" w:hAnsi="Times New Roman" w:cs="Times New Roman"/>
          <w:sz w:val="28"/>
          <w:szCs w:val="28"/>
        </w:rPr>
        <w:t>ф</w:t>
      </w:r>
      <w:r w:rsidR="0099722E" w:rsidRPr="0099722E">
        <w:rPr>
          <w:rFonts w:ascii="Times New Roman" w:hAnsi="Times New Roman" w:cs="Times New Roman"/>
          <w:sz w:val="28"/>
          <w:szCs w:val="28"/>
        </w:rPr>
        <w:t>инансовое управление:</w:t>
      </w:r>
    </w:p>
    <w:p w:rsidR="0054272B" w:rsidRPr="0099722E" w:rsidRDefault="0054272B" w:rsidP="006546A2">
      <w:pPr>
        <w:pStyle w:val="Bodytext31"/>
        <w:shd w:val="clear" w:color="auto" w:fill="auto"/>
        <w:tabs>
          <w:tab w:val="left" w:pos="994"/>
        </w:tabs>
        <w:spacing w:after="0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99722E">
        <w:rPr>
          <w:rFonts w:ascii="Times New Roman" w:hAnsi="Times New Roman" w:cs="Times New Roman"/>
          <w:sz w:val="28"/>
          <w:szCs w:val="28"/>
        </w:rPr>
        <w:t>копи</w:t>
      </w:r>
      <w:r w:rsidR="0099722E" w:rsidRPr="0099722E">
        <w:rPr>
          <w:rFonts w:ascii="Times New Roman" w:hAnsi="Times New Roman" w:cs="Times New Roman"/>
          <w:sz w:val="28"/>
          <w:szCs w:val="28"/>
        </w:rPr>
        <w:t>ю</w:t>
      </w:r>
      <w:r w:rsidRPr="0099722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9722E" w:rsidRPr="0099722E">
        <w:rPr>
          <w:rFonts w:ascii="Times New Roman" w:hAnsi="Times New Roman" w:cs="Times New Roman"/>
          <w:sz w:val="28"/>
          <w:szCs w:val="28"/>
        </w:rPr>
        <w:t>ого</w:t>
      </w:r>
      <w:r w:rsidRPr="0099722E">
        <w:rPr>
          <w:rFonts w:ascii="Times New Roman" w:hAnsi="Times New Roman" w:cs="Times New Roman"/>
          <w:sz w:val="28"/>
          <w:szCs w:val="28"/>
        </w:rPr>
        <w:t xml:space="preserve"> </w:t>
      </w:r>
      <w:r w:rsidR="0099722E" w:rsidRPr="0099722E">
        <w:rPr>
          <w:rFonts w:ascii="Times New Roman" w:hAnsi="Times New Roman" w:cs="Times New Roman"/>
          <w:sz w:val="28"/>
          <w:szCs w:val="28"/>
        </w:rPr>
        <w:t>акта</w:t>
      </w:r>
      <w:r w:rsidRPr="0099722E">
        <w:rPr>
          <w:rFonts w:ascii="Times New Roman" w:hAnsi="Times New Roman" w:cs="Times New Roman"/>
          <w:sz w:val="28"/>
          <w:szCs w:val="28"/>
        </w:rPr>
        <w:t xml:space="preserve"> </w:t>
      </w:r>
      <w:r w:rsidR="0099722E" w:rsidRPr="0099722E">
        <w:rPr>
          <w:rStyle w:val="FontStyle34"/>
          <w:sz w:val="28"/>
          <w:szCs w:val="28"/>
        </w:rPr>
        <w:t>об организации внутреннего финансового аудита,</w:t>
      </w:r>
      <w:r w:rsidR="0099722E" w:rsidRPr="0099722E">
        <w:rPr>
          <w:rFonts w:ascii="Times New Roman" w:hAnsi="Times New Roman" w:cs="Times New Roman"/>
          <w:sz w:val="28"/>
          <w:szCs w:val="28"/>
        </w:rPr>
        <w:t xml:space="preserve"> </w:t>
      </w:r>
      <w:r w:rsidRPr="0099722E">
        <w:rPr>
          <w:rFonts w:ascii="Times New Roman" w:hAnsi="Times New Roman" w:cs="Times New Roman"/>
          <w:sz w:val="28"/>
          <w:szCs w:val="28"/>
        </w:rPr>
        <w:t>указанн</w:t>
      </w:r>
      <w:r w:rsidR="0099722E" w:rsidRPr="0099722E">
        <w:rPr>
          <w:rFonts w:ascii="Times New Roman" w:hAnsi="Times New Roman" w:cs="Times New Roman"/>
          <w:sz w:val="28"/>
          <w:szCs w:val="28"/>
        </w:rPr>
        <w:t>ого</w:t>
      </w:r>
      <w:r w:rsidRPr="0099722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99722E" w:rsidRPr="0099722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9722E" w:rsidRPr="0099722E">
        <w:rPr>
          <w:rFonts w:ascii="Times New Roman" w:hAnsi="Times New Roman" w:cs="Times New Roman"/>
          <w:sz w:val="28"/>
          <w:szCs w:val="28"/>
        </w:rPr>
        <w:t xml:space="preserve"> 4.1 </w:t>
      </w:r>
      <w:r w:rsidRPr="0099722E">
        <w:rPr>
          <w:rFonts w:ascii="Times New Roman" w:hAnsi="Times New Roman" w:cs="Times New Roman"/>
          <w:sz w:val="28"/>
          <w:szCs w:val="28"/>
        </w:rPr>
        <w:t>приложени</w:t>
      </w:r>
      <w:r w:rsidR="0099722E" w:rsidRPr="0099722E">
        <w:rPr>
          <w:rFonts w:ascii="Times New Roman" w:hAnsi="Times New Roman" w:cs="Times New Roman"/>
          <w:sz w:val="28"/>
          <w:szCs w:val="28"/>
        </w:rPr>
        <w:t>я</w:t>
      </w:r>
      <w:r w:rsidRPr="0099722E">
        <w:rPr>
          <w:rFonts w:ascii="Times New Roman" w:hAnsi="Times New Roman" w:cs="Times New Roman"/>
          <w:sz w:val="28"/>
          <w:szCs w:val="28"/>
        </w:rPr>
        <w:t xml:space="preserve"> № 2</w:t>
      </w:r>
      <w:r w:rsidR="0099722E" w:rsidRPr="0099722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9722E">
        <w:rPr>
          <w:rFonts w:ascii="Times New Roman" w:hAnsi="Times New Roman" w:cs="Times New Roman"/>
          <w:sz w:val="28"/>
          <w:szCs w:val="28"/>
        </w:rPr>
        <w:t>;</w:t>
      </w:r>
    </w:p>
    <w:p w:rsidR="0054272B" w:rsidRDefault="0054272B" w:rsidP="006546A2">
      <w:pPr>
        <w:pStyle w:val="Bodytext31"/>
        <w:shd w:val="clear" w:color="auto" w:fill="auto"/>
        <w:tabs>
          <w:tab w:val="left" w:pos="903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22E">
        <w:rPr>
          <w:rFonts w:ascii="Times New Roman" w:hAnsi="Times New Roman" w:cs="Times New Roman"/>
          <w:sz w:val="28"/>
          <w:szCs w:val="28"/>
        </w:rPr>
        <w:t xml:space="preserve">сведения о контроле в сфере закупок (приложение № </w:t>
      </w:r>
      <w:r w:rsidR="0099722E">
        <w:rPr>
          <w:rFonts w:ascii="Times New Roman" w:hAnsi="Times New Roman" w:cs="Times New Roman"/>
          <w:sz w:val="28"/>
          <w:szCs w:val="28"/>
        </w:rPr>
        <w:t>3</w:t>
      </w:r>
      <w:r w:rsidRPr="0099722E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C84ABF" w:rsidRPr="006409AE" w:rsidRDefault="00C84ABF" w:rsidP="0054272B">
      <w:pPr>
        <w:pStyle w:val="Bodytext31"/>
        <w:numPr>
          <w:ilvl w:val="0"/>
          <w:numId w:val="2"/>
        </w:numPr>
        <w:shd w:val="clear" w:color="auto" w:fill="auto"/>
        <w:tabs>
          <w:tab w:val="left" w:pos="1340"/>
        </w:tabs>
        <w:spacing w:after="0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409AE">
        <w:rPr>
          <w:rFonts w:ascii="Times New Roman" w:hAnsi="Times New Roman" w:cs="Times New Roman"/>
          <w:sz w:val="28"/>
          <w:szCs w:val="28"/>
        </w:rPr>
        <w:t>Организация сбора материалов и сведений от главных администраторов, необходимых для проведения мониторинга</w:t>
      </w:r>
      <w:r w:rsidR="00F435DE" w:rsidRPr="006409AE">
        <w:rPr>
          <w:rFonts w:ascii="Times New Roman" w:hAnsi="Times New Roman" w:cs="Times New Roman"/>
          <w:sz w:val="28"/>
          <w:szCs w:val="28"/>
        </w:rPr>
        <w:t>, а также расчет Показателей осуществляется ответственными отделами финансового управления</w:t>
      </w:r>
      <w:r w:rsidR="00DB6EED" w:rsidRPr="006409AE">
        <w:rPr>
          <w:rFonts w:ascii="Times New Roman" w:hAnsi="Times New Roman" w:cs="Times New Roman"/>
          <w:sz w:val="28"/>
          <w:szCs w:val="28"/>
        </w:rPr>
        <w:t xml:space="preserve"> (наименования отделов, ответственных за предоставление значений Показателей, указаны в приложении № 2 к настоящему Порядку).</w:t>
      </w:r>
    </w:p>
    <w:p w:rsidR="00A749D7" w:rsidRDefault="00DB6EED" w:rsidP="00DB6EED">
      <w:pPr>
        <w:pStyle w:val="Bodytext31"/>
        <w:shd w:val="clear" w:color="auto" w:fill="auto"/>
        <w:tabs>
          <w:tab w:val="left" w:pos="1465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AE">
        <w:rPr>
          <w:rFonts w:ascii="Times New Roman" w:hAnsi="Times New Roman" w:cs="Times New Roman"/>
          <w:sz w:val="28"/>
          <w:szCs w:val="28"/>
        </w:rPr>
        <w:t>Показатели рассчит</w:t>
      </w:r>
      <w:r w:rsidR="00A749D7">
        <w:rPr>
          <w:rFonts w:ascii="Times New Roman" w:hAnsi="Times New Roman" w:cs="Times New Roman"/>
          <w:sz w:val="28"/>
          <w:szCs w:val="28"/>
        </w:rPr>
        <w:t>ываются</w:t>
      </w:r>
      <w:r w:rsidRPr="006409AE">
        <w:rPr>
          <w:rFonts w:ascii="Times New Roman" w:hAnsi="Times New Roman" w:cs="Times New Roman"/>
          <w:sz w:val="28"/>
          <w:szCs w:val="28"/>
        </w:rPr>
        <w:t xml:space="preserve"> </w:t>
      </w:r>
      <w:r w:rsidR="009956B4">
        <w:rPr>
          <w:rFonts w:ascii="Times New Roman" w:hAnsi="Times New Roman" w:cs="Times New Roman"/>
          <w:sz w:val="28"/>
          <w:szCs w:val="28"/>
        </w:rPr>
        <w:t>по каждому главному администратору с использованием данных из источников информации, указанных в пунктах 1.5, 2.2 настоящего Порядка</w:t>
      </w:r>
      <w:r w:rsidR="00A749D7">
        <w:rPr>
          <w:rFonts w:ascii="Times New Roman" w:hAnsi="Times New Roman" w:cs="Times New Roman"/>
          <w:sz w:val="28"/>
          <w:szCs w:val="28"/>
        </w:rPr>
        <w:t>.</w:t>
      </w:r>
    </w:p>
    <w:p w:rsidR="00DB6EED" w:rsidRPr="006409AE" w:rsidRDefault="00DB6EED" w:rsidP="00DB6EED">
      <w:pPr>
        <w:pStyle w:val="Bodytext31"/>
        <w:shd w:val="clear" w:color="auto" w:fill="auto"/>
        <w:tabs>
          <w:tab w:val="left" w:pos="1465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9D7">
        <w:rPr>
          <w:rFonts w:ascii="Times New Roman" w:hAnsi="Times New Roman" w:cs="Times New Roman"/>
          <w:sz w:val="28"/>
          <w:szCs w:val="28"/>
        </w:rPr>
        <w:t>Показатели, рассчитанные</w:t>
      </w:r>
      <w:r w:rsidR="00A749D7" w:rsidRPr="00A749D7">
        <w:rPr>
          <w:rFonts w:ascii="Times New Roman" w:hAnsi="Times New Roman" w:cs="Times New Roman"/>
          <w:sz w:val="28"/>
          <w:szCs w:val="28"/>
        </w:rPr>
        <w:t xml:space="preserve"> </w:t>
      </w:r>
      <w:r w:rsidR="00A749D7" w:rsidRPr="006409AE">
        <w:rPr>
          <w:rFonts w:ascii="Times New Roman" w:hAnsi="Times New Roman" w:cs="Times New Roman"/>
          <w:sz w:val="28"/>
          <w:szCs w:val="28"/>
        </w:rPr>
        <w:t>ответственными отделами финансового управления</w:t>
      </w:r>
      <w:r w:rsidR="00A749D7">
        <w:rPr>
          <w:rFonts w:ascii="Times New Roman" w:hAnsi="Times New Roman" w:cs="Times New Roman"/>
          <w:sz w:val="28"/>
          <w:szCs w:val="28"/>
        </w:rPr>
        <w:t xml:space="preserve">, </w:t>
      </w:r>
      <w:r w:rsidRPr="006409AE">
        <w:rPr>
          <w:rFonts w:ascii="Times New Roman" w:hAnsi="Times New Roman" w:cs="Times New Roman"/>
          <w:sz w:val="28"/>
          <w:szCs w:val="28"/>
        </w:rPr>
        <w:t xml:space="preserve">в срок до  8 августа года, следующего за отчетным, </w:t>
      </w:r>
      <w:r w:rsidR="006409AE" w:rsidRPr="006409AE">
        <w:rPr>
          <w:rFonts w:ascii="Times New Roman" w:hAnsi="Times New Roman" w:cs="Times New Roman"/>
          <w:sz w:val="28"/>
          <w:szCs w:val="28"/>
        </w:rPr>
        <w:t>представляются</w:t>
      </w:r>
      <w:r w:rsidRPr="006409AE">
        <w:rPr>
          <w:rFonts w:ascii="Times New Roman" w:hAnsi="Times New Roman" w:cs="Times New Roman"/>
          <w:sz w:val="28"/>
          <w:szCs w:val="28"/>
        </w:rPr>
        <w:t xml:space="preserve"> </w:t>
      </w:r>
      <w:r w:rsidR="006409AE" w:rsidRPr="006409AE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Pr="006409AE">
        <w:rPr>
          <w:rFonts w:ascii="Times New Roman" w:hAnsi="Times New Roman" w:cs="Times New Roman"/>
          <w:sz w:val="28"/>
          <w:szCs w:val="28"/>
        </w:rPr>
        <w:t>в бюджетный отдел</w:t>
      </w:r>
      <w:r w:rsidR="006409AE" w:rsidRPr="006409AE">
        <w:rPr>
          <w:rFonts w:ascii="Times New Roman" w:hAnsi="Times New Roman" w:cs="Times New Roman"/>
          <w:sz w:val="28"/>
          <w:szCs w:val="28"/>
        </w:rPr>
        <w:t xml:space="preserve"> финансового управления для обобщения</w:t>
      </w:r>
      <w:r w:rsidRPr="006409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272B" w:rsidRDefault="0054272B" w:rsidP="006409AE">
      <w:pPr>
        <w:pStyle w:val="Bodytext31"/>
        <w:numPr>
          <w:ilvl w:val="0"/>
          <w:numId w:val="2"/>
        </w:numPr>
        <w:shd w:val="clear" w:color="auto" w:fill="auto"/>
        <w:tabs>
          <w:tab w:val="left" w:pos="1220"/>
        </w:tabs>
        <w:spacing w:after="0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682302">
        <w:rPr>
          <w:rFonts w:ascii="Times New Roman" w:hAnsi="Times New Roman" w:cs="Times New Roman"/>
          <w:sz w:val="28"/>
          <w:szCs w:val="28"/>
        </w:rPr>
        <w:t xml:space="preserve">Бюджетный отдел </w:t>
      </w:r>
      <w:r w:rsidR="006409AE" w:rsidRPr="00682302">
        <w:rPr>
          <w:rFonts w:ascii="Times New Roman" w:hAnsi="Times New Roman" w:cs="Times New Roman"/>
          <w:sz w:val="28"/>
          <w:szCs w:val="28"/>
        </w:rPr>
        <w:t xml:space="preserve">в срок до 10 августа года, следующего за </w:t>
      </w:r>
      <w:proofErr w:type="gramStart"/>
      <w:r w:rsidR="006409AE" w:rsidRPr="00682302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6409AE" w:rsidRPr="00682302">
        <w:rPr>
          <w:rFonts w:ascii="Times New Roman" w:hAnsi="Times New Roman" w:cs="Times New Roman"/>
          <w:sz w:val="28"/>
          <w:szCs w:val="28"/>
        </w:rPr>
        <w:t xml:space="preserve">, </w:t>
      </w:r>
      <w:r w:rsidRPr="00682302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1C410A" w:rsidRPr="00682302">
        <w:rPr>
          <w:rFonts w:ascii="Times New Roman" w:hAnsi="Times New Roman" w:cs="Times New Roman"/>
          <w:sz w:val="28"/>
          <w:szCs w:val="28"/>
        </w:rPr>
        <w:t>итогов</w:t>
      </w:r>
      <w:r w:rsidR="009956B4">
        <w:rPr>
          <w:rFonts w:ascii="Times New Roman" w:hAnsi="Times New Roman" w:cs="Times New Roman"/>
          <w:sz w:val="28"/>
          <w:szCs w:val="28"/>
        </w:rPr>
        <w:t>ую</w:t>
      </w:r>
      <w:r w:rsidRPr="00682302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9956B4">
        <w:rPr>
          <w:rFonts w:ascii="Times New Roman" w:hAnsi="Times New Roman" w:cs="Times New Roman"/>
          <w:sz w:val="28"/>
          <w:szCs w:val="28"/>
        </w:rPr>
        <w:t>у</w:t>
      </w:r>
      <w:r w:rsidRPr="00682302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</w:t>
      </w:r>
      <w:r w:rsidR="009956B4">
        <w:rPr>
          <w:rFonts w:ascii="Times New Roman" w:hAnsi="Times New Roman" w:cs="Times New Roman"/>
          <w:sz w:val="28"/>
          <w:szCs w:val="28"/>
        </w:rPr>
        <w:t>по каждому главному администратору</w:t>
      </w:r>
      <w:r w:rsidRPr="00682302">
        <w:rPr>
          <w:rFonts w:ascii="Times New Roman" w:hAnsi="Times New Roman" w:cs="Times New Roman"/>
          <w:sz w:val="28"/>
          <w:szCs w:val="28"/>
        </w:rPr>
        <w:t>.</w:t>
      </w:r>
      <w:r w:rsidR="006409AE" w:rsidRPr="00682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6C3" w:rsidRDefault="00D356C3" w:rsidP="00D356C3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 финансового менеджмента главного администратора</w:t>
      </w:r>
      <w:r w:rsidRPr="00D35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356C3" w:rsidRPr="008E53F6" w:rsidRDefault="00D356C3" w:rsidP="00D356C3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6C3" w:rsidRPr="00BC34AE" w:rsidRDefault="00CA580D" w:rsidP="00CA580D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proofErr w:type="gramStart"/>
      <w:r w:rsidR="00D356C3" w:rsidRPr="00D356C3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</w:p>
    <w:p w:rsidR="00D356C3" w:rsidRDefault="00D356C3" w:rsidP="00D356C3">
      <w:pPr>
        <w:pStyle w:val="Bodytext31"/>
        <w:shd w:val="clear" w:color="auto" w:fill="auto"/>
        <w:tabs>
          <w:tab w:val="left" w:pos="1220"/>
        </w:tabs>
        <w:spacing w:after="0"/>
        <w:ind w:right="20"/>
        <w:rPr>
          <w:rFonts w:ascii="Times New Roman" w:hAnsi="Times New Roman" w:cs="Times New Roman"/>
          <w:sz w:val="28"/>
          <w:szCs w:val="28"/>
        </w:rPr>
      </w:pPr>
      <w:r w:rsidRPr="00D356C3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D356C3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gramStart"/>
      <w:r w:rsidRPr="00D356C3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6C3">
        <w:rPr>
          <w:rFonts w:ascii="Times New Roman" w:hAnsi="Times New Roman" w:cs="Times New Roman"/>
          <w:sz w:val="32"/>
          <w:szCs w:val="32"/>
        </w:rPr>
        <w:t>∑</w:t>
      </w:r>
      <w:proofErr w:type="gramEnd"/>
      <w:r w:rsidRPr="00D3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6C3"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j</w:t>
      </w:r>
      <w:proofErr w:type="spellEnd"/>
      <w:r w:rsidRPr="00D35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D356C3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D356C3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D356C3">
        <w:rPr>
          <w:rFonts w:ascii="Times New Roman" w:hAnsi="Times New Roman" w:cs="Times New Roman"/>
          <w:sz w:val="32"/>
          <w:szCs w:val="32"/>
          <w:lang w:val="en-US"/>
        </w:rPr>
        <w:t>P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j</w:t>
      </w:r>
      <w:proofErr w:type="spellEnd"/>
      <w:r w:rsidRPr="00D356C3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  <w:bookmarkStart w:id="0" w:name="_GoBack"/>
      <w:bookmarkEnd w:id="0"/>
    </w:p>
    <w:p w:rsidR="00D356C3" w:rsidRPr="004D6DFB" w:rsidRDefault="00D356C3" w:rsidP="00D356C3">
      <w:pPr>
        <w:pStyle w:val="Bodytext31"/>
        <w:shd w:val="clear" w:color="auto" w:fill="auto"/>
        <w:tabs>
          <w:tab w:val="left" w:pos="1220"/>
        </w:tabs>
        <w:spacing w:after="0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BC3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D356C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D6DFB">
        <w:rPr>
          <w:rFonts w:ascii="Times New Roman" w:hAnsi="Times New Roman" w:cs="Times New Roman"/>
          <w:sz w:val="24"/>
          <w:szCs w:val="24"/>
        </w:rPr>
        <w:t>=1</w:t>
      </w:r>
    </w:p>
    <w:p w:rsidR="00D356C3" w:rsidRPr="004D6DFB" w:rsidRDefault="00D356C3" w:rsidP="00D356C3">
      <w:pPr>
        <w:pStyle w:val="Bodytext31"/>
        <w:shd w:val="clear" w:color="auto" w:fill="auto"/>
        <w:tabs>
          <w:tab w:val="left" w:pos="1220"/>
        </w:tabs>
        <w:spacing w:after="0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D356C3" w:rsidRDefault="008E53F6" w:rsidP="008E53F6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D356C3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8E53F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8E53F6">
        <w:rPr>
          <w:rFonts w:ascii="Times New Roman" w:hAnsi="Times New Roman" w:cs="Times New Roman"/>
          <w:sz w:val="32"/>
          <w:szCs w:val="32"/>
        </w:rPr>
        <w:t xml:space="preserve">- </w:t>
      </w:r>
      <w:proofErr w:type="gramStart"/>
      <w:r w:rsidRPr="008E53F6">
        <w:rPr>
          <w:rFonts w:ascii="Times New Roman" w:hAnsi="Times New Roman" w:cs="Times New Roman"/>
          <w:sz w:val="28"/>
          <w:szCs w:val="28"/>
        </w:rPr>
        <w:t>итоговая</w:t>
      </w:r>
      <w:r w:rsidRPr="00D35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8E53F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главного администратора;</w:t>
      </w:r>
    </w:p>
    <w:p w:rsidR="008E53F6" w:rsidRDefault="008E53F6" w:rsidP="008E53F6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356C3"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j</w:t>
      </w:r>
      <w:proofErr w:type="spellEnd"/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вес </w:t>
      </w:r>
      <w:r w:rsidRPr="008E53F6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-го показателя;</w:t>
      </w:r>
    </w:p>
    <w:p w:rsidR="008E53F6" w:rsidRDefault="008E53F6" w:rsidP="008E53F6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356C3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D356C3">
        <w:rPr>
          <w:rFonts w:ascii="Times New Roman" w:hAnsi="Times New Roman" w:cs="Times New Roman"/>
          <w:sz w:val="32"/>
          <w:szCs w:val="32"/>
        </w:rPr>
        <w:t>(</w:t>
      </w:r>
      <w:proofErr w:type="spellStart"/>
      <w:proofErr w:type="gramEnd"/>
      <w:r w:rsidRPr="00D356C3">
        <w:rPr>
          <w:rFonts w:ascii="Times New Roman" w:hAnsi="Times New Roman" w:cs="Times New Roman"/>
          <w:sz w:val="32"/>
          <w:szCs w:val="32"/>
          <w:lang w:val="en-US"/>
        </w:rPr>
        <w:t>P</w:t>
      </w:r>
      <w:r w:rsidRPr="00D356C3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j</w:t>
      </w:r>
      <w:proofErr w:type="spellEnd"/>
      <w:r w:rsidRPr="00D356C3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E53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оценка</w:t>
      </w:r>
      <w:r w:rsidRPr="008E53F6">
        <w:rPr>
          <w:rFonts w:ascii="Times New Roman" w:hAnsi="Times New Roman" w:cs="Times New Roman"/>
          <w:sz w:val="28"/>
          <w:szCs w:val="28"/>
        </w:rPr>
        <w:t xml:space="preserve"> </w:t>
      </w:r>
      <w:r w:rsidRPr="008E53F6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-го показателя, рассчитываемая по формулам, указанным в приложении № 2 к настоящему Порядку;</w:t>
      </w:r>
    </w:p>
    <w:p w:rsidR="008E53F6" w:rsidRPr="008E53F6" w:rsidRDefault="008E53F6" w:rsidP="008E53F6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BC34A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C34A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C34A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8E53F6" w:rsidRPr="00F22493" w:rsidRDefault="008E53F6" w:rsidP="008E53F6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BC34AE" w:rsidRDefault="00BC34AE" w:rsidP="00BC34AE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возможная итоговая оценка качества финансового менеджмента главного администратора составляет сто баллов.</w:t>
      </w:r>
    </w:p>
    <w:p w:rsidR="00BC34AE" w:rsidRPr="00BC34AE" w:rsidRDefault="00BC34AE" w:rsidP="00BC34AE">
      <w:pPr>
        <w:pStyle w:val="Bodytext31"/>
        <w:shd w:val="clear" w:color="auto" w:fill="auto"/>
        <w:tabs>
          <w:tab w:val="left" w:pos="1220"/>
        </w:tabs>
        <w:spacing w:after="0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показатель не применяется к главному </w:t>
      </w:r>
      <w:r w:rsidRPr="00BC34AE">
        <w:rPr>
          <w:rFonts w:ascii="Times New Roman" w:hAnsi="Times New Roman" w:cs="Times New Roman"/>
          <w:sz w:val="28"/>
          <w:szCs w:val="28"/>
        </w:rPr>
        <w:t>администратору в силу специфики его (их) деятельности, то вес данного показателя распределяется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остальным показателям соответствующего направления оценки качества финансового менеджмента.</w:t>
      </w:r>
    </w:p>
    <w:p w:rsidR="0054272B" w:rsidRPr="00682302" w:rsidRDefault="0054272B" w:rsidP="00682302">
      <w:pPr>
        <w:pStyle w:val="Bodytext31"/>
        <w:numPr>
          <w:ilvl w:val="0"/>
          <w:numId w:val="2"/>
        </w:numPr>
        <w:shd w:val="clear" w:color="auto" w:fill="auto"/>
        <w:tabs>
          <w:tab w:val="left" w:pos="1210"/>
        </w:tabs>
        <w:spacing w:after="0"/>
        <w:ind w:left="23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BC34AE">
        <w:rPr>
          <w:rFonts w:ascii="Times New Roman" w:hAnsi="Times New Roman" w:cs="Times New Roman"/>
          <w:sz w:val="28"/>
          <w:szCs w:val="28"/>
        </w:rPr>
        <w:t xml:space="preserve"> </w:t>
      </w:r>
      <w:r w:rsidR="00682302" w:rsidRPr="00682302">
        <w:rPr>
          <w:rFonts w:ascii="Times New Roman" w:hAnsi="Times New Roman" w:cs="Times New Roman"/>
          <w:sz w:val="28"/>
          <w:szCs w:val="28"/>
        </w:rPr>
        <w:t>Итоговые оценки</w:t>
      </w:r>
      <w:r w:rsidRPr="00682302">
        <w:rPr>
          <w:rFonts w:ascii="Times New Roman" w:hAnsi="Times New Roman" w:cs="Times New Roman"/>
          <w:sz w:val="28"/>
          <w:szCs w:val="28"/>
        </w:rPr>
        <w:t xml:space="preserve"> утверждаются приказом </w:t>
      </w:r>
      <w:r w:rsidR="001C410A" w:rsidRPr="00682302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682302">
        <w:rPr>
          <w:rFonts w:ascii="Times New Roman" w:hAnsi="Times New Roman" w:cs="Times New Roman"/>
          <w:sz w:val="28"/>
          <w:szCs w:val="28"/>
        </w:rPr>
        <w:t>об итогах мониторинга качества финансового менеджмента</w:t>
      </w:r>
      <w:r w:rsidR="00682302" w:rsidRPr="00682302">
        <w:rPr>
          <w:rFonts w:ascii="Times New Roman" w:hAnsi="Times New Roman" w:cs="Times New Roman"/>
          <w:sz w:val="28"/>
          <w:szCs w:val="28"/>
        </w:rPr>
        <w:t xml:space="preserve"> и размещаются на официальном сайте муниципального образования </w:t>
      </w:r>
      <w:proofErr w:type="spellStart"/>
      <w:r w:rsidR="00682302" w:rsidRPr="00682302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="00682302" w:rsidRPr="00682302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</w:t>
      </w:r>
      <w:r w:rsidRPr="00682302">
        <w:rPr>
          <w:rFonts w:ascii="Times New Roman" w:hAnsi="Times New Roman" w:cs="Times New Roman"/>
          <w:sz w:val="28"/>
          <w:szCs w:val="28"/>
        </w:rPr>
        <w:t>.</w:t>
      </w:r>
    </w:p>
    <w:p w:rsidR="00992E4A" w:rsidRPr="00EB6433" w:rsidRDefault="00A749D7" w:rsidP="00A749D7">
      <w:pPr>
        <w:pStyle w:val="Bodytext31"/>
        <w:shd w:val="clear" w:color="auto" w:fill="auto"/>
        <w:spacing w:after="0" w:line="270" w:lineRule="exact"/>
        <w:rPr>
          <w:rFonts w:ascii="Times New Roman" w:hAnsi="Times New Roman" w:cs="Times New Roman"/>
          <w:sz w:val="28"/>
          <w:szCs w:val="28"/>
        </w:rPr>
      </w:pPr>
      <w:r w:rsidRPr="00EB643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B6433" w:rsidRPr="00EB6433">
        <w:rPr>
          <w:rFonts w:ascii="Times New Roman" w:hAnsi="Times New Roman" w:cs="Times New Roman"/>
          <w:sz w:val="28"/>
          <w:szCs w:val="28"/>
        </w:rPr>
        <w:t xml:space="preserve"> </w:t>
      </w:r>
      <w:r w:rsidRPr="00EB6433">
        <w:rPr>
          <w:rFonts w:ascii="Times New Roman" w:hAnsi="Times New Roman" w:cs="Times New Roman"/>
          <w:sz w:val="28"/>
          <w:szCs w:val="28"/>
        </w:rPr>
        <w:t>Формирование отчета</w:t>
      </w:r>
    </w:p>
    <w:p w:rsidR="00EB6433" w:rsidRPr="00EB6433" w:rsidRDefault="00EB6433" w:rsidP="00A749D7">
      <w:pPr>
        <w:pStyle w:val="Bodytext31"/>
        <w:shd w:val="clear" w:color="auto" w:fill="auto"/>
        <w:spacing w:after="0" w:line="270" w:lineRule="exact"/>
        <w:rPr>
          <w:rFonts w:ascii="Times New Roman" w:hAnsi="Times New Roman" w:cs="Times New Roman"/>
          <w:sz w:val="28"/>
          <w:szCs w:val="28"/>
        </w:rPr>
      </w:pPr>
      <w:r w:rsidRPr="00EB6433">
        <w:rPr>
          <w:rFonts w:ascii="Times New Roman" w:hAnsi="Times New Roman" w:cs="Times New Roman"/>
          <w:sz w:val="28"/>
          <w:szCs w:val="28"/>
        </w:rPr>
        <w:t>о результатах мониторинга</w:t>
      </w:r>
    </w:p>
    <w:p w:rsidR="00682302" w:rsidRPr="00EB6433" w:rsidRDefault="00682302" w:rsidP="00682302">
      <w:pPr>
        <w:pStyle w:val="Bodytext31"/>
        <w:shd w:val="clear" w:color="auto" w:fill="auto"/>
        <w:spacing w:after="0" w:line="270" w:lineRule="exact"/>
        <w:ind w:left="23" w:firstLine="1260"/>
        <w:jc w:val="both"/>
        <w:rPr>
          <w:rFonts w:ascii="Times New Roman" w:hAnsi="Times New Roman" w:cs="Times New Roman"/>
          <w:sz w:val="28"/>
          <w:szCs w:val="28"/>
        </w:rPr>
      </w:pPr>
    </w:p>
    <w:p w:rsidR="00992E4A" w:rsidRPr="00A90E7A" w:rsidRDefault="00992E4A" w:rsidP="0054272B">
      <w:pPr>
        <w:ind w:firstLine="851"/>
        <w:jc w:val="both"/>
        <w:rPr>
          <w:sz w:val="28"/>
          <w:szCs w:val="28"/>
          <w:highlight w:val="yellow"/>
        </w:rPr>
      </w:pPr>
    </w:p>
    <w:p w:rsidR="00992E4A" w:rsidRPr="009E2A4F" w:rsidRDefault="00CE2F27" w:rsidP="00CE2F27">
      <w:pPr>
        <w:ind w:firstLine="709"/>
        <w:jc w:val="both"/>
        <w:rPr>
          <w:sz w:val="28"/>
          <w:szCs w:val="28"/>
        </w:rPr>
      </w:pPr>
      <w:r w:rsidRPr="009E2A4F">
        <w:rPr>
          <w:sz w:val="28"/>
          <w:szCs w:val="28"/>
        </w:rPr>
        <w:t xml:space="preserve">3.1. На основании данных расчета Показателей бюджетным отделом  формируется сводная информация, содержащая значения итоговой оценки каждого главного администратора, в отношении которого проведен мониторинг, и значения всех </w:t>
      </w:r>
      <w:r w:rsidR="00937D9B" w:rsidRPr="009E2A4F">
        <w:rPr>
          <w:sz w:val="28"/>
          <w:szCs w:val="28"/>
        </w:rPr>
        <w:t>П</w:t>
      </w:r>
      <w:r w:rsidRPr="009E2A4F">
        <w:rPr>
          <w:sz w:val="28"/>
          <w:szCs w:val="28"/>
        </w:rPr>
        <w:t>оказателей, используемых для ее расчета</w:t>
      </w:r>
      <w:r w:rsidR="00937D9B" w:rsidRPr="009E2A4F">
        <w:rPr>
          <w:sz w:val="28"/>
          <w:szCs w:val="28"/>
        </w:rPr>
        <w:t>, по форме согласно приложению № 4 к настоящему Порядку.</w:t>
      </w:r>
    </w:p>
    <w:p w:rsidR="00992E4A" w:rsidRDefault="00937D9B" w:rsidP="009E2A4F">
      <w:pPr>
        <w:ind w:firstLine="709"/>
        <w:jc w:val="both"/>
        <w:rPr>
          <w:color w:val="333333"/>
          <w:sz w:val="28"/>
          <w:szCs w:val="28"/>
        </w:rPr>
      </w:pPr>
      <w:r w:rsidRPr="009E2A4F">
        <w:rPr>
          <w:sz w:val="28"/>
          <w:szCs w:val="28"/>
        </w:rPr>
        <w:t>Сводная информация направляется главным администраторам для принятия мер</w:t>
      </w:r>
      <w:r w:rsidR="009E2A4F" w:rsidRPr="009E2A4F">
        <w:rPr>
          <w:sz w:val="28"/>
          <w:szCs w:val="28"/>
        </w:rPr>
        <w:t>, направленных на повышение качества финансового менеджмента,</w:t>
      </w:r>
      <w:r w:rsidRPr="009E2A4F">
        <w:rPr>
          <w:sz w:val="28"/>
          <w:szCs w:val="28"/>
        </w:rPr>
        <w:t xml:space="preserve"> в отношении Показателей</w:t>
      </w:r>
      <w:r w:rsidR="009E2A4F" w:rsidRPr="009E2A4F">
        <w:rPr>
          <w:sz w:val="28"/>
          <w:szCs w:val="28"/>
        </w:rPr>
        <w:t>,</w:t>
      </w:r>
      <w:r w:rsidRPr="009E2A4F">
        <w:rPr>
          <w:sz w:val="28"/>
          <w:szCs w:val="28"/>
        </w:rPr>
        <w:t xml:space="preserve"> </w:t>
      </w:r>
      <w:r w:rsidR="009E2A4F" w:rsidRPr="009E2A4F">
        <w:rPr>
          <w:sz w:val="28"/>
          <w:szCs w:val="28"/>
        </w:rPr>
        <w:t>не достигших</w:t>
      </w:r>
      <w:r w:rsidR="009E2A4F" w:rsidRPr="009E2A4F">
        <w:rPr>
          <w:color w:val="333333"/>
          <w:sz w:val="28"/>
          <w:szCs w:val="28"/>
        </w:rPr>
        <w:t xml:space="preserve"> целевые значения Показателей.</w:t>
      </w:r>
    </w:p>
    <w:p w:rsidR="009E2A4F" w:rsidRDefault="009E2A4F" w:rsidP="009E2A4F">
      <w:pPr>
        <w:ind w:firstLine="709"/>
        <w:jc w:val="both"/>
        <w:rPr>
          <w:color w:val="333333"/>
          <w:sz w:val="28"/>
          <w:szCs w:val="28"/>
        </w:rPr>
      </w:pPr>
    </w:p>
    <w:p w:rsidR="009E2A4F" w:rsidRPr="00A90E7A" w:rsidRDefault="009E2A4F" w:rsidP="009E2A4F">
      <w:pPr>
        <w:ind w:firstLine="709"/>
        <w:jc w:val="both"/>
        <w:rPr>
          <w:sz w:val="28"/>
          <w:szCs w:val="28"/>
          <w:highlight w:val="yellow"/>
        </w:rPr>
      </w:pPr>
    </w:p>
    <w:p w:rsidR="00F22493" w:rsidRDefault="00F22493" w:rsidP="00992E4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92E4A" w:rsidRPr="0054272B" w:rsidRDefault="00F22493" w:rsidP="00992E4A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2E4A" w:rsidRPr="004B305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92E4A" w:rsidRPr="004B3055">
        <w:rPr>
          <w:sz w:val="28"/>
          <w:szCs w:val="28"/>
        </w:rPr>
        <w:t xml:space="preserve"> финансового управления            </w:t>
      </w:r>
      <w:r w:rsidR="004B3055" w:rsidRPr="004B3055">
        <w:rPr>
          <w:sz w:val="28"/>
          <w:szCs w:val="28"/>
        </w:rPr>
        <w:t xml:space="preserve">                              </w:t>
      </w:r>
      <w:r w:rsidR="00992E4A" w:rsidRPr="004B3055">
        <w:rPr>
          <w:sz w:val="28"/>
          <w:szCs w:val="28"/>
        </w:rPr>
        <w:t xml:space="preserve">     </w:t>
      </w:r>
      <w:r w:rsidR="004B3055" w:rsidRPr="004B3055">
        <w:rPr>
          <w:sz w:val="28"/>
          <w:szCs w:val="28"/>
        </w:rPr>
        <w:t>Е.В. Карпухина</w:t>
      </w:r>
    </w:p>
    <w:tbl>
      <w:tblPr>
        <w:tblStyle w:val="a9"/>
        <w:tblW w:w="0" w:type="auto"/>
        <w:tblInd w:w="9889" w:type="dxa"/>
        <w:tblLook w:val="04A0" w:firstRow="1" w:lastRow="0" w:firstColumn="1" w:lastColumn="0" w:noHBand="0" w:noVBand="1"/>
      </w:tblPr>
      <w:tblGrid>
        <w:gridCol w:w="222"/>
      </w:tblGrid>
      <w:tr w:rsidR="00E931E9" w:rsidTr="00E931E9"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E931E9" w:rsidRPr="00E931E9" w:rsidRDefault="00E931E9" w:rsidP="00E931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2493" w:rsidRDefault="00F22493" w:rsidP="005C6D28">
      <w:pPr>
        <w:pStyle w:val="Bodytext31"/>
        <w:shd w:val="clear" w:color="auto" w:fill="auto"/>
        <w:spacing w:after="0" w:line="322" w:lineRule="exact"/>
        <w:ind w:left="20" w:right="20" w:firstLine="740"/>
        <w:jc w:val="left"/>
        <w:rPr>
          <w:b/>
          <w:sz w:val="28"/>
          <w:szCs w:val="28"/>
        </w:rPr>
      </w:pPr>
    </w:p>
    <w:sectPr w:rsidR="00F22493" w:rsidSect="00E92E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10" w:rsidRDefault="00060010">
      <w:r>
        <w:separator/>
      </w:r>
    </w:p>
  </w:endnote>
  <w:endnote w:type="continuationSeparator" w:id="0">
    <w:p w:rsidR="00060010" w:rsidRDefault="0006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EE" w:rsidRDefault="000C4DE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EE" w:rsidRDefault="000C4DE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EE" w:rsidRDefault="000C4DE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10" w:rsidRDefault="00060010">
      <w:r>
        <w:separator/>
      </w:r>
    </w:p>
  </w:footnote>
  <w:footnote w:type="continuationSeparator" w:id="0">
    <w:p w:rsidR="00060010" w:rsidRDefault="0006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DEE" w:rsidRDefault="000C4D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17" w:rsidRDefault="00EC2E1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A580D">
      <w:rPr>
        <w:noProof/>
      </w:rPr>
      <w:t>4</w:t>
    </w:r>
    <w:r>
      <w:fldChar w:fldCharType="end"/>
    </w:r>
  </w:p>
  <w:p w:rsidR="00EC2E17" w:rsidRDefault="00EC2E1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71101"/>
      <w:docPartObj>
        <w:docPartGallery w:val="Page Numbers (Margins)"/>
        <w:docPartUnique/>
      </w:docPartObj>
    </w:sdtPr>
    <w:sdtEndPr/>
    <w:sdtContent>
      <w:p w:rsidR="000C4DEE" w:rsidRDefault="000C4DEE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E27AC14" wp14:editId="73013C9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81025" cy="895350"/>
                  <wp:effectExtent l="0" t="0" r="952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0C4DEE" w:rsidRDefault="000C4DE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0C4DEE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0C4DEE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0C4DEE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CA580D" w:rsidRPr="00CA580D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0C4DEE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5.7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fwymAIAAAAFAAAOAAAAZHJzL2Uyb0RvYy54bWysVFuO0zAU/UdiD5b/O0lKMtNETUfzoAhp&#10;gJEGFuDaTmOR2MF2m47QSEj8IrEEFsEP4jFrSHfEtdOWDiCEEPlwfGP75txzzvX4eFVXaMm1EUrm&#10;ODoIMeKSKibkPMcvnk8HI4yMJZKRSkme42tu8PHk/r1x22R8qEpVMa4RJJEma5scl9Y2WRAYWvKa&#10;mAPVcAmLhdI1sRDqecA0aSF7XQXDMDwMWqVZoxXlxsDX834RT3z+ouDUPisKwy2qcgzYrB+1H2du&#10;DCZjks01aUpBNzDIP6CoiZDw012qc2IJWmjxS6paUK2MKuwBVXWgikJQ7muAaqLwp2quStJwXwuQ&#10;Y5odTeb/paVPl5caCZbjJEkxkqQGkboP6zfr993X7nb9tvvY3XZf1u+6b92n7jNKHWNtYzI4eNVc&#10;alezaS4UfWmQVGclkXN+orVqS04Y4Izc/uDOARcYOIpm7RPF4HdkYZUnb1Xo2iUEWtDKa3S904iv&#10;LKLwMRlF4TDBiMLSKE0eJF7DgGTbw4029hFXNXKTHGuwgE9OlhfGOjAk227x4FUl2FRUlQ/0fHZW&#10;abQkYJepfzx+qHF/G2CBXO6AQ+Vlfp1Gwzg8HaaD6eHoaBBP42SQHoWjQRilp+lhGKfx+fTGAYni&#10;rBSMcXkhJN9aLor/TtKN+XuzeNOhNsdpAoz8uZjQP78rphYWOrASNfC520Qyp99DyXx/WCKqfh7c&#10;he/ZBA62b8+KV9sJ3BvFrmarjWdmil2D7lqBLtCMcG3AxI0YtdCCOTavFkRzjKrHEryTRnHsetYH&#10;cXI0hEDvr8z2V4ikpYLOhmT99Mz2fb5otJiX8KfIcyTVCfitEN4Lzos9qo1Loc18MZsrwfXxfux3&#10;/bi4Jt8BAAD//wMAUEsDBBQABgAIAAAAIQDPssGN3AAAAAQBAAAPAAAAZHJzL2Rvd25yZXYueG1s&#10;TI9BS8NAEIXvgv9hGcGb3URUbMymFFHBIoVWLR6n2TGJ7s6G7LaN/97Ri14eDO/x3jflbPRO7WmI&#10;XWAD+SQDRVwH23Fj4OX5/uwaVEzIFl1gMvBFEWbV8VGJhQ0HXtF+nRolJRwLNNCm1Bdax7olj3ES&#10;emLx3sPgMck5NNoOeJBy7/R5ll1pjx3LQos93bZUf6533kCHm3H5sbhLq6fFg3ubb1w9fXw15vRk&#10;nN+ASjSmvzD84As6VMK0DTu2UTkD8kj6VfGm+SWorWQu8gx0Ver/8NU3AAAA//8DAFBLAQItABQA&#10;BgAIAAAAIQC2gziS/gAAAOEBAAATAAAAAAAAAAAAAAAAAAAAAABbQ29udGVudF9UeXBlc10ueG1s&#10;UEsBAi0AFAAGAAgAAAAhADj9If/WAAAAlAEAAAsAAAAAAAAAAAAAAAAALwEAAF9yZWxzLy5yZWxz&#10;UEsBAi0AFAAGAAgAAAAhAPwp/DKYAgAAAAUAAA4AAAAAAAAAAAAAAAAALgIAAGRycy9lMm9Eb2Mu&#10;eG1sUEsBAi0AFAAGAAgAAAAhAM+ywY3cAAAABAEAAA8AAAAAAAAAAAAAAAAA8gQAAGRycy9kb3du&#10;cmV2LnhtbFBLBQYAAAAABAAEAPMAAAD7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0C4DEE" w:rsidRDefault="000C4DE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0C4DEE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C4DEE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0C4DEE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A580D" w:rsidRPr="00CA580D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1</w:t>
                            </w:r>
                            <w:r w:rsidRPr="000C4DEE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19EF0FAF"/>
    <w:multiLevelType w:val="multilevel"/>
    <w:tmpl w:val="145C7F1C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06807D2"/>
    <w:multiLevelType w:val="multilevel"/>
    <w:tmpl w:val="6DEA0D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4F"/>
    <w:rsid w:val="00060010"/>
    <w:rsid w:val="00067DB2"/>
    <w:rsid w:val="00076D06"/>
    <w:rsid w:val="0008184B"/>
    <w:rsid w:val="000A3D75"/>
    <w:rsid w:val="000C4DEE"/>
    <w:rsid w:val="00134BBF"/>
    <w:rsid w:val="00174608"/>
    <w:rsid w:val="00195332"/>
    <w:rsid w:val="001C410A"/>
    <w:rsid w:val="001F0749"/>
    <w:rsid w:val="00201C9A"/>
    <w:rsid w:val="002174CB"/>
    <w:rsid w:val="0023377D"/>
    <w:rsid w:val="002B56AA"/>
    <w:rsid w:val="002D2E0A"/>
    <w:rsid w:val="00300AEB"/>
    <w:rsid w:val="0031185A"/>
    <w:rsid w:val="00336A64"/>
    <w:rsid w:val="00391C9C"/>
    <w:rsid w:val="003E6092"/>
    <w:rsid w:val="00401C75"/>
    <w:rsid w:val="0045119D"/>
    <w:rsid w:val="00471F13"/>
    <w:rsid w:val="004770EF"/>
    <w:rsid w:val="004B3055"/>
    <w:rsid w:val="004D14B6"/>
    <w:rsid w:val="004D241B"/>
    <w:rsid w:val="004D6DFB"/>
    <w:rsid w:val="00534CB9"/>
    <w:rsid w:val="0054272B"/>
    <w:rsid w:val="00546278"/>
    <w:rsid w:val="00563283"/>
    <w:rsid w:val="00590EAA"/>
    <w:rsid w:val="005C6D28"/>
    <w:rsid w:val="005D47B9"/>
    <w:rsid w:val="005E0335"/>
    <w:rsid w:val="0060169A"/>
    <w:rsid w:val="00604081"/>
    <w:rsid w:val="006226DF"/>
    <w:rsid w:val="006409AE"/>
    <w:rsid w:val="006546A2"/>
    <w:rsid w:val="0067026F"/>
    <w:rsid w:val="00682302"/>
    <w:rsid w:val="00730978"/>
    <w:rsid w:val="00742C3A"/>
    <w:rsid w:val="007457F1"/>
    <w:rsid w:val="00761799"/>
    <w:rsid w:val="007A3D08"/>
    <w:rsid w:val="007A673F"/>
    <w:rsid w:val="007D1603"/>
    <w:rsid w:val="007E47E8"/>
    <w:rsid w:val="008027C1"/>
    <w:rsid w:val="008143DB"/>
    <w:rsid w:val="00832E12"/>
    <w:rsid w:val="00870024"/>
    <w:rsid w:val="008D3738"/>
    <w:rsid w:val="008D4471"/>
    <w:rsid w:val="008E53F6"/>
    <w:rsid w:val="008F0FC2"/>
    <w:rsid w:val="009304E4"/>
    <w:rsid w:val="0093138E"/>
    <w:rsid w:val="00937D9B"/>
    <w:rsid w:val="0094546A"/>
    <w:rsid w:val="0096706D"/>
    <w:rsid w:val="00992E4A"/>
    <w:rsid w:val="009956B4"/>
    <w:rsid w:val="009960B2"/>
    <w:rsid w:val="0099722E"/>
    <w:rsid w:val="009B2B14"/>
    <w:rsid w:val="009C413F"/>
    <w:rsid w:val="009D011E"/>
    <w:rsid w:val="009E2A4F"/>
    <w:rsid w:val="009F2262"/>
    <w:rsid w:val="00A003A1"/>
    <w:rsid w:val="00A64F2B"/>
    <w:rsid w:val="00A749D7"/>
    <w:rsid w:val="00A90E7A"/>
    <w:rsid w:val="00AB57CD"/>
    <w:rsid w:val="00AB625F"/>
    <w:rsid w:val="00AD493B"/>
    <w:rsid w:val="00B24A24"/>
    <w:rsid w:val="00B41D5C"/>
    <w:rsid w:val="00B46DEA"/>
    <w:rsid w:val="00B5064F"/>
    <w:rsid w:val="00BA793C"/>
    <w:rsid w:val="00BC34AE"/>
    <w:rsid w:val="00BD4D6C"/>
    <w:rsid w:val="00BE59E2"/>
    <w:rsid w:val="00C15FC1"/>
    <w:rsid w:val="00C31174"/>
    <w:rsid w:val="00C4137B"/>
    <w:rsid w:val="00C464A8"/>
    <w:rsid w:val="00C601A1"/>
    <w:rsid w:val="00C60461"/>
    <w:rsid w:val="00C817E6"/>
    <w:rsid w:val="00C84ABF"/>
    <w:rsid w:val="00C94F91"/>
    <w:rsid w:val="00CA580D"/>
    <w:rsid w:val="00CE2F27"/>
    <w:rsid w:val="00CF3DE5"/>
    <w:rsid w:val="00D02243"/>
    <w:rsid w:val="00D04C6B"/>
    <w:rsid w:val="00D10CFA"/>
    <w:rsid w:val="00D172D4"/>
    <w:rsid w:val="00D356C3"/>
    <w:rsid w:val="00D60C86"/>
    <w:rsid w:val="00DB4664"/>
    <w:rsid w:val="00DB4792"/>
    <w:rsid w:val="00DB6EED"/>
    <w:rsid w:val="00DE2A86"/>
    <w:rsid w:val="00DF3F49"/>
    <w:rsid w:val="00E232A6"/>
    <w:rsid w:val="00E61324"/>
    <w:rsid w:val="00E92E6B"/>
    <w:rsid w:val="00E931E9"/>
    <w:rsid w:val="00EB5E49"/>
    <w:rsid w:val="00EB6433"/>
    <w:rsid w:val="00EC2E17"/>
    <w:rsid w:val="00EE1EF9"/>
    <w:rsid w:val="00EF0520"/>
    <w:rsid w:val="00EF7A5B"/>
    <w:rsid w:val="00F142ED"/>
    <w:rsid w:val="00F22493"/>
    <w:rsid w:val="00F42CDA"/>
    <w:rsid w:val="00F435DE"/>
    <w:rsid w:val="00F5546C"/>
    <w:rsid w:val="00F67DDC"/>
    <w:rsid w:val="00F97E16"/>
    <w:rsid w:val="00FC145C"/>
    <w:rsid w:val="00FD10E2"/>
    <w:rsid w:val="00F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7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7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3">
    <w:name w:val="Body text (3)_"/>
    <w:link w:val="Bodytext31"/>
    <w:uiPriority w:val="99"/>
    <w:rsid w:val="0054272B"/>
    <w:rPr>
      <w:sz w:val="27"/>
      <w:szCs w:val="27"/>
      <w:shd w:val="clear" w:color="auto" w:fill="FFFFFF"/>
    </w:rPr>
  </w:style>
  <w:style w:type="character" w:customStyle="1" w:styleId="Bodytext4">
    <w:name w:val="Body text (4)_"/>
    <w:link w:val="Bodytext40"/>
    <w:uiPriority w:val="99"/>
    <w:rsid w:val="0054272B"/>
    <w:rPr>
      <w:sz w:val="27"/>
      <w:szCs w:val="27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54272B"/>
    <w:pPr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Bodytext40">
    <w:name w:val="Body text (4)"/>
    <w:basedOn w:val="a"/>
    <w:link w:val="Bodytext4"/>
    <w:uiPriority w:val="99"/>
    <w:rsid w:val="0054272B"/>
    <w:pPr>
      <w:shd w:val="clear" w:color="auto" w:fill="FFFFFF"/>
      <w:spacing w:before="240"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427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7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27C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60C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34">
    <w:name w:val="Font Style34"/>
    <w:uiPriority w:val="99"/>
    <w:rsid w:val="0099722E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E9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C4D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4D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7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7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3">
    <w:name w:val="Body text (3)_"/>
    <w:link w:val="Bodytext31"/>
    <w:uiPriority w:val="99"/>
    <w:rsid w:val="0054272B"/>
    <w:rPr>
      <w:sz w:val="27"/>
      <w:szCs w:val="27"/>
      <w:shd w:val="clear" w:color="auto" w:fill="FFFFFF"/>
    </w:rPr>
  </w:style>
  <w:style w:type="character" w:customStyle="1" w:styleId="Bodytext4">
    <w:name w:val="Body text (4)_"/>
    <w:link w:val="Bodytext40"/>
    <w:uiPriority w:val="99"/>
    <w:rsid w:val="0054272B"/>
    <w:rPr>
      <w:sz w:val="27"/>
      <w:szCs w:val="27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54272B"/>
    <w:pPr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Bodytext40">
    <w:name w:val="Body text (4)"/>
    <w:basedOn w:val="a"/>
    <w:link w:val="Bodytext4"/>
    <w:uiPriority w:val="99"/>
    <w:rsid w:val="0054272B"/>
    <w:pPr>
      <w:shd w:val="clear" w:color="auto" w:fill="FFFFFF"/>
      <w:spacing w:before="240" w:after="240" w:line="317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427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7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27C1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60C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34">
    <w:name w:val="Font Style34"/>
    <w:uiPriority w:val="99"/>
    <w:rsid w:val="0099722E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E9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C4D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4D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D3490-5BBE-4CAF-8B8F-EF70F7E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budget1</cp:lastModifiedBy>
  <cp:revision>83</cp:revision>
  <cp:lastPrinted>2021-08-17T12:45:00Z</cp:lastPrinted>
  <dcterms:created xsi:type="dcterms:W3CDTF">2020-07-21T06:16:00Z</dcterms:created>
  <dcterms:modified xsi:type="dcterms:W3CDTF">2021-08-17T12:47:00Z</dcterms:modified>
</cp:coreProperties>
</file>