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ru-RU"/>
        </w:rPr>
        <w:t xml:space="preserve">признании утратившими силу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некоторы</w:t>
      </w:r>
      <w:r>
        <w:rPr>
          <w:b/>
          <w:sz w:val="28"/>
          <w:szCs w:val="28"/>
          <w:lang w:val="ru-RU"/>
        </w:rPr>
        <w:t xml:space="preserve">х</w:t>
      </w:r>
      <w:r>
        <w:rPr>
          <w:b/>
          <w:sz w:val="28"/>
          <w:szCs w:val="28"/>
        </w:rPr>
        <w:t xml:space="preserve"> нормативны</w:t>
      </w:r>
      <w:r>
        <w:rPr>
          <w:b/>
          <w:sz w:val="28"/>
          <w:szCs w:val="28"/>
          <w:lang w:val="ru-RU"/>
        </w:rPr>
        <w:t xml:space="preserve">х</w:t>
      </w:r>
      <w:r>
        <w:rPr>
          <w:b/>
          <w:sz w:val="28"/>
          <w:szCs w:val="28"/>
        </w:rPr>
        <w:t xml:space="preserve"> правовы</w:t>
      </w:r>
      <w:r>
        <w:rPr>
          <w:b/>
          <w:sz w:val="28"/>
          <w:szCs w:val="28"/>
          <w:lang w:val="ru-RU"/>
        </w:rPr>
        <w:t xml:space="preserve">х</w:t>
      </w:r>
      <w:r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  <w:lang w:val="ru-RU"/>
        </w:rPr>
        <w:t xml:space="preserve">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</w:t>
      </w:r>
      <w:r>
        <w:rPr>
          <w:b/>
          <w:sz w:val="28"/>
          <w:szCs w:val="28"/>
          <w:lang w:val="ru-RU"/>
        </w:rPr>
        <w:t xml:space="preserve">муниципальный </w:t>
      </w:r>
      <w:r>
        <w:rPr>
          <w:b/>
          <w:sz w:val="28"/>
          <w:szCs w:val="28"/>
        </w:rPr>
        <w:t xml:space="preserve">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Краснодарского края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средней общеобразовательной школы №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имени лётчика Игоря Щипанова станицы Ясенской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</w:t>
      </w: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2023 г. 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ср</w:t>
      </w:r>
      <w:r>
        <w:rPr>
          <w:sz w:val="28"/>
          <w:szCs w:val="28"/>
        </w:rPr>
        <w:t xml:space="preserve">едней общеобразовательной школы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21 имени лётчика Игоря Щипанова станицы Ясенской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57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Признать утратившим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Ейский район от 18 октября 2013 г. № 995 «Об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rFonts w:ascii="Times New Roman" w:hAnsi="Times New Roman"/>
          <w:sz w:val="28"/>
          <w:szCs w:val="28"/>
        </w:rPr>
        <w:t xml:space="preserve">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зовательные услуги, оказываемые муниципальным бюджетным общеобразовательным учреждением средней общеобразовательной школой № 21 имени лётчика Игоря Щипанова станицы Ясенской муниципального образования Ейский район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Ейский район от 16 июня 2016 г. № 279 «Об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тарифа на платную дополнительную о</w:t>
      </w:r>
      <w:r>
        <w:rPr>
          <w:rFonts w:ascii="Times New Roman" w:hAnsi="Times New Roman"/>
          <w:sz w:val="28"/>
          <w:szCs w:val="28"/>
        </w:rPr>
        <w:t xml:space="preserve">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зовательную услугу, оказываемую муниципальным бюджетным общеобразовательным учреждением средней общеобразовательной школой № 21 имени лётчика Игоря Щипанова станицы Ясенской муниципального образования Ейский район»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ind w:firstLine="720"/>
        <w:jc w:val="both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paragraph" w:styleId="657">
    <w:name w:val="Абзац списка"/>
    <w:basedOn w:val="639"/>
    <w:next w:val="657"/>
    <w:link w:val="639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val="ru-RU" w:eastAsia="en-US"/>
    </w:rPr>
  </w:style>
  <w:style w:type="character" w:styleId="1547" w:default="1">
    <w:name w:val="Default Paragraph Font"/>
    <w:uiPriority w:val="1"/>
    <w:semiHidden/>
    <w:unhideWhenUsed/>
  </w:style>
  <w:style w:type="numbering" w:styleId="1548" w:default="1">
    <w:name w:val="No List"/>
    <w:uiPriority w:val="99"/>
    <w:semiHidden/>
    <w:unhideWhenUsed/>
  </w:style>
  <w:style w:type="table" w:styleId="15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55</cp:revision>
  <dcterms:created xsi:type="dcterms:W3CDTF">2022-08-12T13:32:00Z</dcterms:created>
  <dcterms:modified xsi:type="dcterms:W3CDTF">2025-09-04T11:27:38Z</dcterms:modified>
  <cp:version>786432</cp:version>
</cp:coreProperties>
</file>