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45AF4" w:rsidP="00144BF0">
      <w:pPr>
        <w:jc w:val="left"/>
        <w:rPr>
          <w:szCs w:val="28"/>
        </w:rPr>
      </w:pPr>
      <w:r>
        <w:rPr>
          <w:szCs w:val="28"/>
        </w:rPr>
        <w:t>25</w:t>
      </w:r>
      <w:r w:rsidR="00502AAE">
        <w:rPr>
          <w:szCs w:val="28"/>
        </w:rPr>
        <w:t xml:space="preserve"> октября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119</w:t>
      </w:r>
      <w:r w:rsidR="00144BF0">
        <w:rPr>
          <w:szCs w:val="28"/>
        </w:rPr>
        <w:t>/</w:t>
      </w:r>
      <w:r>
        <w:rPr>
          <w:szCs w:val="28"/>
        </w:rPr>
        <w:t>837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845AF4">
        <w:rPr>
          <w:b/>
          <w:szCs w:val="28"/>
        </w:rPr>
        <w:t>Еремина Анатолия Владимировича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845AF4">
        <w:rPr>
          <w:b/>
          <w:szCs w:val="28"/>
        </w:rPr>
        <w:t>Ясенского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845AF4">
        <w:rPr>
          <w:szCs w:val="28"/>
        </w:rPr>
        <w:t>Еремина Анатолия Владимировича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r w:rsidR="00845AF4">
        <w:rPr>
          <w:szCs w:val="28"/>
        </w:rPr>
        <w:t>Еремина Анатолия Владимировича</w:t>
      </w:r>
      <w:r w:rsidR="001A58FE">
        <w:rPr>
          <w:szCs w:val="28"/>
        </w:rPr>
        <w:t>, 19</w:t>
      </w:r>
      <w:r w:rsidR="00845AF4">
        <w:rPr>
          <w:szCs w:val="28"/>
        </w:rPr>
        <w:t>78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 xml:space="preserve">работающего в </w:t>
      </w:r>
      <w:r w:rsidR="00845AF4">
        <w:rPr>
          <w:szCs w:val="28"/>
        </w:rPr>
        <w:t>ООО «</w:t>
      </w:r>
      <w:proofErr w:type="spellStart"/>
      <w:r w:rsidR="00845AF4">
        <w:rPr>
          <w:szCs w:val="28"/>
        </w:rPr>
        <w:t>Ейск-Порт-Виста</w:t>
      </w:r>
      <w:proofErr w:type="spellEnd"/>
      <w:r w:rsidR="00845AF4">
        <w:rPr>
          <w:szCs w:val="28"/>
        </w:rPr>
        <w:t>» в должности стивидора</w:t>
      </w:r>
      <w:r w:rsidRPr="00FE24B8">
        <w:rPr>
          <w:szCs w:val="28"/>
        </w:rPr>
        <w:t>, выдвин</w:t>
      </w:r>
      <w:r w:rsidR="00B8419A">
        <w:rPr>
          <w:szCs w:val="28"/>
        </w:rPr>
        <w:t xml:space="preserve">утого в порядке самовыдвижения,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845AF4">
        <w:rPr>
          <w:szCs w:val="28"/>
        </w:rPr>
        <w:t>25 октября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14</w:t>
      </w:r>
      <w:r w:rsidRPr="00FE24B8">
        <w:rPr>
          <w:szCs w:val="28"/>
        </w:rPr>
        <w:t xml:space="preserve"> часов </w:t>
      </w:r>
      <w:r w:rsidR="00B8419A">
        <w:rPr>
          <w:szCs w:val="28"/>
        </w:rPr>
        <w:t>02</w:t>
      </w:r>
      <w:r w:rsidR="00845AF4">
        <w:rPr>
          <w:szCs w:val="28"/>
        </w:rPr>
        <w:t xml:space="preserve"> </w:t>
      </w:r>
      <w:r w:rsidRPr="00FE24B8">
        <w:rPr>
          <w:szCs w:val="28"/>
        </w:rPr>
        <w:t xml:space="preserve"> минут</w:t>
      </w:r>
      <w:r w:rsidR="00B8419A">
        <w:rPr>
          <w:szCs w:val="28"/>
        </w:rPr>
        <w:t>ы</w:t>
      </w:r>
      <w:r w:rsidRPr="00FE24B8">
        <w:rPr>
          <w:szCs w:val="28"/>
        </w:rPr>
        <w:t>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845AF4">
        <w:rPr>
          <w:szCs w:val="28"/>
        </w:rPr>
        <w:t>Еремину Анатолию Владимировичу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 xml:space="preserve">на странице территориальной избирательной комиссии Ейская районная сайта администрации </w:t>
      </w:r>
      <w:r w:rsidR="00F50EB2">
        <w:rPr>
          <w:sz w:val="28"/>
          <w:szCs w:val="28"/>
        </w:rPr>
        <w:lastRenderedPageBreak/>
        <w:t>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территориальной избирательной комиссии 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Н.П. </w:t>
            </w:r>
            <w:proofErr w:type="spellStart"/>
            <w:r>
              <w:rPr>
                <w:sz w:val="28"/>
              </w:rPr>
              <w:t>Подосинников</w:t>
            </w:r>
            <w:proofErr w:type="spellEnd"/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A58FE"/>
    <w:rsid w:val="002458DF"/>
    <w:rsid w:val="002D54A8"/>
    <w:rsid w:val="004240D7"/>
    <w:rsid w:val="004E67A0"/>
    <w:rsid w:val="00502AAE"/>
    <w:rsid w:val="00781CFC"/>
    <w:rsid w:val="00792229"/>
    <w:rsid w:val="007D4631"/>
    <w:rsid w:val="00835EC6"/>
    <w:rsid w:val="00845AF4"/>
    <w:rsid w:val="00897AC1"/>
    <w:rsid w:val="00932FC3"/>
    <w:rsid w:val="009367F8"/>
    <w:rsid w:val="009A1BC9"/>
    <w:rsid w:val="00A22234"/>
    <w:rsid w:val="00A81BA5"/>
    <w:rsid w:val="00AA696F"/>
    <w:rsid w:val="00B8419A"/>
    <w:rsid w:val="00C32C19"/>
    <w:rsid w:val="00D14B78"/>
    <w:rsid w:val="00D43A2D"/>
    <w:rsid w:val="00D53F75"/>
    <w:rsid w:val="00D875A1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20</cp:revision>
  <cp:lastPrinted>2018-10-25T06:10:00Z</cp:lastPrinted>
  <dcterms:created xsi:type="dcterms:W3CDTF">2017-06-28T06:50:00Z</dcterms:created>
  <dcterms:modified xsi:type="dcterms:W3CDTF">2018-10-25T11:11:00Z</dcterms:modified>
</cp:coreProperties>
</file>