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-223519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-17.6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9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</w:t>
      </w:r>
      <w:r>
        <w:rPr>
          <w:b/>
          <w:sz w:val="28"/>
          <w:szCs w:val="28"/>
          <w:lang w:val="ru-RU"/>
        </w:rPr>
        <w:t xml:space="preserve">внесении изменений в постановление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4 сентября 2017 г. № 514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426" w:right="424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left="426" w:right="424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общеобразовательным учреждением средней общеобразовательной школой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2 имени Героя Советского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426" w:right="424"/>
        <w:jc w:val="center"/>
        <w:tabs>
          <w:tab w:val="center" w:pos="4819" w:leader="none"/>
          <w:tab w:val="left" w:pos="7770" w:leader="none"/>
        </w:tabs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Союза Анатолия Васильевича Ляпидевского</w:t>
      </w:r>
      <w:r>
        <w:rPr>
          <w:b/>
          <w:sz w:val="28"/>
          <w:szCs w:val="28"/>
        </w:rPr>
        <w:t xml:space="preserve"> города Ейска 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ab/>
      </w:r>
      <w:r>
        <w:rPr>
          <w:sz w:val="28"/>
          <w:szCs w:val="28"/>
        </w:rPr>
        <w:t xml:space="preserve">В соответствии с Федеральным законом от 29 декабря 201</w:t>
      </w:r>
      <w:r>
        <w:rPr>
          <w:sz w:val="28"/>
          <w:szCs w:val="28"/>
        </w:rPr>
        <w:t xml:space="preserve">2 г.</w:t>
      </w:r>
      <w:r>
        <w:rPr>
          <w:sz w:val="28"/>
          <w:szCs w:val="28"/>
        </w:rPr>
        <w:t xml:space="preserve"> 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Правил оказания платных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3.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статьи 3 Устава муниципального</w:t>
      </w:r>
      <w:r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средней общеобразовательной школы № </w:t>
      </w:r>
      <w:r>
        <w:rPr>
          <w:sz w:val="28"/>
          <w:szCs w:val="28"/>
          <w:lang w:val="ru-RU"/>
        </w:rPr>
        <w:t xml:space="preserve">2 имени Героя Советского Союза Анатолия Васильевича Ляпидевского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</w:rPr>
        <w:t xml:space="preserve">, решением Совета муниципального образования Ейский район от </w:t>
      </w:r>
      <w:r>
        <w:rPr>
          <w:sz w:val="28"/>
          <w:szCs w:val="28"/>
        </w:rPr>
        <w:t xml:space="preserve">7 декабря 2023 г. № 81</w:t>
      </w:r>
      <w:r>
        <w:rPr>
          <w:sz w:val="28"/>
          <w:szCs w:val="28"/>
        </w:rPr>
        <w:t xml:space="preserve"> «Об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верждении положения о порядке принятия решений об установлении тарифов на услуги муниципальных предприятий и учреждений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Ейский район», </w:t>
      </w:r>
      <w:r>
        <w:rPr>
          <w:sz w:val="28"/>
          <w:szCs w:val="28"/>
        </w:rPr>
        <w:t xml:space="preserve">стат</w:t>
      </w:r>
      <w:r>
        <w:rPr>
          <w:sz w:val="28"/>
          <w:szCs w:val="28"/>
        </w:rPr>
        <w:t xml:space="preserve">ьями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62,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 70</w:t>
      </w:r>
      <w:r>
        <w:rPr>
          <w:sz w:val="28"/>
          <w:szCs w:val="28"/>
        </w:rPr>
        <w:t xml:space="preserve"> Устава муниципального образования 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удовлетворения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</w:t>
      </w:r>
      <w:r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общеобразовательного учреждения средней общеобразовательной </w:t>
      </w:r>
      <w:r>
        <w:rPr>
          <w:sz w:val="28"/>
          <w:szCs w:val="28"/>
        </w:rPr>
        <w:t xml:space="preserve">школы № </w:t>
      </w:r>
      <w:r>
        <w:rPr>
          <w:sz w:val="28"/>
          <w:szCs w:val="28"/>
          <w:lang w:val="ru-RU"/>
        </w:rPr>
        <w:t xml:space="preserve">2 имени Героя Советского Союза Анатолия Васильевича Ляпидевского</w:t>
      </w:r>
      <w:r>
        <w:rPr>
          <w:sz w:val="28"/>
          <w:szCs w:val="28"/>
        </w:rPr>
        <w:t xml:space="preserve"> города Ейска </w:t>
      </w:r>
      <w:r>
        <w:rPr>
          <w:sz w:val="28"/>
          <w:szCs w:val="28"/>
        </w:rPr>
        <w:t xml:space="preserve">муниципального образования Ейский </w:t>
      </w:r>
      <w:r>
        <w:rPr>
          <w:sz w:val="28"/>
          <w:szCs w:val="28"/>
        </w:rPr>
        <w:t xml:space="preserve">район п о с т а н о в л я ю: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 </w:t>
      </w:r>
      <w:r>
        <w:rPr>
          <w:szCs w:val="28"/>
        </w:rPr>
        <w:t xml:space="preserve">Внести изменения в постановление </w:t>
      </w:r>
      <w:r>
        <w:rPr>
          <w:szCs w:val="28"/>
        </w:rPr>
        <w:t xml:space="preserve">администрации муниципального образования Ейс</w:t>
      </w:r>
      <w:r>
        <w:rPr>
          <w:szCs w:val="28"/>
        </w:rPr>
        <w:t xml:space="preserve">кий район от 4 сентября 2017 г. № 514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</w:t>
      </w:r>
      <w:r>
        <w:rPr>
          <w:color w:val="000000"/>
          <w:szCs w:val="28"/>
        </w:rPr>
        <w:t xml:space="preserve">на платные дополнительные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общеобразовательным учреждением сре</w:t>
      </w:r>
      <w:r>
        <w:rPr>
          <w:szCs w:val="28"/>
        </w:rPr>
        <w:t xml:space="preserve">дней общеобразовательной школой </w:t>
      </w:r>
      <w:r>
        <w:rPr>
          <w:szCs w:val="28"/>
        </w:rPr>
        <w:t xml:space="preserve">№ </w:t>
      </w:r>
      <w:r>
        <w:rPr>
          <w:szCs w:val="28"/>
        </w:rPr>
        <w:t xml:space="preserve">2 имени Героя Советского Союза Анатолия Васильевича Ляпидевского</w:t>
      </w:r>
      <w:r>
        <w:rPr>
          <w:szCs w:val="28"/>
        </w:rPr>
        <w:t xml:space="preserve"> города Ейска муниципального образования Ейский район</w:t>
      </w:r>
      <w:r>
        <w:rPr>
          <w:szCs w:val="28"/>
        </w:rPr>
        <w:t xml:space="preserve">»,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</w:rPr>
        <w:t xml:space="preserve">. Признать утратившим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</w:rPr>
        <w:t xml:space="preserve">администрации муниципального образования Ейс</w:t>
      </w:r>
      <w:r>
        <w:rPr>
          <w:sz w:val="28"/>
          <w:szCs w:val="28"/>
        </w:rPr>
        <w:t xml:space="preserve">кий район от </w:t>
      </w:r>
      <w:r>
        <w:rPr>
          <w:sz w:val="28"/>
          <w:szCs w:val="28"/>
          <w:lang w:val="ru-RU"/>
        </w:rPr>
        <w:t xml:space="preserve">30</w:t>
      </w:r>
      <w:r>
        <w:rPr>
          <w:sz w:val="28"/>
          <w:szCs w:val="28"/>
          <w:lang w:val="ru-RU"/>
        </w:rPr>
        <w:t xml:space="preserve"> августа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 xml:space="preserve">487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«О внесении изменений в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Ейс</w:t>
      </w:r>
      <w:r>
        <w:rPr>
          <w:sz w:val="28"/>
          <w:szCs w:val="28"/>
        </w:rPr>
        <w:t xml:space="preserve">кий район</w:t>
      </w:r>
      <w:r>
        <w:rPr>
          <w:sz w:val="28"/>
          <w:szCs w:val="28"/>
          <w:lang w:val="ru-RU"/>
        </w:rPr>
        <w:t xml:space="preserve"> от 4 сентября</w:t>
      </w:r>
      <w:r>
        <w:rPr>
          <w:sz w:val="28"/>
          <w:szCs w:val="28"/>
          <w:lang w:val="ru-RU"/>
        </w:rPr>
        <w:t xml:space="preserve"> 2017 г. № 514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тарифов </w:t>
      </w:r>
      <w:r>
        <w:rPr>
          <w:color w:val="000000"/>
          <w:sz w:val="28"/>
          <w:szCs w:val="28"/>
        </w:rPr>
        <w:t xml:space="preserve">на платные </w:t>
      </w:r>
      <w:r>
        <w:rPr>
          <w:color w:val="000000"/>
          <w:sz w:val="28"/>
          <w:szCs w:val="28"/>
          <w:lang w:val="ru-RU"/>
        </w:rPr>
        <w:t xml:space="preserve">дополнительные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общеобразовательным учреждением сре</w:t>
      </w:r>
      <w:r>
        <w:rPr>
          <w:sz w:val="28"/>
          <w:szCs w:val="28"/>
        </w:rPr>
        <w:t xml:space="preserve">дней общеобразовательной школой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2 имени Героя Советского Союза Анатолия Васильевича Ляпидевского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Ейска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3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6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9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6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6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04.09.2017 г. № 514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sz w:val="28"/>
          <w:szCs w:val="28"/>
        </w:rPr>
        <w:t xml:space="preserve">обр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</w:t>
      </w:r>
      <w:r>
        <w:rPr>
          <w:b/>
          <w:sz w:val="28"/>
          <w:szCs w:val="28"/>
        </w:rPr>
        <w:t xml:space="preserve">оказываемые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муниципальным </w:t>
      </w:r>
      <w:r>
        <w:rPr>
          <w:b/>
          <w:sz w:val="28"/>
          <w:szCs w:val="28"/>
          <w:lang w:val="ru-RU"/>
        </w:rPr>
        <w:t xml:space="preserve">бюджетным </w:t>
      </w:r>
      <w:r>
        <w:rPr>
          <w:b/>
          <w:sz w:val="28"/>
          <w:szCs w:val="28"/>
          <w:lang w:val="ru-RU"/>
        </w:rPr>
        <w:t xml:space="preserve">общеобразовательным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средней общеобразовательной школой № 2 имени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Героя Советского Союза Анатолия Васильевича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Ляпидевского города Ейска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м</w:t>
      </w:r>
      <w:r>
        <w:rPr>
          <w:b/>
          <w:sz w:val="28"/>
          <w:szCs w:val="28"/>
        </w:rPr>
        <w:t xml:space="preserve">униципального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образования Ейский район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4820"/>
        <w:gridCol w:w="2409"/>
        <w:gridCol w:w="1842"/>
      </w:tblGrid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(без НДС)</w:t>
            </w:r>
            <w:r/>
            <w:r/>
          </w:p>
        </w:tc>
      </w:tr>
      <w:tr>
        <w:tblPrEx/>
        <w:trPr>
          <w:trHeight w:val="31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</w:t>
            </w:r>
            <w:r/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подготовке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к поступлению в ВУЗы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60</w:t>
            </w:r>
            <w:r>
              <w:rPr>
                <w:lang w:val="ru-RU"/>
              </w:rPr>
              <w:t xml:space="preserve">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Развивающие занятия по учебным предметам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60</w:t>
            </w:r>
            <w:r>
              <w:rPr>
                <w:lang w:val="ru-RU"/>
              </w:rPr>
              <w:t xml:space="preserve">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Развивающие занятия для детей дошкольного возраста</w:t>
            </w:r>
            <w:r/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30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9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p>
      <w:pPr>
        <w:pStyle w:val="63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>
          <w:trHeight w:val="95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8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sz w:val="24"/>
      <w:szCs w:val="24"/>
      <w:lang w:val="sr-Cyrl-CS" w:eastAsia="ru-RU" w:bidi="ar-SA"/>
    </w:rPr>
  </w:style>
  <w:style w:type="paragraph" w:styleId="640">
    <w:name w:val="Заголовок 1"/>
    <w:basedOn w:val="639"/>
    <w:next w:val="639"/>
    <w:link w:val="63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41">
    <w:name w:val="Заголовок 2"/>
    <w:basedOn w:val="639"/>
    <w:next w:val="639"/>
    <w:link w:val="63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2">
    <w:name w:val="Основной шрифт абзаца"/>
    <w:next w:val="642"/>
    <w:link w:val="639"/>
    <w:semiHidden/>
  </w:style>
  <w:style w:type="table" w:styleId="643">
    <w:name w:val="Обычная таблица"/>
    <w:next w:val="643"/>
    <w:link w:val="639"/>
    <w:semiHidden/>
    <w:tblPr/>
  </w:style>
  <w:style w:type="numbering" w:styleId="644">
    <w:name w:val="Нет списка"/>
    <w:next w:val="644"/>
    <w:link w:val="639"/>
    <w:semiHidden/>
  </w:style>
  <w:style w:type="table" w:styleId="645">
    <w:name w:val="Сетка таблицы"/>
    <w:basedOn w:val="643"/>
    <w:next w:val="645"/>
    <w:link w:val="639"/>
    <w:tblPr/>
  </w:style>
  <w:style w:type="paragraph" w:styleId="646">
    <w:name w:val="Основной текст"/>
    <w:basedOn w:val="639"/>
    <w:next w:val="646"/>
    <w:link w:val="639"/>
    <w:pPr>
      <w:jc w:val="both"/>
    </w:pPr>
    <w:rPr>
      <w:sz w:val="28"/>
      <w:szCs w:val="20"/>
      <w:lang w:val="ru-RU"/>
    </w:rPr>
  </w:style>
  <w:style w:type="paragraph" w:styleId="647">
    <w:name w:val="Название"/>
    <w:basedOn w:val="639"/>
    <w:next w:val="647"/>
    <w:link w:val="639"/>
    <w:qFormat/>
    <w:pPr>
      <w:jc w:val="center"/>
    </w:pPr>
    <w:rPr>
      <w:b/>
      <w:bCs/>
      <w:sz w:val="28"/>
      <w:lang w:val="ru-RU"/>
    </w:rPr>
  </w:style>
  <w:style w:type="paragraph" w:styleId="648">
    <w:name w:val="Текст выноски"/>
    <w:basedOn w:val="639"/>
    <w:next w:val="648"/>
    <w:link w:val="649"/>
    <w:uiPriority w:val="99"/>
    <w:semiHidden/>
    <w:unhideWhenUsed/>
    <w:rPr>
      <w:rFonts w:ascii="Segoe UI" w:hAnsi="Segoe UI"/>
      <w:sz w:val="18"/>
      <w:szCs w:val="18"/>
      <w:lang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Segoe UI" w:hAnsi="Segoe UI" w:cs="Segoe UI"/>
      <w:sz w:val="18"/>
      <w:szCs w:val="18"/>
      <w:lang w:val="sr-Cyrl-CS"/>
    </w:rPr>
  </w:style>
  <w:style w:type="paragraph" w:styleId="650">
    <w:name w:val="Верхний колонтитул"/>
    <w:basedOn w:val="639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2"/>
    <w:next w:val="651"/>
    <w:link w:val="650"/>
    <w:uiPriority w:val="99"/>
    <w:rPr>
      <w:sz w:val="24"/>
      <w:szCs w:val="24"/>
      <w:lang w:val="sr-Cyrl-CS"/>
    </w:rPr>
  </w:style>
  <w:style w:type="paragraph" w:styleId="652">
    <w:name w:val="Нижний колонтитул"/>
    <w:basedOn w:val="639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basedOn w:val="642"/>
    <w:next w:val="653"/>
    <w:link w:val="652"/>
    <w:uiPriority w:val="99"/>
    <w:semiHidden/>
    <w:rPr>
      <w:sz w:val="24"/>
      <w:szCs w:val="24"/>
      <w:lang w:val="sr-Cyrl-CS"/>
    </w:rPr>
  </w:style>
  <w:style w:type="paragraph" w:styleId="654">
    <w:name w:val="Основной текст с отступом"/>
    <w:basedOn w:val="639"/>
    <w:next w:val="654"/>
    <w:link w:val="655"/>
    <w:pPr>
      <w:ind w:left="283"/>
      <w:spacing w:after="120"/>
    </w:pPr>
  </w:style>
  <w:style w:type="character" w:styleId="655">
    <w:name w:val="Основной текст с отступом Знак"/>
    <w:basedOn w:val="642"/>
    <w:next w:val="655"/>
    <w:link w:val="654"/>
    <w:rPr>
      <w:sz w:val="24"/>
      <w:szCs w:val="24"/>
      <w:lang w:val="sr-Cyrl-CS"/>
    </w:rPr>
  </w:style>
  <w:style w:type="character" w:styleId="656">
    <w:name w:val="Гиперссылка"/>
    <w:next w:val="656"/>
    <w:link w:val="639"/>
    <w:uiPriority w:val="99"/>
    <w:unhideWhenUsed/>
    <w:rPr>
      <w:color w:val="0000ff"/>
      <w:u w:val="single"/>
    </w:rPr>
  </w:style>
  <w:style w:type="character" w:styleId="1580" w:default="1">
    <w:name w:val="Default Paragraph Font"/>
    <w:uiPriority w:val="1"/>
    <w:semiHidden/>
    <w:unhideWhenUsed/>
  </w:style>
  <w:style w:type="numbering" w:styleId="1581" w:default="1">
    <w:name w:val="No List"/>
    <w:uiPriority w:val="99"/>
    <w:semiHidden/>
    <w:unhideWhenUsed/>
  </w:style>
  <w:style w:type="table" w:styleId="15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47</cp:revision>
  <dcterms:created xsi:type="dcterms:W3CDTF">2022-08-12T13:32:00Z</dcterms:created>
  <dcterms:modified xsi:type="dcterms:W3CDTF">2025-09-09T14:18:53Z</dcterms:modified>
  <cp:version>786432</cp:version>
</cp:coreProperties>
</file>