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19125" cy="6858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0.00pt;mso-position-vertical:absolute;width:48.75pt;height:54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7"/>
        <w:ind w:right="3067"/>
        <w:jc w:val="center"/>
        <w:tabs>
          <w:tab w:val="left" w:pos="2590" w:leader="none"/>
        </w:tabs>
        <w:rPr>
          <w:rFonts w:cs="Arial"/>
          <w:b/>
          <w:bCs/>
          <w:sz w:val="20"/>
          <w:szCs w:val="32"/>
          <w:lang w:val="ru-RU"/>
        </w:rPr>
      </w:pPr>
      <w:r>
        <w:rPr>
          <w:rFonts w:cs="Arial"/>
          <w:b/>
          <w:bCs/>
          <w:sz w:val="20"/>
          <w:szCs w:val="32"/>
          <w:lang w:val="ru-RU"/>
        </w:rPr>
      </w:r>
      <w:r>
        <w:rPr>
          <w:rFonts w:cs="Arial"/>
          <w:b/>
          <w:bCs/>
          <w:sz w:val="20"/>
          <w:szCs w:val="32"/>
          <w:lang w:val="ru-RU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7"/>
        <w:rPr>
          <w:sz w:val="20"/>
          <w:lang w:val="ru-RU"/>
        </w:rPr>
      </w:pPr>
      <w:r>
        <w:rPr>
          <w:sz w:val="20"/>
          <w:lang w:val="ru-RU"/>
        </w:rPr>
      </w:r>
      <w:r>
        <w:rPr>
          <w:sz w:val="20"/>
          <w:lang w:val="ru-RU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АДМИНИСТРАЦИЯ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МУНИЦИПАЛЬНОГО ОБРАЗОВАНИЯ </w:t>
      </w:r>
      <w:r>
        <w:rPr>
          <w:color w:val="000000"/>
          <w:spacing w:val="0"/>
          <w:sz w:val="24"/>
          <w:szCs w:val="24"/>
        </w:rPr>
      </w:r>
    </w:p>
    <w:p>
      <w:pPr>
        <w:pStyle w:val="639"/>
        <w:spacing w:before="0"/>
        <w:tabs>
          <w:tab w:val="left" w:pos="2590" w:leader="none"/>
        </w:tabs>
        <w:rPr>
          <w:caps/>
          <w:color w:val="000000"/>
          <w:spacing w:val="0"/>
        </w:rPr>
      </w:pPr>
      <w:r>
        <w:rPr>
          <w:color w:val="000000"/>
          <w:spacing w:val="0"/>
          <w:sz w:val="24"/>
          <w:szCs w:val="24"/>
        </w:rPr>
        <w:t xml:space="preserve">ЕЙСКИЙ МУНИЦИПАЛЬНЫЙ РАЙОН КРАСНОДАРСКОГО КРАЯ</w:t>
      </w:r>
      <w:r>
        <w:rPr>
          <w:caps/>
          <w:color w:val="000000"/>
          <w:spacing w:val="0"/>
        </w:rPr>
      </w:r>
      <w:r>
        <w:rPr>
          <w:caps/>
          <w:color w:val="000000"/>
          <w:spacing w:val="0"/>
        </w:rPr>
      </w:r>
    </w:p>
    <w:p>
      <w:pPr>
        <w:pStyle w:val="638"/>
        <w:jc w:val="center"/>
        <w:spacing w:before="0" w:after="0"/>
        <w:tabs>
          <w:tab w:val="left" w:pos="2590" w:leader="none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 О С Т А Н О В Л Е Н И Е</w:t>
      </w:r>
      <w:r>
        <w:rPr>
          <w:rFonts w:ascii="Times New Roman" w:hAnsi="Times New Roman"/>
          <w:sz w:val="36"/>
        </w:rPr>
      </w:r>
    </w:p>
    <w:p>
      <w:pPr>
        <w:pStyle w:val="637"/>
        <w:tabs>
          <w:tab w:val="left" w:pos="2590" w:leader="none"/>
        </w:tabs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W w:w="0" w:type="auto"/>
        <w:tblInd w:w="5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>
        <w:tblPrEx/>
        <w:trPr>
          <w:cantSplit/>
        </w:trPr>
        <w:tc>
          <w:tcPr>
            <w:tcW w:w="40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</w:pPr>
            <w:r>
              <w:t xml:space="preserve"> от</w:t>
            </w:r>
            <w:r/>
          </w:p>
        </w:tc>
        <w:tc>
          <w:tcPr>
            <w:tcBorders>
              <w:bottom w:val="single" w:color="000000" w:sz="4" w:space="0"/>
            </w:tcBorders>
            <w:tcW w:w="1755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  <w:tc>
          <w:tcPr>
            <w:tcW w:w="4410" w:type="dxa"/>
            <w:vAlign w:val="top"/>
            <w:textDirection w:val="lrTb"/>
            <w:noWrap w:val="false"/>
          </w:tcPr>
          <w:p>
            <w:pPr>
              <w:pStyle w:val="637"/>
              <w:jc w:val="center"/>
              <w:tabs>
                <w:tab w:val="left" w:pos="2590" w:leader="none"/>
              </w:tabs>
            </w:pPr>
            <w:r>
              <w:rPr>
                <w:lang w:val="ru-RU"/>
              </w:rPr>
              <w:t xml:space="preserve">                                                                     </w:t>
            </w:r>
            <w: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50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2590" w:leader="none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 </w:t>
            </w: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</w:p>
        </w:tc>
      </w:tr>
    </w:tbl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  <w:t xml:space="preserve">г.Ейск</w:t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jc w:val="center"/>
        <w:spacing w:before="17"/>
        <w:shd w:val="clear" w:color="auto" w:fill="ffffff"/>
        <w:tabs>
          <w:tab w:val="left" w:pos="2590" w:leader="none"/>
        </w:tabs>
        <w:rPr>
          <w:sz w:val="25"/>
          <w:lang w:val="ru-RU"/>
        </w:rPr>
      </w:pPr>
      <w:r>
        <w:rPr>
          <w:sz w:val="25"/>
          <w:lang w:val="ru-RU"/>
        </w:rPr>
      </w:r>
      <w:r>
        <w:rPr>
          <w:sz w:val="25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утверждении тарифов на платные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№ </w:t>
      </w:r>
      <w:r>
        <w:rPr>
          <w:b/>
          <w:sz w:val="28"/>
          <w:szCs w:val="28"/>
          <w:lang w:val="ru-RU"/>
        </w:rPr>
        <w:t xml:space="preserve">29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муниципального образования 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tabs>
          <w:tab w:val="left" w:pos="720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 Федера</w:t>
      </w:r>
      <w:r>
        <w:rPr>
          <w:szCs w:val="28"/>
        </w:rPr>
        <w:t xml:space="preserve">льным законом</w:t>
      </w:r>
      <w:r>
        <w:rPr>
          <w:szCs w:val="28"/>
        </w:rPr>
        <w:t xml:space="preserve"> от </w:t>
      </w:r>
      <w:r>
        <w:rPr>
          <w:szCs w:val="28"/>
        </w:rPr>
        <w:t xml:space="preserve">29</w:t>
      </w:r>
      <w:r>
        <w:rPr>
          <w:szCs w:val="28"/>
        </w:rPr>
        <w:t xml:space="preserve"> </w:t>
      </w:r>
      <w:r>
        <w:rPr>
          <w:szCs w:val="28"/>
        </w:rPr>
        <w:t xml:space="preserve">декабря</w:t>
      </w:r>
      <w:r>
        <w:rPr>
          <w:szCs w:val="28"/>
        </w:rPr>
        <w:t xml:space="preserve"> </w:t>
      </w:r>
      <w:r>
        <w:rPr>
          <w:szCs w:val="28"/>
        </w:rPr>
        <w:t xml:space="preserve">201</w:t>
      </w:r>
      <w:r>
        <w:rPr>
          <w:szCs w:val="28"/>
        </w:rPr>
        <w:t xml:space="preserve">2 г</w:t>
      </w:r>
      <w:r>
        <w:rPr>
          <w:szCs w:val="28"/>
        </w:rPr>
        <w:t xml:space="preserve">. </w:t>
      </w:r>
      <w:r>
        <w:rPr>
          <w:szCs w:val="28"/>
        </w:rPr>
        <w:t xml:space="preserve">№ 273-ФЗ </w:t>
      </w:r>
      <w:r>
        <w:rPr>
          <w:szCs w:val="28"/>
        </w:rPr>
        <w:t xml:space="preserve">«Об образовании</w:t>
      </w:r>
      <w:r>
        <w:rPr>
          <w:szCs w:val="28"/>
        </w:rPr>
        <w:t xml:space="preserve"> в Российской Федерации</w:t>
      </w:r>
      <w:r>
        <w:rPr>
          <w:szCs w:val="28"/>
        </w:rPr>
        <w:t xml:space="preserve">», постановлением Правительства Российской Федер</w:t>
      </w:r>
      <w:r>
        <w:rPr>
          <w:szCs w:val="28"/>
        </w:rPr>
        <w:t xml:space="preserve">а</w:t>
      </w:r>
      <w:r>
        <w:rPr>
          <w:szCs w:val="28"/>
        </w:rPr>
        <w:t xml:space="preserve">ции от </w:t>
      </w:r>
      <w:r>
        <w:rPr>
          <w:szCs w:val="28"/>
        </w:rPr>
        <w:t xml:space="preserve">1</w:t>
      </w:r>
      <w:r>
        <w:rPr>
          <w:szCs w:val="28"/>
        </w:rPr>
        <w:t xml:space="preserve">5 </w:t>
      </w:r>
      <w:r>
        <w:rPr>
          <w:szCs w:val="28"/>
        </w:rPr>
        <w:t xml:space="preserve">сентября </w:t>
      </w:r>
      <w:r>
        <w:rPr>
          <w:szCs w:val="28"/>
        </w:rPr>
        <w:t xml:space="preserve">20</w:t>
      </w:r>
      <w:r>
        <w:rPr>
          <w:szCs w:val="28"/>
        </w:rPr>
        <w:t xml:space="preserve">20</w:t>
      </w:r>
      <w:r>
        <w:rPr>
          <w:szCs w:val="28"/>
        </w:rPr>
        <w:t xml:space="preserve"> г.</w:t>
      </w:r>
      <w:r>
        <w:rPr>
          <w:szCs w:val="28"/>
        </w:rPr>
        <w:t xml:space="preserve"> </w:t>
      </w:r>
      <w:r>
        <w:rPr>
          <w:szCs w:val="28"/>
        </w:rPr>
        <w:t xml:space="preserve">№ 1441 </w:t>
      </w:r>
      <w:r>
        <w:rPr>
          <w:szCs w:val="28"/>
        </w:rPr>
        <w:t xml:space="preserve">«Об</w:t>
      </w:r>
      <w:r>
        <w:rPr>
          <w:szCs w:val="28"/>
        </w:rPr>
        <w:t xml:space="preserve"> </w:t>
      </w:r>
      <w:r>
        <w:rPr>
          <w:szCs w:val="28"/>
        </w:rPr>
        <w:t xml:space="preserve">утверждении </w:t>
      </w:r>
      <w:r>
        <w:rPr>
          <w:szCs w:val="28"/>
        </w:rPr>
        <w:t xml:space="preserve">П</w:t>
      </w:r>
      <w:r>
        <w:rPr>
          <w:szCs w:val="28"/>
        </w:rPr>
        <w:t xml:space="preserve">равил</w:t>
      </w:r>
      <w:r>
        <w:rPr>
          <w:szCs w:val="28"/>
        </w:rPr>
        <w:t xml:space="preserve"> </w:t>
      </w:r>
      <w:r>
        <w:rPr>
          <w:szCs w:val="28"/>
        </w:rPr>
        <w:t xml:space="preserve">оказания платных</w:t>
      </w:r>
      <w:r>
        <w:rPr>
          <w:szCs w:val="28"/>
        </w:rPr>
        <w:t xml:space="preserve"> </w:t>
      </w:r>
      <w:r>
        <w:rPr>
          <w:szCs w:val="28"/>
        </w:rPr>
        <w:t xml:space="preserve">образов</w:t>
      </w:r>
      <w:r>
        <w:rPr>
          <w:szCs w:val="28"/>
        </w:rPr>
        <w:t xml:space="preserve">а</w:t>
      </w:r>
      <w:r>
        <w:rPr>
          <w:szCs w:val="28"/>
        </w:rPr>
        <w:t xml:space="preserve">тельных услуг»,</w:t>
      </w:r>
      <w:r>
        <w:rPr>
          <w:szCs w:val="28"/>
        </w:rPr>
        <w:t xml:space="preserve"> </w:t>
      </w:r>
      <w:r>
        <w:rPr>
          <w:szCs w:val="28"/>
        </w:rPr>
        <w:t xml:space="preserve">пункт</w:t>
      </w:r>
      <w:r>
        <w:rPr>
          <w:szCs w:val="28"/>
        </w:rPr>
        <w:t xml:space="preserve">ом 3</w:t>
      </w:r>
      <w:r>
        <w:rPr>
          <w:szCs w:val="28"/>
        </w:rPr>
        <w:t xml:space="preserve">.</w:t>
      </w:r>
      <w:r>
        <w:rPr>
          <w:szCs w:val="28"/>
        </w:rPr>
        <w:t xml:space="preserve">7 </w:t>
      </w:r>
      <w:r>
        <w:rPr>
          <w:szCs w:val="28"/>
        </w:rPr>
        <w:t xml:space="preserve">статьи </w:t>
      </w:r>
      <w:r>
        <w:rPr>
          <w:szCs w:val="28"/>
        </w:rPr>
        <w:t xml:space="preserve">3</w:t>
      </w:r>
      <w:r>
        <w:rPr>
          <w:szCs w:val="28"/>
        </w:rPr>
        <w:t xml:space="preserve"> Устава</w:t>
      </w:r>
      <w:r>
        <w:rPr>
          <w:szCs w:val="28"/>
        </w:rPr>
        <w:t xml:space="preserve">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бюджетного дошкольного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 </w:t>
      </w:r>
      <w:r>
        <w:rPr>
          <w:szCs w:val="28"/>
        </w:rPr>
        <w:t xml:space="preserve">детского сада комбинированного вида </w:t>
      </w:r>
      <w:r>
        <w:rPr>
          <w:szCs w:val="28"/>
        </w:rPr>
        <w:t xml:space="preserve">№ </w:t>
      </w:r>
      <w:r>
        <w:rPr>
          <w:szCs w:val="28"/>
        </w:rPr>
        <w:t xml:space="preserve">2</w:t>
      </w:r>
      <w:r>
        <w:rPr>
          <w:szCs w:val="28"/>
        </w:rPr>
        <w:t xml:space="preserve">9</w:t>
      </w:r>
      <w:r>
        <w:rPr>
          <w:szCs w:val="28"/>
        </w:rPr>
        <w:t xml:space="preserve"> </w:t>
      </w:r>
      <w:r>
        <w:rPr>
          <w:szCs w:val="28"/>
        </w:rPr>
        <w:t xml:space="preserve">города Ейска муниципального образования Ейский район</w:t>
      </w:r>
      <w:r>
        <w:rPr>
          <w:szCs w:val="28"/>
        </w:rPr>
        <w:t xml:space="preserve">, решением Совета муниципального образования Ейский район от </w:t>
      </w:r>
      <w:r>
        <w:rPr>
          <w:szCs w:val="28"/>
        </w:rPr>
        <w:t xml:space="preserve">7 декабря 2023</w:t>
      </w:r>
      <w:r>
        <w:rPr>
          <w:szCs w:val="28"/>
        </w:rPr>
        <w:t xml:space="preserve"> г.</w:t>
      </w:r>
      <w:r>
        <w:rPr>
          <w:szCs w:val="28"/>
        </w:rPr>
        <w:t xml:space="preserve"> № </w:t>
      </w:r>
      <w:r>
        <w:rPr>
          <w:szCs w:val="28"/>
        </w:rPr>
        <w:t xml:space="preserve">81</w:t>
      </w:r>
      <w:r>
        <w:rPr>
          <w:szCs w:val="28"/>
        </w:rPr>
        <w:t xml:space="preserve"> «Об у</w:t>
      </w:r>
      <w:r>
        <w:rPr>
          <w:szCs w:val="28"/>
        </w:rPr>
        <w:t xml:space="preserve">т</w:t>
      </w:r>
      <w:r>
        <w:rPr>
          <w:szCs w:val="28"/>
        </w:rPr>
        <w:t xml:space="preserve">верждении</w:t>
      </w:r>
      <w:r>
        <w:rPr>
          <w:szCs w:val="28"/>
        </w:rPr>
        <w:t xml:space="preserve"> </w:t>
      </w:r>
      <w:r>
        <w:rPr>
          <w:szCs w:val="28"/>
        </w:rPr>
        <w:t xml:space="preserve">положения о порядке</w:t>
      </w:r>
      <w:r>
        <w:rPr>
          <w:szCs w:val="28"/>
        </w:rPr>
        <w:t xml:space="preserve"> </w:t>
      </w:r>
      <w:r>
        <w:rPr>
          <w:szCs w:val="28"/>
        </w:rPr>
        <w:t xml:space="preserve">принятия решений об установлении тарифов на</w:t>
      </w:r>
      <w:r>
        <w:rPr>
          <w:szCs w:val="28"/>
        </w:rPr>
        <w:t xml:space="preserve"> </w:t>
      </w:r>
      <w:r>
        <w:rPr>
          <w:szCs w:val="28"/>
        </w:rPr>
        <w:t xml:space="preserve">услуги муниципальных</w:t>
      </w:r>
      <w:r>
        <w:rPr>
          <w:szCs w:val="28"/>
        </w:rPr>
        <w:t xml:space="preserve"> </w:t>
      </w:r>
      <w:r>
        <w:rPr>
          <w:szCs w:val="28"/>
        </w:rPr>
        <w:t xml:space="preserve">предприятий и учреждений муниципал</w:t>
      </w:r>
      <w:r>
        <w:rPr>
          <w:szCs w:val="28"/>
        </w:rPr>
        <w:t xml:space="preserve">ь</w:t>
      </w:r>
      <w:r>
        <w:rPr>
          <w:szCs w:val="28"/>
        </w:rPr>
        <w:t xml:space="preserve">ного образования Ейский район», </w:t>
      </w:r>
      <w:r>
        <w:rPr>
          <w:szCs w:val="28"/>
        </w:rPr>
        <w:t xml:space="preserve">статьями </w:t>
      </w:r>
      <w:r>
        <w:rPr>
          <w:szCs w:val="28"/>
        </w:rPr>
        <w:t xml:space="preserve">62,</w:t>
      </w:r>
      <w:r>
        <w:rPr>
          <w:szCs w:val="28"/>
        </w:rPr>
        <w:t xml:space="preserve"> </w:t>
      </w:r>
      <w:r>
        <w:rPr>
          <w:szCs w:val="28"/>
        </w:rPr>
        <w:t xml:space="preserve">67</w:t>
      </w:r>
      <w:r>
        <w:rPr>
          <w:szCs w:val="28"/>
        </w:rPr>
        <w:t xml:space="preserve">, 70 </w:t>
      </w:r>
      <w:r>
        <w:rPr>
          <w:szCs w:val="28"/>
        </w:rPr>
        <w:t xml:space="preserve">Уст</w:t>
      </w:r>
      <w:r>
        <w:rPr>
          <w:szCs w:val="28"/>
        </w:rPr>
        <w:t xml:space="preserve">ава муниципального образования </w:t>
      </w:r>
      <w:r>
        <w:rPr>
          <w:szCs w:val="28"/>
        </w:rPr>
        <w:t xml:space="preserve">Ейский </w:t>
      </w:r>
      <w:r>
        <w:rPr>
          <w:spacing w:val="2"/>
          <w:szCs w:val="28"/>
        </w:rPr>
        <w:t xml:space="preserve">муниципальный </w:t>
      </w:r>
      <w:r>
        <w:rPr>
          <w:spacing w:val="2"/>
          <w:szCs w:val="28"/>
        </w:rPr>
        <w:t xml:space="preserve">район</w:t>
      </w:r>
      <w:r>
        <w:rPr>
          <w:spacing w:val="2"/>
          <w:szCs w:val="28"/>
        </w:rPr>
        <w:t xml:space="preserve"> Краснодарского края</w:t>
      </w:r>
      <w:r>
        <w:rPr>
          <w:szCs w:val="28"/>
        </w:rPr>
        <w:t xml:space="preserve">, а также в целях всестороннего </w:t>
      </w:r>
      <w:r>
        <w:rPr>
          <w:szCs w:val="28"/>
        </w:rPr>
        <w:t xml:space="preserve">удовлетворения</w:t>
      </w:r>
      <w:r>
        <w:rPr>
          <w:szCs w:val="28"/>
        </w:rPr>
        <w:t xml:space="preserve"> </w:t>
      </w:r>
      <w:r>
        <w:rPr>
          <w:szCs w:val="28"/>
        </w:rPr>
        <w:t xml:space="preserve">образовательных</w:t>
      </w:r>
      <w:r>
        <w:rPr>
          <w:szCs w:val="28"/>
        </w:rPr>
        <w:t xml:space="preserve"> </w:t>
      </w:r>
      <w:r>
        <w:rPr>
          <w:szCs w:val="28"/>
        </w:rPr>
        <w:t xml:space="preserve">потребностей населения</w:t>
      </w:r>
      <w:r>
        <w:rPr>
          <w:szCs w:val="28"/>
        </w:rPr>
        <w:t xml:space="preserve"> и</w:t>
      </w:r>
      <w:r>
        <w:rPr>
          <w:szCs w:val="28"/>
        </w:rPr>
        <w:t xml:space="preserve"> для привл</w:t>
      </w:r>
      <w:r>
        <w:rPr>
          <w:szCs w:val="28"/>
        </w:rPr>
        <w:t xml:space="preserve">е</w:t>
      </w:r>
      <w:r>
        <w:rPr>
          <w:szCs w:val="28"/>
        </w:rPr>
        <w:t xml:space="preserve">чения внебюджетных источников финансирования </w:t>
      </w:r>
      <w:r>
        <w:rPr>
          <w:szCs w:val="28"/>
        </w:rPr>
        <w:t xml:space="preserve">муниципального </w:t>
      </w:r>
      <w:r>
        <w:rPr>
          <w:szCs w:val="28"/>
        </w:rPr>
        <w:t xml:space="preserve">бюджетного дошкольного</w:t>
      </w:r>
      <w:r>
        <w:rPr>
          <w:szCs w:val="28"/>
        </w:rPr>
        <w:t xml:space="preserve"> </w:t>
      </w:r>
      <w:r>
        <w:rPr>
          <w:szCs w:val="28"/>
        </w:rPr>
        <w:t xml:space="preserve">о</w:t>
      </w:r>
      <w:r>
        <w:rPr>
          <w:szCs w:val="28"/>
        </w:rPr>
        <w:t xml:space="preserve">б</w:t>
      </w:r>
      <w:r>
        <w:rPr>
          <w:szCs w:val="28"/>
        </w:rPr>
        <w:t xml:space="preserve">разовательного учреждения</w:t>
      </w:r>
      <w:r>
        <w:rPr>
          <w:szCs w:val="28"/>
        </w:rPr>
        <w:t xml:space="preserve"> детского сада комбинированного вида </w:t>
      </w:r>
      <w:r>
        <w:rPr>
          <w:szCs w:val="28"/>
        </w:rPr>
        <w:t xml:space="preserve">№</w:t>
      </w:r>
      <w:r>
        <w:rPr>
          <w:szCs w:val="28"/>
        </w:rPr>
        <w:t xml:space="preserve"> </w:t>
      </w:r>
      <w:r>
        <w:rPr>
          <w:szCs w:val="28"/>
        </w:rPr>
        <w:t xml:space="preserve">2</w:t>
      </w:r>
      <w:r>
        <w:rPr>
          <w:szCs w:val="28"/>
        </w:rPr>
        <w:t xml:space="preserve">9</w:t>
      </w:r>
      <w:r>
        <w:rPr>
          <w:szCs w:val="28"/>
        </w:rPr>
        <w:t xml:space="preserve"> города Ейска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</w:t>
      </w:r>
      <w:r>
        <w:rPr>
          <w:szCs w:val="28"/>
        </w:rPr>
        <w:t xml:space="preserve">образования</w:t>
      </w:r>
      <w:r>
        <w:rPr>
          <w:szCs w:val="28"/>
        </w:rPr>
        <w:t xml:space="preserve"> </w:t>
      </w:r>
      <w:r>
        <w:rPr>
          <w:szCs w:val="28"/>
        </w:rPr>
        <w:t xml:space="preserve">Ейский район</w:t>
      </w:r>
      <w:r>
        <w:rPr>
          <w:szCs w:val="28"/>
        </w:rPr>
        <w:t xml:space="preserve"> </w:t>
      </w:r>
      <w:r>
        <w:rPr>
          <w:szCs w:val="28"/>
        </w:rPr>
        <w:t xml:space="preserve">п о с т а н о в л я ю: </w:t>
      </w:r>
      <w:r>
        <w:rPr>
          <w:szCs w:val="28"/>
        </w:rPr>
      </w:r>
    </w:p>
    <w:p>
      <w:pPr>
        <w:pStyle w:val="644"/>
        <w:ind w:firstLine="708"/>
        <w:rPr>
          <w:szCs w:val="28"/>
        </w:rPr>
      </w:pPr>
      <w:r>
        <w:rPr>
          <w:szCs w:val="28"/>
        </w:rPr>
        <w:t xml:space="preserve">1.</w:t>
      </w:r>
      <w:r>
        <w:rPr>
          <w:szCs w:val="28"/>
        </w:rPr>
        <w:t xml:space="preserve"> </w:t>
      </w:r>
      <w:r>
        <w:rPr>
          <w:szCs w:val="28"/>
        </w:rPr>
        <w:t xml:space="preserve">У</w:t>
      </w:r>
      <w:r>
        <w:rPr>
          <w:color w:val="000000"/>
          <w:szCs w:val="28"/>
        </w:rPr>
        <w:t xml:space="preserve">твердить тарифы на платные о</w:t>
      </w:r>
      <w:r>
        <w:rPr>
          <w:szCs w:val="28"/>
        </w:rPr>
        <w:t xml:space="preserve">бр</w:t>
      </w:r>
      <w:r>
        <w:rPr>
          <w:szCs w:val="28"/>
        </w:rPr>
        <w:t xml:space="preserve">а</w:t>
      </w:r>
      <w:r>
        <w:rPr>
          <w:szCs w:val="28"/>
        </w:rPr>
        <w:t xml:space="preserve">зовательные услуги, оказываемые муниципальным бюджетным </w:t>
      </w:r>
      <w:r>
        <w:rPr>
          <w:szCs w:val="28"/>
        </w:rPr>
        <w:t xml:space="preserve">дошкольным образовательным учреждением детским садом комбинированного вида № </w:t>
      </w:r>
      <w:r>
        <w:rPr>
          <w:szCs w:val="28"/>
        </w:rPr>
        <w:t xml:space="preserve">2</w:t>
      </w:r>
      <w:r>
        <w:rPr>
          <w:szCs w:val="28"/>
        </w:rPr>
        <w:t xml:space="preserve">9</w:t>
      </w:r>
      <w:r>
        <w:rPr>
          <w:szCs w:val="28"/>
        </w:rPr>
        <w:t xml:space="preserve"> города Ейска муниципального образования Ейский район</w:t>
      </w:r>
      <w:r>
        <w:rPr>
          <w:szCs w:val="28"/>
        </w:rPr>
        <w:t xml:space="preserve">» </w:t>
      </w:r>
      <w:r>
        <w:rPr>
          <w:szCs w:val="28"/>
        </w:rPr>
        <w:t xml:space="preserve">(прилагается).</w:t>
      </w:r>
      <w:r>
        <w:rPr>
          <w:szCs w:val="28"/>
        </w:rPr>
      </w:r>
      <w:r>
        <w:rPr>
          <w:szCs w:val="28"/>
        </w:rPr>
      </w:r>
    </w:p>
    <w:p>
      <w:pPr>
        <w:pStyle w:val="637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  <w:lang w:val="ru-RU"/>
        </w:rPr>
        <w:t xml:space="preserve">Управлению образованием администрации муниципального образования Ейский район (Браун Л.С.) обеспечить контроль за правильностью </w:t>
      </w:r>
      <w:r>
        <w:rPr>
          <w:sz w:val="28"/>
          <w:szCs w:val="28"/>
          <w:lang w:val="ru-RU"/>
        </w:rPr>
        <w:t xml:space="preserve">применения утвержденных тарифов </w:t>
      </w:r>
      <w:r>
        <w:rPr>
          <w:sz w:val="28"/>
          <w:szCs w:val="28"/>
        </w:rPr>
        <w:t xml:space="preserve">муниципальным </w:t>
      </w:r>
      <w:r>
        <w:rPr>
          <w:sz w:val="28"/>
          <w:szCs w:val="28"/>
          <w:lang w:val="ru-RU"/>
        </w:rPr>
        <w:t xml:space="preserve">бюджетным</w:t>
      </w:r>
      <w:r>
        <w:rPr>
          <w:sz w:val="28"/>
          <w:szCs w:val="28"/>
        </w:rPr>
        <w:t xml:space="preserve"> дошкольным </w:t>
      </w:r>
      <w:r>
        <w:rPr>
          <w:sz w:val="28"/>
          <w:szCs w:val="28"/>
        </w:rPr>
        <w:t xml:space="preserve">образовательным учреждением детским садом ком</w:t>
      </w:r>
      <w:r>
        <w:rPr>
          <w:sz w:val="28"/>
          <w:szCs w:val="28"/>
          <w:lang w:val="ru-RU"/>
        </w:rPr>
        <w:t xml:space="preserve">бинированного</w:t>
      </w:r>
      <w:r>
        <w:rPr>
          <w:sz w:val="28"/>
          <w:szCs w:val="28"/>
        </w:rPr>
        <w:t xml:space="preserve"> вида № 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9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города Ейска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Ейский район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right="-1" w:firstLine="709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3. Признать утратившим силу постановление администрации муниципального образования Ейский район от </w:t>
      </w:r>
      <w:r>
        <w:rPr>
          <w:sz w:val="28"/>
          <w:szCs w:val="28"/>
          <w:lang w:val="ru-RU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нояб</w:t>
      </w:r>
      <w:r>
        <w:rPr>
          <w:sz w:val="28"/>
          <w:szCs w:val="28"/>
        </w:rPr>
        <w:t xml:space="preserve">ря 202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ru-RU"/>
        </w:rPr>
        <w:t xml:space="preserve">931</w:t>
      </w:r>
      <w:r>
        <w:rPr>
          <w:sz w:val="28"/>
          <w:szCs w:val="28"/>
        </w:rPr>
        <w:t xml:space="preserve"> «Об </w:t>
      </w:r>
      <w:r>
        <w:rPr>
          <w:color w:val="000000"/>
          <w:sz w:val="28"/>
          <w:szCs w:val="28"/>
        </w:rPr>
        <w:t xml:space="preserve">утверждении тарифов на платные дополнительные о</w:t>
      </w:r>
      <w:r>
        <w:rPr>
          <w:sz w:val="28"/>
          <w:szCs w:val="28"/>
        </w:rPr>
        <w:t xml:space="preserve">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зовательные услуги, оказываемые муниципальным бюджетным дошкольным образовательным учреждением детским садом ком</w:t>
      </w:r>
      <w:r>
        <w:rPr>
          <w:sz w:val="28"/>
          <w:szCs w:val="28"/>
          <w:lang w:val="ru-RU"/>
        </w:rPr>
        <w:t xml:space="preserve">бинированного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 № 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9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города Ейска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Ейский район».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Отделу культуры администрации</w:t>
      </w:r>
      <w:r>
        <w:rPr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  <w:lang w:val="ru-RU"/>
        </w:rPr>
        <w:t xml:space="preserve">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 (Сидорец И.А.) направить копию настоящего правового акта в библиотеки муниципального образования </w:t>
      </w:r>
      <w:r>
        <w:rPr>
          <w:sz w:val="28"/>
          <w:szCs w:val="28"/>
        </w:rPr>
        <w:t xml:space="preserve">Ейский </w:t>
      </w:r>
      <w:r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</w:t>
      </w:r>
      <w:r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pacing w:val="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pacing w:val="6"/>
          <w:sz w:val="28"/>
          <w:szCs w:val="28"/>
          <w:lang w:val="ru-RU"/>
        </w:rPr>
        <w:t xml:space="preserve">Отделу информатизации администрации муниципального </w:t>
      </w:r>
      <w:r>
        <w:rPr>
          <w:spacing w:val="4"/>
          <w:sz w:val="28"/>
          <w:szCs w:val="28"/>
          <w:lang w:val="ru-RU"/>
        </w:rPr>
        <w:t xml:space="preserve">образования Ейский </w:t>
      </w:r>
      <w:r>
        <w:rPr>
          <w:spacing w:val="4"/>
          <w:sz w:val="28"/>
          <w:szCs w:val="28"/>
          <w:lang w:val="ru-RU"/>
        </w:rPr>
        <w:t xml:space="preserve">муниципальный </w:t>
      </w:r>
      <w:r>
        <w:rPr>
          <w:spacing w:val="4"/>
          <w:sz w:val="28"/>
          <w:szCs w:val="28"/>
          <w:lang w:val="ru-RU"/>
        </w:rPr>
        <w:t xml:space="preserve">район </w:t>
      </w:r>
      <w:r>
        <w:rPr>
          <w:spacing w:val="4"/>
          <w:sz w:val="28"/>
          <w:szCs w:val="28"/>
          <w:lang w:val="ru-RU"/>
        </w:rPr>
        <w:t xml:space="preserve">Краснодарского края      </w:t>
      </w:r>
      <w:r>
        <w:rPr>
          <w:spacing w:val="4"/>
          <w:sz w:val="28"/>
          <w:szCs w:val="28"/>
          <w:lang w:val="ru-RU"/>
        </w:rPr>
        <w:t xml:space="preserve">(</w:t>
      </w:r>
      <w:r>
        <w:rPr>
          <w:spacing w:val="4"/>
          <w:sz w:val="28"/>
          <w:szCs w:val="28"/>
          <w:lang w:val="ru-RU"/>
        </w:rPr>
        <w:t xml:space="preserve">Жигарев </w:t>
      </w:r>
      <w:r>
        <w:rPr>
          <w:spacing w:val="4"/>
          <w:sz w:val="28"/>
          <w:szCs w:val="28"/>
          <w:lang w:val="ru-RU"/>
        </w:rPr>
        <w:t xml:space="preserve">Н.В.) </w:t>
      </w:r>
      <w:r>
        <w:rPr>
          <w:spacing w:val="4"/>
          <w:sz w:val="28"/>
          <w:szCs w:val="28"/>
          <w:lang w:val="ru-RU"/>
        </w:rPr>
        <w:t xml:space="preserve">разместить настоящее постановление на официальном сайте муниципального образования Ейский муниципальный район Краснодарского края </w:t>
      </w:r>
      <w:r>
        <w:rPr>
          <w:spacing w:val="4"/>
          <w:sz w:val="28"/>
          <w:szCs w:val="28"/>
        </w:rPr>
        <w:t xml:space="preserve">в информационно-телекоммуникационной сети «Интернет» https://</w:t>
      </w:r>
      <w:r>
        <w:rPr>
          <w:spacing w:val="4"/>
          <w:sz w:val="28"/>
          <w:szCs w:val="28"/>
        </w:rPr>
        <w:fldChar w:fldCharType="begin"/>
      </w:r>
      <w:r>
        <w:rPr>
          <w:spacing w:val="4"/>
          <w:sz w:val="28"/>
          <w:szCs w:val="28"/>
        </w:rPr>
        <w:instrText xml:space="preserve">HYPERLINK "http://www.yeiskraion.ru"</w:instrText>
      </w:r>
      <w:r>
        <w:rPr>
          <w:spacing w:val="4"/>
          <w:sz w:val="28"/>
          <w:szCs w:val="28"/>
        </w:rPr>
        <w:fldChar w:fldCharType="separate"/>
      </w:r>
      <w:r>
        <w:rPr>
          <w:rStyle w:val="650"/>
          <w:color w:val="000000"/>
          <w:spacing w:val="4"/>
          <w:sz w:val="28"/>
          <w:szCs w:val="28"/>
        </w:rPr>
        <w:t xml:space="preserve">yeiskraion.ru</w:t>
      </w:r>
      <w:r>
        <w:rPr>
          <w:spacing w:val="4"/>
          <w:sz w:val="28"/>
          <w:szCs w:val="28"/>
        </w:rPr>
        <w:fldChar w:fldCharType="end"/>
      </w:r>
      <w:r>
        <w:rPr>
          <w:spacing w:val="8"/>
          <w:sz w:val="28"/>
          <w:szCs w:val="28"/>
          <w:lang w:val="ru-RU"/>
        </w:rPr>
        <w:t xml:space="preserve">.</w:t>
      </w:r>
      <w:r>
        <w:rPr>
          <w:spacing w:val="8"/>
          <w:sz w:val="28"/>
          <w:szCs w:val="28"/>
          <w:lang w:val="ru-RU"/>
        </w:rPr>
      </w:r>
    </w:p>
    <w:p>
      <w:pPr>
        <w:pStyle w:val="63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Отделу по взаимодействию со СМИ администрации муниципального образования Ейский муниципальный район Краснодарского края           (Тарасова Л.П.)</w:t>
      </w:r>
      <w:r>
        <w:rPr>
          <w:sz w:val="28"/>
          <w:szCs w:val="28"/>
          <w:lang w:val="ru-RU"/>
        </w:rPr>
        <w:t xml:space="preserve"> опубликовать настоящ</w:t>
      </w:r>
      <w:r>
        <w:rPr>
          <w:sz w:val="28"/>
          <w:szCs w:val="28"/>
          <w:lang w:val="ru-RU"/>
        </w:rPr>
        <w:t xml:space="preserve">ее постановление в официальном </w:t>
      </w:r>
      <w:r>
        <w:rPr>
          <w:sz w:val="28"/>
          <w:szCs w:val="28"/>
          <w:lang w:val="ru-RU"/>
        </w:rPr>
        <w:t xml:space="preserve">печатном </w:t>
      </w:r>
      <w:r>
        <w:rPr>
          <w:sz w:val="28"/>
          <w:szCs w:val="28"/>
          <w:lang w:val="ru-RU"/>
        </w:rPr>
        <w:t xml:space="preserve">(или сетевом) </w:t>
      </w:r>
      <w:r>
        <w:rPr>
          <w:sz w:val="28"/>
          <w:szCs w:val="28"/>
          <w:lang w:val="ru-RU"/>
        </w:rPr>
        <w:t xml:space="preserve">издании «Приазовские степи</w:t>
      </w:r>
      <w:r>
        <w:rPr>
          <w:sz w:val="28"/>
          <w:szCs w:val="28"/>
          <w:lang w:val="ru-RU"/>
        </w:rPr>
        <w:t xml:space="preserve">».</w:t>
      </w:r>
      <w:r>
        <w:rPr>
          <w:sz w:val="28"/>
          <w:szCs w:val="28"/>
          <w:lang w:val="ru-RU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  <w:t xml:space="preserve">7. Постановление вступает в силу со</w:t>
      </w:r>
      <w:r>
        <w:rPr>
          <w:szCs w:val="28"/>
        </w:rPr>
        <w:t xml:space="preserve"> дня его официального опубликования, но не раннее 1 сентября 2025 года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637"/>
        <w:ind w:right="-1"/>
        <w:jc w:val="both"/>
        <w:tabs>
          <w:tab w:val="left" w:pos="709" w:leader="none"/>
          <w:tab w:val="center" w:pos="4819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ind w:firstLine="708"/>
        <w:tabs>
          <w:tab w:val="left" w:pos="720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4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лав</w:t>
      </w:r>
      <w:r>
        <w:rPr>
          <w:szCs w:val="28"/>
        </w:rPr>
        <w:t xml:space="preserve">а</w:t>
      </w:r>
      <w:r>
        <w:rPr>
          <w:szCs w:val="28"/>
        </w:rPr>
        <w:t xml:space="preserve"> муниципального </w:t>
      </w:r>
      <w:r>
        <w:rPr>
          <w:szCs w:val="28"/>
        </w:rPr>
        <w:t xml:space="preserve">о</w:t>
      </w:r>
      <w:r>
        <w:rPr>
          <w:szCs w:val="28"/>
        </w:rPr>
        <w:t xml:space="preserve">бразования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44"/>
        <w:rPr>
          <w:spacing w:val="2"/>
          <w:szCs w:val="28"/>
        </w:rPr>
      </w:pPr>
      <w:r>
        <w:t xml:space="preserve">Ейский </w:t>
      </w:r>
      <w:r>
        <w:rPr>
          <w:spacing w:val="2"/>
          <w:szCs w:val="28"/>
        </w:rPr>
        <w:t xml:space="preserve">муниципальный район </w:t>
      </w:r>
      <w:r>
        <w:rPr>
          <w:spacing w:val="2"/>
          <w:szCs w:val="28"/>
        </w:rPr>
      </w:r>
    </w:p>
    <w:p>
      <w:pPr>
        <w:pStyle w:val="644"/>
      </w:pPr>
      <w:r>
        <w:rPr>
          <w:spacing w:val="2"/>
          <w:szCs w:val="28"/>
        </w:rPr>
        <w:t xml:space="preserve">Краснодарского края</w:t>
      </w:r>
      <w:r>
        <w:t xml:space="preserve">                                                                               Р.Ю. Бублик</w:t>
      </w:r>
      <w:r/>
    </w:p>
    <w:p>
      <w:pPr>
        <w:pStyle w:val="644"/>
      </w:pPr>
      <w:r/>
      <w:r/>
    </w:p>
    <w:p>
      <w:pPr>
        <w:pStyle w:val="644"/>
      </w:pPr>
      <w:r/>
      <w:r/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0" w:type="auto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1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УТВЕРЖДЕНЫ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постановлением администрации муниципального образования Ейский </w:t>
            </w:r>
            <w:r>
              <w:rPr>
                <w:sz w:val="28"/>
                <w:szCs w:val="28"/>
                <w:lang w:val="ru-RU"/>
              </w:rPr>
              <w:t xml:space="preserve">муниципальный район Краснодарского края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____________</w:t>
            </w:r>
            <w:r>
              <w:rPr>
                <w:sz w:val="28"/>
                <w:szCs w:val="28"/>
                <w:lang w:val="ru-RU"/>
              </w:rPr>
              <w:t xml:space="preserve"> № _______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ТАРИФЫ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на платные о</w:t>
      </w:r>
      <w:r>
        <w:rPr>
          <w:b/>
          <w:sz w:val="28"/>
          <w:szCs w:val="28"/>
        </w:rPr>
        <w:t xml:space="preserve">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зовательные услуги, оказываемые муниципальным </w:t>
      </w:r>
      <w:r>
        <w:rPr>
          <w:b/>
          <w:sz w:val="28"/>
          <w:szCs w:val="28"/>
          <w:lang w:val="ru-RU"/>
        </w:rPr>
        <w:t xml:space="preserve">бюджетным</w:t>
      </w:r>
      <w:r>
        <w:rPr>
          <w:b/>
          <w:sz w:val="28"/>
          <w:szCs w:val="28"/>
        </w:rPr>
        <w:t xml:space="preserve"> дошкольным образовательным </w:t>
      </w:r>
      <w:r>
        <w:rPr>
          <w:b/>
          <w:color w:val="000000"/>
          <w:sz w:val="28"/>
          <w:szCs w:val="28"/>
          <w:lang w:val="ru-RU"/>
        </w:rPr>
      </w:r>
      <w:r>
        <w:rPr>
          <w:b/>
          <w:color w:val="000000"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учреждением детским садом ком</w:t>
      </w:r>
      <w:r>
        <w:rPr>
          <w:b/>
          <w:sz w:val="28"/>
          <w:szCs w:val="28"/>
          <w:lang w:val="ru-RU"/>
        </w:rPr>
        <w:t xml:space="preserve">бинированного</w:t>
      </w:r>
      <w:r>
        <w:rPr>
          <w:b/>
          <w:sz w:val="28"/>
          <w:szCs w:val="28"/>
        </w:rPr>
        <w:t xml:space="preserve"> вида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 xml:space="preserve">2</w:t>
      </w:r>
      <w:r>
        <w:rPr>
          <w:b/>
          <w:sz w:val="28"/>
          <w:szCs w:val="28"/>
          <w:lang w:val="ru-RU"/>
        </w:rPr>
        <w:t xml:space="preserve">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города Ейска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37"/>
        <w:ind w:left="720" w:right="851"/>
        <w:jc w:val="center"/>
        <w:tabs>
          <w:tab w:val="center" w:pos="4819" w:leader="none"/>
          <w:tab w:val="left" w:pos="777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ind w:right="851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ind w:left="851" w:right="851"/>
        <w:jc w:val="center"/>
        <w:tabs>
          <w:tab w:val="center" w:pos="4819" w:leader="none"/>
          <w:tab w:val="left" w:pos="777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rHeight w:val="70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№ п/п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Наименование услуги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Единицы измерения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rPr>
                <w:lang w:val="ru-RU"/>
              </w:rPr>
              <w:t xml:space="preserve">Т</w:t>
            </w:r>
            <w:r>
              <w:t xml:space="preserve">ариф, руб.</w:t>
            </w:r>
            <w:r/>
            <w:r/>
          </w:p>
          <w:p>
            <w:pPr>
              <w:pStyle w:val="637"/>
              <w:jc w:val="center"/>
            </w:pPr>
            <w:r>
              <w:t xml:space="preserve">(без НДС)</w:t>
            </w:r>
            <w:r/>
            <w:r/>
          </w:p>
        </w:tc>
      </w:tr>
    </w:tbl>
    <w:p>
      <w:pPr>
        <w:pStyle w:val="637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  <w:r>
        <w:rPr>
          <w:sz w:val="2"/>
          <w:szCs w:val="2"/>
          <w:lang w:val="ru-RU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45"/>
        <w:gridCol w:w="1984"/>
        <w:gridCol w:w="1701"/>
      </w:tblGrid>
      <w:tr>
        <w:tblPrEx/>
        <w:trPr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1</w:t>
            </w:r>
            <w:r/>
            <w:r/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2</w:t>
            </w:r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3</w:t>
            </w: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</w:pPr>
            <w:r>
              <w:t xml:space="preserve">4</w:t>
            </w:r>
            <w:r/>
            <w:r/>
          </w:p>
        </w:tc>
      </w:tr>
      <w:tr>
        <w:tblPrEx/>
        <w:trPr>
          <w:trHeight w:val="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</w:t>
            </w:r>
            <w:r>
              <w:rPr>
                <w:lang w:val="ru-RU"/>
              </w:rPr>
              <w:t xml:space="preserve">«Веселые шахматы» для детей 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</w:t>
            </w: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  <w:t xml:space="preserve">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«Веселые шахматы» 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«Мы артисты</w:t>
            </w:r>
            <w:r>
              <w:rPr>
                <w:lang w:val="ru-RU"/>
              </w:rPr>
              <w:t xml:space="preserve">!</w:t>
            </w:r>
            <w:r>
              <w:rPr>
                <w:lang w:val="ru-RU"/>
              </w:rPr>
              <w:t xml:space="preserve">» для детей 4-5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«Мы артисты</w:t>
            </w:r>
            <w:r>
              <w:rPr>
                <w:lang w:val="ru-RU"/>
              </w:rPr>
              <w:t xml:space="preserve">!</w:t>
            </w:r>
            <w:r>
              <w:rPr>
                <w:lang w:val="ru-RU"/>
              </w:rPr>
              <w:t xml:space="preserve">» для детей 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хореографии «Веселый каблучок»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хореографии «Веселый каблучок»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изостудии «Цветной мир детства»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изостудии «Цветной мир детства»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«Английск</w:t>
            </w:r>
            <w:r>
              <w:rPr>
                <w:lang w:val="ru-RU"/>
              </w:rPr>
              <w:t xml:space="preserve">ого</w:t>
            </w:r>
            <w:r>
              <w:rPr>
                <w:lang w:val="ru-RU"/>
              </w:rPr>
              <w:t xml:space="preserve"> для дошколят»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4-5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«Английск</w:t>
            </w:r>
            <w:r>
              <w:rPr>
                <w:lang w:val="ru-RU"/>
              </w:rPr>
              <w:t xml:space="preserve">ого</w:t>
            </w:r>
            <w:r>
              <w:rPr>
                <w:lang w:val="ru-RU"/>
              </w:rPr>
              <w:t xml:space="preserve"> для дошколят»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5-6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Кружок «Английск</w:t>
            </w:r>
            <w:r>
              <w:rPr>
                <w:lang w:val="ru-RU"/>
              </w:rPr>
              <w:t xml:space="preserve">ого</w:t>
            </w:r>
            <w:r>
              <w:rPr>
                <w:lang w:val="ru-RU"/>
              </w:rPr>
              <w:t xml:space="preserve"> для дошколят»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для детей 6-7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71</w:t>
            </w:r>
            <w:r>
              <w:rPr>
                <w:lang w:val="ru-RU"/>
              </w:rPr>
              <w:t xml:space="preserve">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Занятие с логопедом «Читайка» для детей старшей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(25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100,00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637"/>
              <w:rPr>
                <w:lang w:val="ru-RU"/>
              </w:rPr>
            </w:pPr>
            <w:r>
              <w:rPr>
                <w:lang w:val="ru-RU"/>
              </w:rPr>
              <w:t xml:space="preserve">Подготовка детей к школе «Тропинка к школе» для детей подготовительной группы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одно занятие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(30 минут)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100,00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63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08"/>
        <w:gridCol w:w="1440"/>
        <w:gridCol w:w="27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08" w:type="dxa"/>
            <w:vAlign w:val="top"/>
            <w:textDirection w:val="lrTb"/>
            <w:noWrap w:val="false"/>
          </w:tcPr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образованием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sz w:val="28"/>
                <w:szCs w:val="28"/>
                <w:lang w:val="ru-RU"/>
              </w:rPr>
              <w:t xml:space="preserve">му</w:t>
            </w:r>
            <w:r>
              <w:rPr>
                <w:sz w:val="28"/>
                <w:szCs w:val="28"/>
                <w:lang w:val="ru-RU"/>
              </w:rPr>
              <w:t xml:space="preserve">ниципального образования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Ейский </w:t>
            </w: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6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район Краснодарского края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3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99" w:type="dxa"/>
            <w:vAlign w:val="top"/>
            <w:textDirection w:val="lrTb"/>
            <w:noWrap w:val="false"/>
          </w:tcPr>
          <w:p>
            <w:pPr>
              <w:pStyle w:val="637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ru-RU"/>
              </w:rPr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637"/>
              <w:ind w:right="-108"/>
              <w:jc w:val="right"/>
              <w:tabs>
                <w:tab w:val="left" w:pos="178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Л.С. Браун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1134" w:left="1701" w:header="567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6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next w:val="637"/>
    <w:link w:val="637"/>
    <w:qFormat/>
    <w:rPr>
      <w:sz w:val="24"/>
      <w:szCs w:val="24"/>
      <w:lang w:val="sr-Cyrl-CS" w:eastAsia="ru-RU" w:bidi="ar-SA"/>
    </w:rPr>
  </w:style>
  <w:style w:type="paragraph" w:styleId="638">
    <w:name w:val="Заголовок 1"/>
    <w:basedOn w:val="637"/>
    <w:next w:val="637"/>
    <w:link w:val="63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ru-RU"/>
    </w:rPr>
  </w:style>
  <w:style w:type="paragraph" w:styleId="639">
    <w:name w:val="Заголовок 2"/>
    <w:basedOn w:val="637"/>
    <w:next w:val="637"/>
    <w:link w:val="637"/>
    <w:qFormat/>
    <w:pPr>
      <w:jc w:val="center"/>
      <w:keepNext/>
      <w:spacing w:before="320"/>
      <w:shd w:val="clear" w:color="auto" w:fill="ffffff"/>
      <w:widowControl w:val="off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styleId="640">
    <w:name w:val="Основной шрифт абзаца"/>
    <w:next w:val="640"/>
    <w:link w:val="637"/>
    <w:semiHidden/>
  </w:style>
  <w:style w:type="table" w:styleId="641">
    <w:name w:val="Обычная таблица"/>
    <w:next w:val="641"/>
    <w:link w:val="637"/>
    <w:semiHidden/>
    <w:tblPr/>
  </w:style>
  <w:style w:type="numbering" w:styleId="642">
    <w:name w:val="Нет списка"/>
    <w:next w:val="642"/>
    <w:link w:val="637"/>
    <w:semiHidden/>
  </w:style>
  <w:style w:type="table" w:styleId="643">
    <w:name w:val="Сетка таблицы"/>
    <w:basedOn w:val="641"/>
    <w:next w:val="643"/>
    <w:link w:val="637"/>
    <w:tblPr/>
  </w:style>
  <w:style w:type="paragraph" w:styleId="644">
    <w:name w:val="Основной текст"/>
    <w:basedOn w:val="637"/>
    <w:next w:val="644"/>
    <w:link w:val="637"/>
    <w:pPr>
      <w:jc w:val="both"/>
    </w:pPr>
    <w:rPr>
      <w:sz w:val="28"/>
      <w:szCs w:val="20"/>
      <w:lang w:val="ru-RU"/>
    </w:rPr>
  </w:style>
  <w:style w:type="paragraph" w:styleId="645">
    <w:name w:val="Название"/>
    <w:basedOn w:val="637"/>
    <w:next w:val="645"/>
    <w:link w:val="637"/>
    <w:qFormat/>
    <w:pPr>
      <w:jc w:val="center"/>
    </w:pPr>
    <w:rPr>
      <w:b/>
      <w:bCs/>
      <w:sz w:val="28"/>
      <w:lang w:val="ru-RU"/>
    </w:rPr>
  </w:style>
  <w:style w:type="paragraph" w:styleId="646">
    <w:name w:val="Верхний колонтитул"/>
    <w:basedOn w:val="637"/>
    <w:next w:val="646"/>
    <w:link w:val="647"/>
    <w:uiPriority w:val="99"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7">
    <w:name w:val="Верхний колонтитул Знак"/>
    <w:next w:val="647"/>
    <w:link w:val="646"/>
    <w:uiPriority w:val="99"/>
    <w:rPr>
      <w:sz w:val="24"/>
      <w:szCs w:val="24"/>
      <w:lang w:val="sr-Cyrl-CS"/>
    </w:rPr>
  </w:style>
  <w:style w:type="paragraph" w:styleId="648">
    <w:name w:val="Нижний колонтитул"/>
    <w:basedOn w:val="637"/>
    <w:next w:val="648"/>
    <w:link w:val="649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eastAsia="en-US"/>
    </w:rPr>
  </w:style>
  <w:style w:type="character" w:styleId="649">
    <w:name w:val="Нижний колонтитул Знак"/>
    <w:next w:val="649"/>
    <w:link w:val="648"/>
    <w:uiPriority w:val="99"/>
    <w:semiHidden/>
    <w:rPr>
      <w:sz w:val="24"/>
      <w:szCs w:val="24"/>
      <w:lang w:val="sr-Cyrl-CS"/>
    </w:rPr>
  </w:style>
  <w:style w:type="character" w:styleId="650">
    <w:name w:val="Гиперссылка"/>
    <w:next w:val="650"/>
    <w:link w:val="637"/>
    <w:uiPriority w:val="99"/>
    <w:unhideWhenUsed/>
    <w:rPr>
      <w:color w:val="0000ff"/>
      <w:u w:val="single"/>
    </w:rPr>
  </w:style>
  <w:style w:type="paragraph" w:styleId="651">
    <w:name w:val="Текст выноски"/>
    <w:basedOn w:val="637"/>
    <w:next w:val="651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>
    <w:name w:val="Текст выноски Знак"/>
    <w:basedOn w:val="640"/>
    <w:next w:val="652"/>
    <w:link w:val="651"/>
    <w:uiPriority w:val="99"/>
    <w:semiHidden/>
    <w:rPr>
      <w:rFonts w:ascii="Tahoma" w:hAnsi="Tahoma" w:cs="Tahoma"/>
      <w:sz w:val="16"/>
      <w:szCs w:val="16"/>
      <w:lang w:val="sr-Cyrl-CS"/>
    </w:rPr>
  </w:style>
  <w:style w:type="character" w:styleId="1595" w:default="1">
    <w:name w:val="Default Paragraph Font"/>
    <w:uiPriority w:val="1"/>
    <w:semiHidden/>
    <w:unhideWhenUsed/>
  </w:style>
  <w:style w:type="numbering" w:styleId="1596" w:default="1">
    <w:name w:val="No List"/>
    <w:uiPriority w:val="99"/>
    <w:semiHidden/>
    <w:unhideWhenUsed/>
  </w:style>
  <w:style w:type="table" w:styleId="15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machburo</dc:creator>
  <cp:revision>114</cp:revision>
  <dcterms:created xsi:type="dcterms:W3CDTF">2004-12-26T08:13:00Z</dcterms:created>
  <dcterms:modified xsi:type="dcterms:W3CDTF">2025-09-11T05:35:07Z</dcterms:modified>
  <cp:version>786432</cp:version>
</cp:coreProperties>
</file>