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-223519</wp:posOffset>
                </wp:positionV>
                <wp:extent cx="619125" cy="685800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7.00pt;mso-position-horizontal:absolute;mso-position-vertical-relative:text;margin-top:-17.6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9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40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41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41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41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40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9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spacing w:before="17"/>
        <w:shd w:val="clear" w:color="auto" w:fill="ffffff"/>
        <w:tabs>
          <w:tab w:val="left" w:pos="259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администрации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муниципального образования Ейский район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8 октября 2018 г. № 809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</w:t>
      </w: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утверждении тарифов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</w:rPr>
        <w:t xml:space="preserve">на платные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дополнительные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бюджетным общеобразовательным </w:t>
      </w:r>
      <w:r>
        <w:rPr>
          <w:b/>
          <w:sz w:val="28"/>
          <w:szCs w:val="28"/>
        </w:rPr>
        <w:t xml:space="preserve">учреждением </w:t>
      </w:r>
      <w:r>
        <w:rPr>
          <w:b/>
          <w:sz w:val="28"/>
          <w:szCs w:val="28"/>
          <w:lang w:val="ru-RU"/>
        </w:rPr>
        <w:t xml:space="preserve">средней общеобразовательной школой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 xml:space="preserve">2</w:t>
      </w:r>
      <w:r>
        <w:rPr>
          <w:b/>
          <w:sz w:val="28"/>
          <w:szCs w:val="28"/>
          <w:lang w:val="ru-RU"/>
        </w:rPr>
        <w:t xml:space="preserve">5</w:t>
      </w:r>
      <w:r>
        <w:rPr>
          <w:b/>
          <w:sz w:val="28"/>
          <w:szCs w:val="28"/>
          <w:lang w:val="ru-RU"/>
        </w:rPr>
        <w:t xml:space="preserve"> имени </w:t>
      </w:r>
      <w:r>
        <w:rPr>
          <w:b/>
          <w:sz w:val="28"/>
          <w:szCs w:val="28"/>
          <w:lang w:val="ru-RU"/>
        </w:rPr>
        <w:t xml:space="preserve">трижды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Героя Советского Союза </w:t>
      </w:r>
      <w:r>
        <w:rPr>
          <w:b/>
          <w:sz w:val="28"/>
          <w:szCs w:val="28"/>
          <w:lang w:val="ru-RU"/>
        </w:rPr>
        <w:t xml:space="preserve">Александра Ивановича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Покрышкина станицы Должанской</w:t>
      </w:r>
      <w:r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образования Ейский район</w:t>
      </w:r>
      <w:r>
        <w:rPr>
          <w:b/>
          <w:sz w:val="28"/>
          <w:szCs w:val="28"/>
          <w:lang w:val="ru-RU"/>
        </w:rPr>
        <w:t xml:space="preserve">»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left="720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Cs w:val="28"/>
        </w:rPr>
        <w:tab/>
      </w:r>
      <w:r>
        <w:rPr>
          <w:szCs w:val="28"/>
          <w:lang w:val="ru-RU"/>
        </w:rPr>
        <w:tab/>
      </w:r>
      <w:r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 xml:space="preserve">29 декабря 201</w:t>
      </w:r>
      <w:r>
        <w:rPr>
          <w:sz w:val="28"/>
          <w:szCs w:val="28"/>
        </w:rPr>
        <w:t xml:space="preserve">2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                           </w:t>
      </w:r>
      <w:r>
        <w:rPr>
          <w:sz w:val="28"/>
          <w:szCs w:val="28"/>
        </w:rPr>
        <w:t xml:space="preserve">№ 273-ФЗ «Об образовании в Российской Федерации», постановлением Правительства Российской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от 15 сентября 2020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1441 «Об 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оказания платных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тельных услуг»,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3.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 статьи 3 Устава муниципального</w:t>
      </w:r>
      <w:r>
        <w:rPr>
          <w:sz w:val="28"/>
          <w:szCs w:val="28"/>
        </w:rPr>
        <w:t xml:space="preserve"> бюджетного </w:t>
      </w:r>
      <w:r>
        <w:rPr>
          <w:sz w:val="28"/>
          <w:szCs w:val="28"/>
        </w:rPr>
        <w:t xml:space="preserve">обще</w:t>
      </w:r>
      <w:r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 xml:space="preserve">средней общеобразовательной школы № 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  <w:lang w:val="ru-RU"/>
        </w:rPr>
        <w:t xml:space="preserve">5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имени </w:t>
      </w:r>
      <w:r>
        <w:rPr>
          <w:sz w:val="28"/>
          <w:szCs w:val="28"/>
          <w:lang w:val="ru-RU"/>
        </w:rPr>
        <w:t xml:space="preserve">трижды Героя Советского Союза </w:t>
      </w:r>
      <w:r>
        <w:rPr>
          <w:sz w:val="28"/>
          <w:szCs w:val="28"/>
          <w:lang w:val="ru-RU"/>
        </w:rPr>
        <w:t xml:space="preserve">Александра Ивановича</w:t>
      </w:r>
      <w:r>
        <w:rPr>
          <w:sz w:val="28"/>
          <w:szCs w:val="28"/>
          <w:lang w:val="ru-RU"/>
        </w:rPr>
        <w:t xml:space="preserve"> Покрышкина станицы Должанской</w:t>
      </w:r>
      <w:r>
        <w:rPr>
          <w:sz w:val="28"/>
          <w:szCs w:val="28"/>
        </w:rPr>
        <w:t xml:space="preserve"> муниципального образования Ейский район</w:t>
      </w:r>
      <w:r>
        <w:rPr>
          <w:sz w:val="28"/>
          <w:szCs w:val="28"/>
        </w:rPr>
        <w:t xml:space="preserve">, решением Совета муниципального образования Ейский район от </w:t>
      </w:r>
      <w:r>
        <w:rPr>
          <w:sz w:val="28"/>
          <w:szCs w:val="28"/>
        </w:rPr>
        <w:t xml:space="preserve">7 декабря 2023 г</w:t>
      </w:r>
      <w:r>
        <w:rPr>
          <w:sz w:val="28"/>
          <w:szCs w:val="28"/>
        </w:rPr>
        <w:t xml:space="preserve">. № 81</w:t>
      </w:r>
      <w:r>
        <w:rPr>
          <w:sz w:val="28"/>
          <w:szCs w:val="28"/>
        </w:rPr>
        <w:t xml:space="preserve"> «Об 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верждении положения о порядке принятия решений об установлении тарифов на услуги муниципальных предприятий и учреждений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</w:t>
      </w:r>
      <w:r>
        <w:rPr>
          <w:sz w:val="28"/>
          <w:szCs w:val="28"/>
        </w:rPr>
        <w:t xml:space="preserve"> образования Ейский район», </w:t>
      </w:r>
      <w:r>
        <w:rPr>
          <w:sz w:val="28"/>
          <w:szCs w:val="28"/>
        </w:rPr>
        <w:t xml:space="preserve">стат</w:t>
      </w:r>
      <w:r>
        <w:rPr>
          <w:sz w:val="28"/>
          <w:szCs w:val="28"/>
        </w:rPr>
        <w:t xml:space="preserve">ьями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62,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, 70</w:t>
      </w:r>
      <w:r>
        <w:rPr>
          <w:sz w:val="28"/>
          <w:szCs w:val="28"/>
        </w:rPr>
        <w:t xml:space="preserve"> Устава муниципального образования Ейский </w:t>
      </w:r>
      <w:r>
        <w:rPr>
          <w:spacing w:val="2"/>
          <w:sz w:val="28"/>
          <w:szCs w:val="28"/>
          <w:lang w:val="ru-RU"/>
        </w:rPr>
        <w:t xml:space="preserve">муниципальный </w:t>
      </w:r>
      <w:r>
        <w:rPr>
          <w:spacing w:val="2"/>
          <w:sz w:val="28"/>
          <w:szCs w:val="28"/>
          <w:lang w:val="ru-RU"/>
        </w:rPr>
        <w:t xml:space="preserve">район</w:t>
      </w:r>
      <w:r>
        <w:rPr>
          <w:spacing w:val="2"/>
          <w:sz w:val="28"/>
          <w:szCs w:val="28"/>
          <w:lang w:val="ru-RU"/>
        </w:rPr>
        <w:t xml:space="preserve"> Краснодарского края</w:t>
      </w:r>
      <w:r>
        <w:rPr>
          <w:sz w:val="28"/>
          <w:szCs w:val="28"/>
        </w:rPr>
        <w:t xml:space="preserve">, а также в целях всестороннего удовлетворения образовательных потребностей населения и для привл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чения внебюджетных источников финансирования </w:t>
      </w:r>
      <w:r>
        <w:rPr>
          <w:sz w:val="28"/>
          <w:szCs w:val="28"/>
        </w:rPr>
        <w:t xml:space="preserve">муниципального бюджетного </w:t>
      </w:r>
      <w:r>
        <w:rPr>
          <w:sz w:val="28"/>
          <w:szCs w:val="28"/>
        </w:rPr>
        <w:t xml:space="preserve">общеобразовательного учреждения ср</w:t>
      </w:r>
      <w:r>
        <w:rPr>
          <w:sz w:val="28"/>
          <w:szCs w:val="28"/>
        </w:rPr>
        <w:t xml:space="preserve">едней общеобразовательной школы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 xml:space="preserve">25 имени трижды Героя Советского Союза </w:t>
      </w:r>
      <w:r>
        <w:rPr>
          <w:sz w:val="28"/>
          <w:szCs w:val="28"/>
          <w:lang w:val="ru-RU"/>
        </w:rPr>
        <w:t xml:space="preserve">Александра Ивановича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Покрышкина станицы Должанской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Ейский </w:t>
      </w:r>
      <w:r>
        <w:rPr>
          <w:sz w:val="28"/>
          <w:szCs w:val="28"/>
        </w:rPr>
        <w:t xml:space="preserve">район п о с т а н о в л я ю: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6"/>
        <w:ind w:firstLine="708"/>
        <w:rPr>
          <w:szCs w:val="28"/>
        </w:rPr>
      </w:pPr>
      <w:r>
        <w:rPr>
          <w:szCs w:val="28"/>
        </w:rPr>
        <w:t xml:space="preserve">1. </w:t>
      </w:r>
      <w:r>
        <w:rPr>
          <w:szCs w:val="28"/>
        </w:rPr>
        <w:t xml:space="preserve">Внести изменения в постановление </w:t>
      </w:r>
      <w:r>
        <w:rPr>
          <w:szCs w:val="28"/>
        </w:rPr>
        <w:t xml:space="preserve">администрации муниципального образования Ейс</w:t>
      </w:r>
      <w:r>
        <w:rPr>
          <w:szCs w:val="28"/>
        </w:rPr>
        <w:t xml:space="preserve">кий район от </w:t>
      </w:r>
      <w:r>
        <w:rPr>
          <w:szCs w:val="28"/>
        </w:rPr>
        <w:t xml:space="preserve">8 октября 2018</w:t>
      </w:r>
      <w:r>
        <w:rPr>
          <w:szCs w:val="28"/>
        </w:rPr>
        <w:t xml:space="preserve"> г. № </w:t>
      </w:r>
      <w:r>
        <w:rPr>
          <w:szCs w:val="28"/>
        </w:rPr>
        <w:t xml:space="preserve">809</w:t>
      </w:r>
      <w:r>
        <w:rPr>
          <w:szCs w:val="28"/>
        </w:rPr>
        <w:t xml:space="preserve"> </w:t>
      </w:r>
      <w:r>
        <w:rPr>
          <w:szCs w:val="28"/>
        </w:rPr>
        <w:t xml:space="preserve">«</w:t>
      </w:r>
      <w:r>
        <w:rPr>
          <w:szCs w:val="28"/>
        </w:rPr>
        <w:t xml:space="preserve">Об </w:t>
      </w:r>
      <w:r>
        <w:rPr>
          <w:color w:val="000000"/>
          <w:szCs w:val="28"/>
        </w:rPr>
        <w:t xml:space="preserve">утверждении тариф</w:t>
      </w:r>
      <w:r>
        <w:rPr>
          <w:color w:val="000000"/>
          <w:szCs w:val="28"/>
        </w:rPr>
        <w:t xml:space="preserve">ов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на платн</w:t>
      </w:r>
      <w:r>
        <w:rPr>
          <w:color w:val="000000"/>
          <w:szCs w:val="28"/>
        </w:rPr>
        <w:t xml:space="preserve">ые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дополнительные </w:t>
      </w:r>
      <w:r>
        <w:rPr>
          <w:color w:val="000000"/>
          <w:szCs w:val="28"/>
        </w:rPr>
        <w:t xml:space="preserve">о</w:t>
      </w:r>
      <w:r>
        <w:rPr>
          <w:szCs w:val="28"/>
        </w:rPr>
        <w:t xml:space="preserve">бр</w:t>
      </w:r>
      <w:r>
        <w:rPr>
          <w:szCs w:val="28"/>
        </w:rPr>
        <w:t xml:space="preserve">а</w:t>
      </w:r>
      <w:r>
        <w:rPr>
          <w:szCs w:val="28"/>
        </w:rPr>
        <w:t xml:space="preserve">зовательн</w:t>
      </w:r>
      <w:r>
        <w:rPr>
          <w:szCs w:val="28"/>
        </w:rPr>
        <w:t xml:space="preserve">ые</w:t>
      </w:r>
      <w:r>
        <w:rPr>
          <w:szCs w:val="28"/>
        </w:rPr>
        <w:t xml:space="preserve"> услуг</w:t>
      </w:r>
      <w:r>
        <w:rPr>
          <w:szCs w:val="28"/>
        </w:rPr>
        <w:t xml:space="preserve">и</w:t>
      </w:r>
      <w:r>
        <w:rPr>
          <w:szCs w:val="28"/>
        </w:rPr>
        <w:t xml:space="preserve">, оказываем</w:t>
      </w:r>
      <w:r>
        <w:rPr>
          <w:szCs w:val="28"/>
        </w:rPr>
        <w:t xml:space="preserve">ые</w:t>
      </w:r>
      <w:r>
        <w:rPr>
          <w:szCs w:val="28"/>
        </w:rPr>
        <w:t xml:space="preserve"> муниципальным бюджетным общеобразовательным учреждением средней общеобразовательной школой </w:t>
      </w:r>
      <w:r>
        <w:rPr>
          <w:szCs w:val="28"/>
        </w:rPr>
        <w:t xml:space="preserve">№ 25 имени трижды Героя Советского Союза </w:t>
      </w:r>
      <w:r>
        <w:rPr>
          <w:szCs w:val="28"/>
        </w:rPr>
        <w:t xml:space="preserve">Александра Ивановича</w:t>
      </w:r>
      <w:r>
        <w:rPr>
          <w:szCs w:val="28"/>
        </w:rPr>
        <w:t xml:space="preserve"> </w:t>
      </w:r>
      <w:r>
        <w:rPr>
          <w:szCs w:val="28"/>
        </w:rPr>
        <w:t xml:space="preserve">Покрышкина станицы Должанской</w:t>
      </w:r>
      <w:r>
        <w:rPr>
          <w:szCs w:val="28"/>
        </w:rPr>
        <w:t xml:space="preserve"> муниципального образования Ейский район»</w:t>
      </w:r>
      <w:r>
        <w:rPr>
          <w:szCs w:val="28"/>
        </w:rPr>
        <w:t xml:space="preserve">, изложив приложение в новой редакции (прилагается).</w:t>
      </w:r>
      <w:r>
        <w:rPr>
          <w:szCs w:val="28"/>
        </w:rPr>
      </w:r>
      <w:r>
        <w:rPr>
          <w:szCs w:val="28"/>
        </w:rPr>
      </w:r>
    </w:p>
    <w:p>
      <w:pPr>
        <w:pStyle w:val="639"/>
        <w:ind w:right="-1" w:firstLine="709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 xml:space="preserve">2</w:t>
      </w:r>
      <w:r>
        <w:rPr>
          <w:spacing w:val="4"/>
          <w:sz w:val="28"/>
          <w:szCs w:val="28"/>
        </w:rPr>
        <w:t xml:space="preserve">. </w:t>
      </w:r>
      <w:r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Ейский район от </w:t>
      </w:r>
      <w:r>
        <w:rPr>
          <w:sz w:val="28"/>
          <w:szCs w:val="28"/>
          <w:lang w:val="ru-RU"/>
        </w:rPr>
        <w:t xml:space="preserve">30 августа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ru-RU"/>
        </w:rPr>
        <w:t xml:space="preserve">489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  <w:lang w:val="ru-RU"/>
        </w:rPr>
        <w:t xml:space="preserve">О внесении изменений в </w:t>
      </w:r>
      <w:r>
        <w:rPr>
          <w:sz w:val="28"/>
          <w:szCs w:val="28"/>
          <w:lang w:val="ru-RU"/>
        </w:rPr>
        <w:t xml:space="preserve">постановление </w:t>
      </w:r>
      <w:r>
        <w:rPr>
          <w:sz w:val="28"/>
          <w:szCs w:val="28"/>
        </w:rPr>
        <w:t xml:space="preserve">администрации муниципального образования Ейский район от 8 октября 2018 г. № 809 «Об </w:t>
      </w:r>
      <w:r>
        <w:rPr>
          <w:color w:val="000000"/>
          <w:sz w:val="28"/>
          <w:szCs w:val="28"/>
        </w:rPr>
        <w:t xml:space="preserve">утверждении тарифов на платные дополнительные 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бюджетным общеобразовательным учреждением средней общеобразовательной школой № 25 имени трижды Героя Советского Союза Александра Ивановича Покрышкина станицы Должанской муниципального образования Ейский район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</w:t>
      </w:r>
      <w:r>
        <w:rPr>
          <w:spacing w:val="4"/>
          <w:sz w:val="28"/>
          <w:szCs w:val="28"/>
          <w:lang w:val="ru-RU"/>
        </w:rPr>
        <w:t xml:space="preserve">муниципальный </w:t>
      </w:r>
      <w:r>
        <w:rPr>
          <w:spacing w:val="4"/>
          <w:sz w:val="28"/>
          <w:szCs w:val="28"/>
          <w:lang w:val="ru-RU"/>
        </w:rPr>
        <w:t xml:space="preserve">район </w:t>
      </w:r>
      <w:r>
        <w:rPr>
          <w:spacing w:val="4"/>
          <w:sz w:val="28"/>
          <w:szCs w:val="28"/>
          <w:lang w:val="ru-RU"/>
        </w:rPr>
        <w:t xml:space="preserve">Краснодарского края      </w:t>
      </w:r>
      <w:r>
        <w:rPr>
          <w:spacing w:val="4"/>
          <w:sz w:val="28"/>
          <w:szCs w:val="28"/>
          <w:lang w:val="ru-RU"/>
        </w:rPr>
        <w:t xml:space="preserve">(</w:t>
      </w:r>
      <w:r>
        <w:rPr>
          <w:spacing w:val="4"/>
          <w:sz w:val="28"/>
          <w:szCs w:val="28"/>
          <w:lang w:val="ru-RU"/>
        </w:rPr>
        <w:t xml:space="preserve">Жигарев </w:t>
      </w:r>
      <w:r>
        <w:rPr>
          <w:spacing w:val="4"/>
          <w:sz w:val="28"/>
          <w:szCs w:val="28"/>
          <w:lang w:val="ru-RU"/>
        </w:rPr>
        <w:t xml:space="preserve">Н.В.) разместить настоящее постановление на официальном сайте 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6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9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 Отделу</w:t>
      </w:r>
      <w:r>
        <w:rPr>
          <w:sz w:val="28"/>
          <w:szCs w:val="28"/>
          <w:lang w:val="ru-RU"/>
        </w:rPr>
        <w:t xml:space="preserve"> по взаимодействию со СМИ администрации муниципального </w:t>
      </w:r>
      <w:r>
        <w:rPr>
          <w:sz w:val="28"/>
          <w:szCs w:val="28"/>
          <w:lang w:val="ru-RU"/>
        </w:rPr>
        <w:t xml:space="preserve">образования Ейский </w:t>
      </w:r>
      <w:r>
        <w:rPr>
          <w:sz w:val="28"/>
          <w:szCs w:val="28"/>
          <w:lang w:val="ru-RU"/>
        </w:rPr>
        <w:t xml:space="preserve">муниципальный </w:t>
      </w:r>
      <w:r>
        <w:rPr>
          <w:sz w:val="28"/>
          <w:szCs w:val="28"/>
          <w:lang w:val="ru-RU"/>
        </w:rPr>
        <w:t xml:space="preserve">район </w:t>
      </w:r>
      <w:r>
        <w:rPr>
          <w:sz w:val="28"/>
          <w:szCs w:val="28"/>
          <w:lang w:val="ru-RU"/>
        </w:rPr>
        <w:t xml:space="preserve">Краснодарского края           </w:t>
      </w:r>
      <w:r>
        <w:rPr>
          <w:sz w:val="28"/>
          <w:szCs w:val="28"/>
          <w:lang w:val="ru-RU"/>
        </w:rPr>
        <w:t xml:space="preserve">(Тарасова Л.П.) опубликовать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Постановление вступает в силу со дня его официального опубликования, но не раннее 1 сентября 2025 года.</w:t>
      </w:r>
      <w:r>
        <w:rPr>
          <w:sz w:val="28"/>
          <w:szCs w:val="28"/>
        </w:rPr>
      </w:r>
    </w:p>
    <w:p>
      <w:pPr>
        <w:pStyle w:val="639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6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6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6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6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6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39"/>
        <w:ind w:firstLine="720"/>
        <w:jc w:val="both"/>
      </w:pPr>
      <w:r/>
      <w:r/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постановлению</w:t>
            </w:r>
            <w:r>
              <w:rPr>
                <w:sz w:val="28"/>
                <w:szCs w:val="28"/>
                <w:lang w:val="ru-RU"/>
              </w:rPr>
              <w:t xml:space="preserve"> администрации муниципального образования 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_____________ № ________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Ейский район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08.10.2018 г. № 809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(в редакции постановления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_____________ № ________)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jc w:val="center"/>
        <w:rPr>
          <w:bCs/>
        </w:rPr>
      </w:pPr>
      <w:r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>
        <w:rPr>
          <w:bCs/>
        </w:rPr>
      </w:r>
      <w:r>
        <w:rPr>
          <w:bCs/>
        </w:rPr>
      </w:r>
    </w:p>
    <w:p>
      <w:pPr>
        <w:pStyle w:val="639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</w:t>
      </w:r>
      <w:r>
        <w:rPr>
          <w:b/>
          <w:sz w:val="28"/>
          <w:szCs w:val="28"/>
        </w:rPr>
        <w:t xml:space="preserve">обр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муниципальным </w:t>
      </w:r>
      <w:r>
        <w:rPr>
          <w:b/>
          <w:sz w:val="28"/>
          <w:szCs w:val="28"/>
          <w:lang w:val="ru-RU"/>
        </w:rPr>
        <w:t xml:space="preserve">бюджетным общеобразовательным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</w:t>
      </w:r>
      <w:r>
        <w:rPr>
          <w:b/>
          <w:sz w:val="28"/>
          <w:szCs w:val="28"/>
          <w:lang w:val="ru-RU"/>
        </w:rPr>
        <w:t xml:space="preserve">средней общеобразовательной школой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 xml:space="preserve">2</w:t>
      </w:r>
      <w:r>
        <w:rPr>
          <w:b/>
          <w:sz w:val="28"/>
          <w:szCs w:val="28"/>
          <w:lang w:val="ru-RU"/>
        </w:rPr>
        <w:t xml:space="preserve">5</w:t>
      </w:r>
      <w:r>
        <w:rPr>
          <w:b/>
          <w:sz w:val="28"/>
          <w:szCs w:val="28"/>
          <w:lang w:val="ru-RU"/>
        </w:rPr>
        <w:t xml:space="preserve"> имени </w:t>
      </w:r>
      <w:r>
        <w:rPr>
          <w:b/>
          <w:sz w:val="28"/>
          <w:szCs w:val="28"/>
          <w:lang w:val="ru-RU"/>
        </w:rPr>
        <w:t xml:space="preserve">трижды Героя Советского Союза </w:t>
      </w:r>
      <w:r>
        <w:rPr>
          <w:b/>
          <w:sz w:val="28"/>
          <w:szCs w:val="28"/>
          <w:lang w:val="ru-RU"/>
        </w:rPr>
        <w:t xml:space="preserve">Александра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Ивановича</w:t>
      </w:r>
      <w:r>
        <w:rPr>
          <w:b/>
          <w:sz w:val="28"/>
          <w:szCs w:val="28"/>
          <w:lang w:val="ru-RU"/>
        </w:rPr>
        <w:t xml:space="preserve"> Покрышкина станицы Должанской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муниципального образования Ейский район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350"/>
        <w:gridCol w:w="1917"/>
        <w:gridCol w:w="1663"/>
      </w:tblGrid>
      <w:tr>
        <w:tblPrEx/>
        <w:trPr>
          <w:trHeight w:val="868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535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1917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t xml:space="preserve">Единица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</w:pPr>
            <w:r>
              <w:t xml:space="preserve">измер</w:t>
            </w:r>
            <w:r>
              <w:t xml:space="preserve">е</w:t>
            </w:r>
            <w:r>
              <w:t xml:space="preserve">ния</w:t>
            </w:r>
            <w:r/>
            <w:r/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Т</w:t>
            </w:r>
            <w:r>
              <w:t xml:space="preserve">ариф</w:t>
            </w:r>
            <w:r>
              <w:rPr>
                <w:lang w:val="ru-RU"/>
              </w:rPr>
              <w:t xml:space="preserve">,</w:t>
            </w:r>
            <w:r>
              <w:t xml:space="preserve"> руб. (без НДС)</w:t>
            </w:r>
            <w:r/>
            <w:r/>
          </w:p>
        </w:tc>
      </w:tr>
    </w:tbl>
    <w:p>
      <w:pPr>
        <w:pStyle w:val="639"/>
        <w:jc w:val="both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350"/>
        <w:gridCol w:w="1917"/>
        <w:gridCol w:w="1663"/>
      </w:tblGrid>
      <w:tr>
        <w:tblPrEx/>
        <w:trPr>
          <w:tblHeader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5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17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839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ind w:left="-10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bottom w:val="single" w:color="000000" w:sz="4" w:space="0"/>
            </w:tcBorders>
            <w:tcW w:w="5350" w:type="dxa"/>
            <w:vAlign w:val="center"/>
            <w:textDirection w:val="lrTb"/>
            <w:noWrap w:val="false"/>
          </w:tcPr>
          <w:p>
            <w:pPr>
              <w:pStyle w:val="639"/>
            </w:pPr>
            <w:r>
              <w:t xml:space="preserve">Программы по дополнительной подготовке учащихся 9-го класса в ССУЗы по математике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1917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 з</w:t>
            </w:r>
            <w:r>
              <w:t xml:space="preserve">а</w:t>
            </w:r>
            <w:r>
              <w:t xml:space="preserve">нятие</w:t>
            </w:r>
            <w:r>
              <w:t xml:space="preserve"> (</w:t>
            </w:r>
            <w:r>
              <w:rPr>
                <w:lang w:val="ru-RU"/>
              </w:rPr>
              <w:t xml:space="preserve">4</w:t>
            </w:r>
            <w:r>
              <w:t xml:space="preserve">0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1663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  <w:t xml:space="preserve">0</w:t>
            </w:r>
            <w:r>
              <w:t xml:space="preserve">,00</w:t>
            </w:r>
            <w:r/>
            <w:r/>
          </w:p>
        </w:tc>
      </w:tr>
      <w:tr>
        <w:tblPrEx/>
        <w:trPr>
          <w:trHeight w:val="8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0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Программы по дополнительной подготовке учащихся 9-го класса в ССУЗы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</w:pPr>
            <w:r>
              <w:t xml:space="preserve">по русскому языку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 з</w:t>
            </w:r>
            <w:r>
              <w:t xml:space="preserve">а</w:t>
            </w:r>
            <w:r>
              <w:t xml:space="preserve">нятие</w:t>
            </w:r>
            <w:r>
              <w:t xml:space="preserve"> (</w:t>
            </w:r>
            <w:r>
              <w:rPr>
                <w:lang w:val="ru-RU"/>
              </w:rPr>
              <w:t xml:space="preserve">4</w:t>
            </w:r>
            <w:r>
              <w:t xml:space="preserve">0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3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13</w:t>
            </w:r>
            <w:r>
              <w:rPr>
                <w:lang w:val="ru-RU"/>
              </w:rPr>
              <w:t xml:space="preserve">0</w:t>
            </w:r>
            <w:r>
              <w:t xml:space="preserve">,00</w:t>
            </w:r>
            <w:r/>
            <w:r/>
          </w:p>
        </w:tc>
      </w:tr>
      <w:tr>
        <w:tblPrEx/>
        <w:trPr>
          <w:trHeight w:val="8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0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Программы по дополнительной подготовке учащихся 10-11-ых классов в ВУЗы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</w:pPr>
            <w:r>
              <w:t xml:space="preserve">по математике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 з</w:t>
            </w:r>
            <w:r>
              <w:t xml:space="preserve">а</w:t>
            </w:r>
            <w:r>
              <w:t xml:space="preserve">нятие</w:t>
            </w:r>
            <w:r>
              <w:t xml:space="preserve"> (</w:t>
            </w:r>
            <w:r>
              <w:rPr>
                <w:lang w:val="ru-RU"/>
              </w:rPr>
              <w:t xml:space="preserve">4</w:t>
            </w:r>
            <w:r>
              <w:t xml:space="preserve">0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3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13</w:t>
            </w:r>
            <w:r>
              <w:rPr>
                <w:lang w:val="ru-RU"/>
              </w:rPr>
              <w:t xml:space="preserve">0</w:t>
            </w:r>
            <w:r>
              <w:t xml:space="preserve">,00</w:t>
            </w:r>
            <w:r/>
            <w:r/>
          </w:p>
        </w:tc>
      </w:tr>
      <w:tr>
        <w:tblPrEx/>
        <w:trPr>
          <w:trHeight w:val="8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0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Программы по дополнительной подготовке учащихся 10-11-ых классов в ВУЗы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t xml:space="preserve">по русскому языку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 з</w:t>
            </w:r>
            <w:r>
              <w:t xml:space="preserve">а</w:t>
            </w:r>
            <w:r>
              <w:t xml:space="preserve">нятие</w:t>
            </w:r>
            <w:r>
              <w:t xml:space="preserve"> (</w:t>
            </w:r>
            <w:r>
              <w:rPr>
                <w:lang w:val="ru-RU"/>
              </w:rPr>
              <w:t xml:space="preserve">4</w:t>
            </w:r>
            <w:r>
              <w:t xml:space="preserve">0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3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13</w:t>
            </w:r>
            <w:r>
              <w:rPr>
                <w:lang w:val="ru-RU"/>
              </w:rPr>
              <w:t xml:space="preserve">0</w:t>
            </w:r>
            <w:r>
              <w:t xml:space="preserve">,00</w:t>
            </w:r>
            <w:r/>
            <w:r/>
          </w:p>
        </w:tc>
      </w:tr>
      <w:tr>
        <w:tblPrEx/>
        <w:trPr>
          <w:trHeight w:val="8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0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Изучение курса «Подготовка к ОГЭ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</w:pPr>
            <w:r>
              <w:t xml:space="preserve">по обществознанию»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 з</w:t>
            </w:r>
            <w:r>
              <w:t xml:space="preserve">а</w:t>
            </w:r>
            <w:r>
              <w:t xml:space="preserve">нятие</w:t>
            </w:r>
            <w:r>
              <w:t xml:space="preserve"> (</w:t>
            </w:r>
            <w:r>
              <w:rPr>
                <w:lang w:val="ru-RU"/>
              </w:rPr>
              <w:t xml:space="preserve">4</w:t>
            </w:r>
            <w:r>
              <w:t xml:space="preserve">0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3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13</w:t>
            </w:r>
            <w:r>
              <w:rPr>
                <w:lang w:val="ru-RU"/>
              </w:rPr>
              <w:t xml:space="preserve">0</w:t>
            </w:r>
            <w:r>
              <w:t xml:space="preserve">,00</w:t>
            </w:r>
            <w:r/>
            <w:r/>
          </w:p>
        </w:tc>
      </w:tr>
      <w:tr>
        <w:tblPrEx/>
        <w:trPr>
          <w:trHeight w:val="6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0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Изучение курса «Подготовка к ОГЭ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</w:pPr>
            <w:r>
              <w:t xml:space="preserve">по географии»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 з</w:t>
            </w:r>
            <w:r>
              <w:t xml:space="preserve">а</w:t>
            </w:r>
            <w:r>
              <w:t xml:space="preserve">нятие</w:t>
            </w:r>
            <w:r>
              <w:t xml:space="preserve"> (</w:t>
            </w:r>
            <w:r>
              <w:rPr>
                <w:lang w:val="ru-RU"/>
              </w:rPr>
              <w:t xml:space="preserve">4</w:t>
            </w:r>
            <w:r>
              <w:t xml:space="preserve">0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3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13</w:t>
            </w:r>
            <w:r>
              <w:rPr>
                <w:lang w:val="ru-RU"/>
              </w:rPr>
              <w:t xml:space="preserve">0</w:t>
            </w:r>
            <w:r>
              <w:t xml:space="preserve">,00</w:t>
            </w:r>
            <w:r/>
            <w:r/>
          </w:p>
        </w:tc>
      </w:tr>
      <w:tr>
        <w:tblPrEx/>
        <w:trPr>
          <w:trHeight w:val="6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0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Изучение курса «Подготовка к ОГЭ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</w:pPr>
            <w:r>
              <w:t xml:space="preserve">по информатике»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 з</w:t>
            </w:r>
            <w:r>
              <w:t xml:space="preserve">а</w:t>
            </w:r>
            <w:r>
              <w:t xml:space="preserve">нятие</w:t>
            </w:r>
            <w:r>
              <w:t xml:space="preserve"> (</w:t>
            </w:r>
            <w:r>
              <w:rPr>
                <w:lang w:val="ru-RU"/>
              </w:rPr>
              <w:t xml:space="preserve">4</w:t>
            </w:r>
            <w:r>
              <w:t xml:space="preserve">0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3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13</w:t>
            </w:r>
            <w:r>
              <w:rPr>
                <w:lang w:val="ru-RU"/>
              </w:rPr>
              <w:t xml:space="preserve">0</w:t>
            </w:r>
            <w:r>
              <w:t xml:space="preserve">,00</w:t>
            </w:r>
            <w:r/>
            <w:r/>
          </w:p>
        </w:tc>
      </w:tr>
      <w:tr>
        <w:tblPrEx/>
        <w:trPr>
          <w:trHeight w:val="6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0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Изучение курса «Подготовка к ГИА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</w:pPr>
            <w:r>
              <w:t xml:space="preserve">по обществознанию»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 з</w:t>
            </w:r>
            <w:r>
              <w:t xml:space="preserve">а</w:t>
            </w:r>
            <w:r>
              <w:t xml:space="preserve">нятие</w:t>
            </w:r>
            <w:r>
              <w:t xml:space="preserve"> (</w:t>
            </w:r>
            <w:r>
              <w:rPr>
                <w:lang w:val="ru-RU"/>
              </w:rPr>
              <w:t xml:space="preserve">4</w:t>
            </w:r>
            <w:r>
              <w:t xml:space="preserve">0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3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13</w:t>
            </w:r>
            <w:r>
              <w:rPr>
                <w:lang w:val="ru-RU"/>
              </w:rPr>
              <w:t xml:space="preserve">0</w:t>
            </w:r>
            <w:r>
              <w:t xml:space="preserve">,00</w:t>
            </w:r>
            <w:r/>
            <w:r/>
          </w:p>
        </w:tc>
      </w:tr>
      <w:tr>
        <w:tblPrEx/>
        <w:trPr>
          <w:trHeight w:val="6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0" w:type="dxa"/>
            <w:vAlign w:val="center"/>
            <w:textDirection w:val="lrTb"/>
            <w:noWrap w:val="false"/>
          </w:tcPr>
          <w:p>
            <w:pPr>
              <w:pStyle w:val="639"/>
            </w:pPr>
            <w:r>
              <w:t xml:space="preserve">Изучение курса «Занимательная грамматика»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 з</w:t>
            </w:r>
            <w:r>
              <w:t xml:space="preserve">а</w:t>
            </w:r>
            <w:r>
              <w:t xml:space="preserve">нятие</w:t>
            </w:r>
            <w:r>
              <w:t xml:space="preserve"> (</w:t>
            </w:r>
            <w:r>
              <w:rPr>
                <w:lang w:val="ru-RU"/>
              </w:rPr>
              <w:t xml:space="preserve">4</w:t>
            </w:r>
            <w:r>
              <w:t xml:space="preserve">0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3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13</w:t>
            </w:r>
            <w:r>
              <w:rPr>
                <w:lang w:val="ru-RU"/>
              </w:rPr>
              <w:t xml:space="preserve">0</w:t>
            </w:r>
            <w:r>
              <w:t xml:space="preserve">,00</w:t>
            </w:r>
            <w:r/>
            <w:r/>
          </w:p>
        </w:tc>
      </w:tr>
      <w:tr>
        <w:tblPrEx/>
        <w:trPr>
          <w:trHeight w:val="6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0" w:type="dxa"/>
            <w:vAlign w:val="center"/>
            <w:textDirection w:val="lrTb"/>
            <w:noWrap w:val="false"/>
          </w:tcPr>
          <w:p>
            <w:pPr>
              <w:pStyle w:val="639"/>
            </w:pPr>
            <w:r>
              <w:t xml:space="preserve">Изучение курса «Занимательная математика»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 з</w:t>
            </w:r>
            <w:r>
              <w:t xml:space="preserve">а</w:t>
            </w:r>
            <w:r>
              <w:t xml:space="preserve">нятие</w:t>
            </w:r>
            <w:r>
              <w:t xml:space="preserve"> (</w:t>
            </w:r>
            <w:r>
              <w:rPr>
                <w:lang w:val="ru-RU"/>
              </w:rPr>
              <w:t xml:space="preserve">4</w:t>
            </w:r>
            <w:r>
              <w:t xml:space="preserve">0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3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13</w:t>
            </w:r>
            <w:r>
              <w:rPr>
                <w:lang w:val="ru-RU"/>
              </w:rPr>
              <w:t xml:space="preserve">0</w:t>
            </w:r>
            <w:r>
              <w:t xml:space="preserve">,00</w:t>
            </w:r>
            <w:r/>
            <w:r/>
          </w:p>
        </w:tc>
      </w:tr>
      <w:tr>
        <w:tblPrEx/>
        <w:trPr>
          <w:trHeight w:val="6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0" w:type="dxa"/>
            <w:vAlign w:val="center"/>
            <w:textDirection w:val="lrTb"/>
            <w:noWrap w:val="false"/>
          </w:tcPr>
          <w:p>
            <w:pPr>
              <w:pStyle w:val="639"/>
            </w:pPr>
            <w:r>
              <w:t xml:space="preserve">Английский с увлечением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 з</w:t>
            </w:r>
            <w:r>
              <w:t xml:space="preserve">а</w:t>
            </w:r>
            <w:r>
              <w:t xml:space="preserve">нятие</w:t>
            </w:r>
            <w:r>
              <w:t xml:space="preserve"> (</w:t>
            </w:r>
            <w:r>
              <w:rPr>
                <w:lang w:val="ru-RU"/>
              </w:rPr>
              <w:t xml:space="preserve">4</w:t>
            </w:r>
            <w:r>
              <w:t xml:space="preserve">0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3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13</w:t>
            </w:r>
            <w:r>
              <w:rPr>
                <w:lang w:val="ru-RU"/>
              </w:rPr>
              <w:t xml:space="preserve">0</w:t>
            </w:r>
            <w:r>
              <w:t xml:space="preserve">,00</w:t>
            </w:r>
            <w:r/>
            <w:r/>
          </w:p>
        </w:tc>
      </w:tr>
      <w:tr>
        <w:tblPrEx/>
        <w:trPr>
          <w:trHeight w:val="6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0" w:type="dxa"/>
            <w:vAlign w:val="center"/>
            <w:textDirection w:val="lrTb"/>
            <w:noWrap w:val="false"/>
          </w:tcPr>
          <w:p>
            <w:pPr>
              <w:pStyle w:val="639"/>
            </w:pPr>
            <w:r>
              <w:t xml:space="preserve">Школа будущих первоклассников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 з</w:t>
            </w:r>
            <w:r>
              <w:t xml:space="preserve">а</w:t>
            </w:r>
            <w:r>
              <w:t xml:space="preserve">нятие</w:t>
            </w:r>
            <w:r>
              <w:t xml:space="preserve"> (</w:t>
            </w:r>
            <w:r>
              <w:rPr>
                <w:lang w:val="ru-RU"/>
              </w:rPr>
              <w:t xml:space="preserve">3</w:t>
            </w:r>
            <w:r>
              <w:t xml:space="preserve">0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3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87</w:t>
            </w:r>
            <w:r>
              <w:t xml:space="preserve">,00</w:t>
            </w:r>
            <w:r/>
            <w:r/>
          </w:p>
        </w:tc>
      </w:tr>
    </w:tbl>
    <w:p>
      <w:pPr>
        <w:pStyle w:val="63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08"/>
        <w:gridCol w:w="1440"/>
        <w:gridCol w:w="27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8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образованием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</w:t>
            </w:r>
            <w:r>
              <w:rPr>
                <w:sz w:val="28"/>
                <w:szCs w:val="28"/>
                <w:lang w:val="ru-RU"/>
              </w:rPr>
              <w:t xml:space="preserve"> муниципального образования Ейский </w:t>
            </w: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 Краснодарского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6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9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9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9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Л.С. Браун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567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next w:val="639"/>
    <w:link w:val="639"/>
    <w:qFormat/>
    <w:rPr>
      <w:sz w:val="24"/>
      <w:szCs w:val="24"/>
      <w:lang w:val="sr-Cyrl-CS" w:eastAsia="ru-RU" w:bidi="ar-SA"/>
    </w:rPr>
  </w:style>
  <w:style w:type="paragraph" w:styleId="640">
    <w:name w:val="Заголовок 1"/>
    <w:basedOn w:val="639"/>
    <w:next w:val="639"/>
    <w:link w:val="63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41">
    <w:name w:val="Заголовок 2"/>
    <w:basedOn w:val="639"/>
    <w:next w:val="639"/>
    <w:link w:val="639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2">
    <w:name w:val="Основной шрифт абзаца"/>
    <w:next w:val="642"/>
    <w:link w:val="639"/>
    <w:semiHidden/>
  </w:style>
  <w:style w:type="table" w:styleId="643">
    <w:name w:val="Обычная таблица"/>
    <w:next w:val="643"/>
    <w:link w:val="639"/>
    <w:semiHidden/>
    <w:tblPr/>
  </w:style>
  <w:style w:type="numbering" w:styleId="644">
    <w:name w:val="Нет списка"/>
    <w:next w:val="644"/>
    <w:link w:val="639"/>
    <w:semiHidden/>
  </w:style>
  <w:style w:type="table" w:styleId="645">
    <w:name w:val="Сетка таблицы"/>
    <w:basedOn w:val="643"/>
    <w:next w:val="645"/>
    <w:link w:val="639"/>
    <w:tblPr/>
  </w:style>
  <w:style w:type="paragraph" w:styleId="646">
    <w:name w:val="Основной текст"/>
    <w:basedOn w:val="639"/>
    <w:next w:val="646"/>
    <w:link w:val="639"/>
    <w:pPr>
      <w:jc w:val="both"/>
    </w:pPr>
    <w:rPr>
      <w:sz w:val="28"/>
      <w:szCs w:val="20"/>
      <w:lang w:val="ru-RU"/>
    </w:rPr>
  </w:style>
  <w:style w:type="paragraph" w:styleId="647">
    <w:name w:val="Название"/>
    <w:basedOn w:val="639"/>
    <w:next w:val="647"/>
    <w:link w:val="639"/>
    <w:qFormat/>
    <w:pPr>
      <w:jc w:val="center"/>
    </w:pPr>
    <w:rPr>
      <w:b/>
      <w:bCs/>
      <w:sz w:val="28"/>
      <w:lang w:val="ru-RU"/>
    </w:rPr>
  </w:style>
  <w:style w:type="paragraph" w:styleId="648">
    <w:name w:val="Текст выноски"/>
    <w:basedOn w:val="639"/>
    <w:next w:val="648"/>
    <w:link w:val="649"/>
    <w:uiPriority w:val="99"/>
    <w:semiHidden/>
    <w:unhideWhenUsed/>
    <w:rPr>
      <w:rFonts w:ascii="Segoe UI" w:hAnsi="Segoe UI"/>
      <w:sz w:val="18"/>
      <w:szCs w:val="18"/>
      <w:lang w:eastAsia="en-US"/>
    </w:rPr>
  </w:style>
  <w:style w:type="character" w:styleId="649">
    <w:name w:val="Текст выноски Знак"/>
    <w:next w:val="649"/>
    <w:link w:val="648"/>
    <w:uiPriority w:val="99"/>
    <w:semiHidden/>
    <w:rPr>
      <w:rFonts w:ascii="Segoe UI" w:hAnsi="Segoe UI" w:cs="Segoe UI"/>
      <w:sz w:val="18"/>
      <w:szCs w:val="18"/>
      <w:lang w:val="sr-Cyrl-CS"/>
    </w:rPr>
  </w:style>
  <w:style w:type="paragraph" w:styleId="650">
    <w:name w:val="Верхний колонтитул"/>
    <w:basedOn w:val="639"/>
    <w:next w:val="650"/>
    <w:link w:val="6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1">
    <w:name w:val="Верхний колонтитул Знак"/>
    <w:basedOn w:val="642"/>
    <w:next w:val="651"/>
    <w:link w:val="650"/>
    <w:uiPriority w:val="99"/>
    <w:rPr>
      <w:sz w:val="24"/>
      <w:szCs w:val="24"/>
      <w:lang w:val="sr-Cyrl-CS"/>
    </w:rPr>
  </w:style>
  <w:style w:type="paragraph" w:styleId="652">
    <w:name w:val="Нижний колонтитул"/>
    <w:basedOn w:val="639"/>
    <w:next w:val="652"/>
    <w:link w:val="65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53">
    <w:name w:val="Нижний колонтитул Знак"/>
    <w:basedOn w:val="642"/>
    <w:next w:val="653"/>
    <w:link w:val="652"/>
    <w:uiPriority w:val="99"/>
    <w:semiHidden/>
    <w:rPr>
      <w:sz w:val="24"/>
      <w:szCs w:val="24"/>
      <w:lang w:val="sr-Cyrl-CS"/>
    </w:rPr>
  </w:style>
  <w:style w:type="paragraph" w:styleId="654">
    <w:name w:val="Основной текст с отступом"/>
    <w:basedOn w:val="639"/>
    <w:next w:val="654"/>
    <w:link w:val="655"/>
    <w:pPr>
      <w:ind w:left="283"/>
      <w:spacing w:after="120"/>
    </w:pPr>
  </w:style>
  <w:style w:type="character" w:styleId="655">
    <w:name w:val="Основной текст с отступом Знак"/>
    <w:basedOn w:val="642"/>
    <w:next w:val="655"/>
    <w:link w:val="654"/>
    <w:rPr>
      <w:sz w:val="24"/>
      <w:szCs w:val="24"/>
      <w:lang w:val="sr-Cyrl-CS"/>
    </w:rPr>
  </w:style>
  <w:style w:type="character" w:styleId="656">
    <w:name w:val="Гиперссылка"/>
    <w:next w:val="656"/>
    <w:link w:val="639"/>
    <w:uiPriority w:val="99"/>
    <w:unhideWhenUsed/>
    <w:rPr>
      <w:color w:val="0000ff"/>
      <w:u w:val="single"/>
    </w:rPr>
  </w:style>
  <w:style w:type="character" w:styleId="1600" w:default="1">
    <w:name w:val="Default Paragraph Font"/>
    <w:uiPriority w:val="1"/>
    <w:semiHidden/>
    <w:unhideWhenUsed/>
  </w:style>
  <w:style w:type="numbering" w:styleId="1601" w:default="1">
    <w:name w:val="No List"/>
    <w:uiPriority w:val="99"/>
    <w:semiHidden/>
    <w:unhideWhenUsed/>
  </w:style>
  <w:style w:type="table" w:styleId="16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54</cp:revision>
  <dcterms:created xsi:type="dcterms:W3CDTF">2022-08-12T13:32:00Z</dcterms:created>
  <dcterms:modified xsi:type="dcterms:W3CDTF">2025-09-04T14:03:18Z</dcterms:modified>
  <cp:version>786432</cp:version>
</cp:coreProperties>
</file>