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D8D" w:rsidRPr="00866A06" w:rsidRDefault="003E7D8D" w:rsidP="003E7D8D">
      <w:pPr>
        <w:spacing w:line="240" w:lineRule="auto"/>
        <w:jc w:val="center"/>
        <w:rPr>
          <w:rFonts w:ascii="Arial Black" w:eastAsia="Times New Roman" w:hAnsi="Arial Black" w:cs="Times New Roman"/>
          <w:b/>
          <w:caps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866A06">
        <w:rPr>
          <w:rFonts w:ascii="Arial Black" w:eastAsia="Times New Roman" w:hAnsi="Arial Black" w:cs="Times New Roman"/>
          <w:b/>
          <w:cap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B3BA0C0" wp14:editId="2992B2DA">
            <wp:extent cx="1783715" cy="583960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584" cy="589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1FC8" w:rsidRPr="00CA0DFE" w:rsidRDefault="00911FC8" w:rsidP="00911F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7"/>
          <w:szCs w:val="27"/>
          <w:lang w:eastAsia="ru-RU"/>
        </w:rPr>
      </w:pPr>
      <w:r w:rsidRPr="00F47334">
        <w:rPr>
          <w:rFonts w:ascii="Times New Roman" w:eastAsia="Times New Roman" w:hAnsi="Times New Roman" w:cs="Times New Roman"/>
          <w:b/>
          <w:caps/>
          <w:color w:val="000000" w:themeColor="text1"/>
          <w:sz w:val="27"/>
          <w:szCs w:val="27"/>
          <w:lang w:eastAsia="ru-RU"/>
        </w:rPr>
        <w:t xml:space="preserve">ВНИМАНИЮ СОБСТВЕННИКОВ </w:t>
      </w:r>
      <w:r w:rsidRPr="00911FC8">
        <w:rPr>
          <w:rFonts w:ascii="Times New Roman" w:eastAsia="Times New Roman" w:hAnsi="Times New Roman" w:cs="Times New Roman"/>
          <w:b/>
          <w:caps/>
          <w:color w:val="000000" w:themeColor="text1"/>
          <w:sz w:val="27"/>
          <w:szCs w:val="27"/>
          <w:lang w:eastAsia="ru-RU"/>
        </w:rPr>
        <w:t xml:space="preserve">жилых </w:t>
      </w:r>
      <w:r w:rsidRPr="00CA0DFE">
        <w:rPr>
          <w:rFonts w:ascii="Times New Roman" w:eastAsia="Times New Roman" w:hAnsi="Times New Roman" w:cs="Times New Roman"/>
          <w:b/>
          <w:caps/>
          <w:color w:val="000000" w:themeColor="text1"/>
          <w:sz w:val="27"/>
          <w:szCs w:val="27"/>
          <w:lang w:eastAsia="ru-RU"/>
        </w:rPr>
        <w:t xml:space="preserve">помещений </w:t>
      </w:r>
    </w:p>
    <w:p w:rsidR="00911FC8" w:rsidRPr="00F47334" w:rsidRDefault="00911FC8" w:rsidP="00911F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7"/>
          <w:szCs w:val="27"/>
          <w:lang w:eastAsia="ru-RU"/>
        </w:rPr>
      </w:pPr>
      <w:r w:rsidRPr="00911FC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с</w:t>
      </w:r>
      <w:r w:rsidRPr="00911FC8">
        <w:rPr>
          <w:rFonts w:ascii="Times New Roman" w:eastAsia="Times New Roman" w:hAnsi="Times New Roman" w:cs="Times New Roman"/>
          <w:b/>
          <w:caps/>
          <w:color w:val="000000" w:themeColor="text1"/>
          <w:sz w:val="27"/>
          <w:szCs w:val="27"/>
          <w:lang w:eastAsia="ru-RU"/>
        </w:rPr>
        <w:t xml:space="preserve"> </w:t>
      </w:r>
      <w:r w:rsidRPr="00911FC8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 xml:space="preserve">установленными </w:t>
      </w:r>
      <w:r w:rsidRPr="00F47334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  <w:t>стационарными электрическими плитами для пищеприготовления и (или) электроотопительными установками</w:t>
      </w:r>
    </w:p>
    <w:p w:rsidR="00911FC8" w:rsidRPr="00F47334" w:rsidRDefault="00911FC8" w:rsidP="00911F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eastAsia="ru-RU"/>
        </w:rPr>
      </w:pPr>
    </w:p>
    <w:p w:rsidR="006C6FB1" w:rsidRDefault="00DB4D8D" w:rsidP="008341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B4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Первого января 2025 года вступил в силу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6" w:history="1">
        <w:r w:rsidR="00866A06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</w:t>
        </w:r>
        <w:r w:rsidR="0046463A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риказ</w:t>
        </w:r>
        <w:r w:rsidR="0006300A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="00407CB0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д</w:t>
        </w:r>
        <w:r w:rsidR="0006300A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епартамента государственного регулирования тарифов Краснодарского края </w:t>
        </w:r>
      </w:hyperlink>
      <w:r w:rsidR="00F13357" w:rsidRPr="00DB4D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7" w:history="1">
        <w:r w:rsidR="0006300A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2</w:t>
        </w:r>
        <w:r w:rsidR="00407CB0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5</w:t>
        </w:r>
        <w:r w:rsidR="0006300A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.11.202</w:t>
        </w:r>
        <w:r w:rsidR="00407CB0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</w:t>
        </w:r>
        <w:r w:rsidR="00F13357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№ </w:t>
        </w:r>
        <w:r w:rsidR="0006300A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</w:t>
        </w:r>
        <w:r w:rsidR="00407CB0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</w:t>
        </w:r>
        <w:r w:rsidR="0006300A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/202</w:t>
        </w:r>
        <w:r w:rsidR="00407CB0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4</w:t>
        </w:r>
        <w:r w:rsidR="0006300A" w:rsidRPr="00DB4D8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-э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24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которым</w:t>
      </w:r>
      <w:r w:rsidR="00A24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C6FB1" w:rsidRPr="00DB4D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существенно изменены пороговые значения диапазонов объемов потребления электроэнергии.</w:t>
      </w:r>
    </w:p>
    <w:p w:rsidR="00807ECF" w:rsidRDefault="0003575B" w:rsidP="008341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Объемы потребления электроэнергии </w:t>
      </w:r>
      <w:r w:rsidR="007C40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напрямую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завис</w:t>
      </w:r>
      <w:r w:rsidR="00911F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того, </w:t>
      </w:r>
      <w:r w:rsidR="007C63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</w:t>
      </w:r>
      <w:r w:rsidRPr="000357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оборудованы жилые помещения: газовыми плитами или </w:t>
      </w:r>
      <w:r w:rsidR="00866A06" w:rsidRPr="000357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стационарными электрическими</w:t>
      </w:r>
      <w:r w:rsidR="004B2CBE" w:rsidRPr="000357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плит</w:t>
      </w:r>
      <w:r w:rsidR="00866A06" w:rsidRPr="000357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</w:t>
      </w:r>
      <w:r w:rsidR="004B2CBE" w:rsidRPr="000357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пищеприготовления</w:t>
      </w:r>
      <w:r w:rsidRPr="000357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07ECF" w:rsidRPr="000357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C63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используются или не используются </w:t>
      </w:r>
      <w:r w:rsidR="00866A06" w:rsidRPr="000357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электроотопительны</w:t>
      </w:r>
      <w:r w:rsidR="007C63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66A06" w:rsidRPr="0003575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установки</w:t>
      </w:r>
      <w:r w:rsidR="007C40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23457" w:rsidRPr="009140CD" w:rsidRDefault="009140CD" w:rsidP="008341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140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Для примера</w:t>
      </w:r>
    </w:p>
    <w:p w:rsidR="007C40EF" w:rsidRPr="009140CD" w:rsidRDefault="00F23457" w:rsidP="00E177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Диапазоны для помещений, оборудованных стационарными электрическими плитами для пищеприготовления и электроотопительными установками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P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A24F89" w:rsidRDefault="00A24F89" w:rsidP="00E177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Pr="009140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ля жилых домов и МКД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 городских и сельских населенных пунктах</w:t>
      </w:r>
      <w:r w:rsidRPr="007C40E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7C40EF" w:rsidRPr="007C40EF" w:rsidRDefault="00A24F89" w:rsidP="004B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</w:t>
      </w:r>
      <w:r w:rsidRPr="007C40E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ктябрь-апрель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</w:t>
      </w:r>
      <w:r w:rsidR="007C40EF" w:rsidRPr="007C40E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отопительный период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) </w:t>
      </w:r>
      <w:r w:rsidR="007C40EF" w:rsidRPr="007C40E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7C40EF" w:rsidRDefault="007C40EF" w:rsidP="004B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диапазон – до 3900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кВт*ч</w:t>
      </w:r>
    </w:p>
    <w:p w:rsidR="007C40EF" w:rsidRDefault="007C40EF" w:rsidP="004B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диапазон – 3900-600</w:t>
      </w:r>
      <w:r w:rsidR="00F23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кВт*ч</w:t>
      </w:r>
    </w:p>
    <w:p w:rsidR="007C40EF" w:rsidRDefault="007C40EF" w:rsidP="004B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диапазон – свыше 6000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кВт*ч</w:t>
      </w:r>
    </w:p>
    <w:p w:rsidR="007C40EF" w:rsidRPr="007C40EF" w:rsidRDefault="007C40EF" w:rsidP="004B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C40E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Май-сентябрь</w:t>
      </w:r>
    </w:p>
    <w:p w:rsidR="007C40EF" w:rsidRDefault="007C40EF" w:rsidP="007C4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диапазон – до 1200</w:t>
      </w:r>
      <w:r w:rsidR="009140CD" w:rsidRP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кВт*ч -</w:t>
      </w:r>
      <w:r w:rsidR="00F23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жилых домов</w:t>
      </w:r>
      <w:r w:rsidR="009345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F23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1100</w:t>
      </w:r>
      <w:r w:rsidR="009140CD" w:rsidRP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кВт*ч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для МКД</w:t>
      </w:r>
    </w:p>
    <w:p w:rsidR="007C40EF" w:rsidRDefault="007C40EF" w:rsidP="007C4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диапазон – 1200-1850</w:t>
      </w:r>
      <w:r w:rsidR="009140CD" w:rsidRP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кВт*ч 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жилы</w:t>
      </w:r>
      <w:r w:rsidR="00F23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домов</w:t>
      </w:r>
      <w:r w:rsidR="009345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1100-1700</w:t>
      </w:r>
      <w:r w:rsidR="009140CD" w:rsidRP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кВт*ч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для МКД</w:t>
      </w:r>
    </w:p>
    <w:p w:rsidR="00807ECF" w:rsidRDefault="007C40EF" w:rsidP="007C4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диапазон – свыше1850</w:t>
      </w:r>
      <w:r w:rsidR="009140CD" w:rsidRP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кВт*ч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жилых</w:t>
      </w:r>
      <w:r w:rsidR="00F234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домов</w:t>
      </w:r>
      <w:r w:rsidR="009345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свыше 1700</w:t>
      </w:r>
      <w:r w:rsidR="009140CD" w:rsidRP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140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кВт*ч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для МКД</w:t>
      </w:r>
    </w:p>
    <w:p w:rsidR="006B64AB" w:rsidRDefault="006B64AB" w:rsidP="007C40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B64AB" w:rsidRDefault="00E20B68" w:rsidP="00E177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Подробно обо всех диапазонах потребления электроэнергии</w:t>
      </w:r>
      <w:r w:rsidR="009345D9" w:rsidRPr="006B6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применяемых тарифах</w:t>
      </w:r>
      <w:r w:rsidRPr="006B6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можно узнать в приказе деп</w:t>
      </w:r>
      <w:r w:rsidR="00E17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артамента, размещенном на сайте </w:t>
      </w:r>
      <w:r w:rsidR="009345D9" w:rsidRPr="006B6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АО </w:t>
      </w:r>
      <w:r w:rsidRPr="006B6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«НЭСК» (</w:t>
      </w:r>
      <w:r w:rsidRPr="006B64AB">
        <w:rPr>
          <w:rFonts w:ascii="Times New Roman" w:eastAsia="Times New Roman" w:hAnsi="Times New Roman" w:cs="Times New Roman"/>
          <w:b/>
          <w:color w:val="543991"/>
          <w:sz w:val="28"/>
          <w:szCs w:val="28"/>
          <w:lang w:val="en-US" w:eastAsia="ru-RU"/>
        </w:rPr>
        <w:t>www</w:t>
      </w:r>
      <w:r w:rsidRPr="006B64AB">
        <w:rPr>
          <w:rFonts w:ascii="Times New Roman" w:eastAsia="Times New Roman" w:hAnsi="Times New Roman" w:cs="Times New Roman"/>
          <w:b/>
          <w:color w:val="543991"/>
          <w:sz w:val="28"/>
          <w:szCs w:val="28"/>
          <w:lang w:eastAsia="ru-RU"/>
        </w:rPr>
        <w:t>.</w:t>
      </w:r>
      <w:r w:rsidRPr="006B64AB">
        <w:rPr>
          <w:rFonts w:ascii="Times New Roman" w:eastAsia="Times New Roman" w:hAnsi="Times New Roman" w:cs="Times New Roman"/>
          <w:b/>
          <w:color w:val="543991"/>
          <w:sz w:val="28"/>
          <w:szCs w:val="28"/>
          <w:lang w:val="en-US" w:eastAsia="ru-RU"/>
        </w:rPr>
        <w:t>nesk</w:t>
      </w:r>
      <w:r w:rsidRPr="006B64AB">
        <w:rPr>
          <w:rFonts w:ascii="Times New Roman" w:eastAsia="Times New Roman" w:hAnsi="Times New Roman" w:cs="Times New Roman"/>
          <w:b/>
          <w:color w:val="543991"/>
          <w:sz w:val="28"/>
          <w:szCs w:val="28"/>
          <w:lang w:eastAsia="ru-RU"/>
        </w:rPr>
        <w:t>.</w:t>
      </w:r>
      <w:r w:rsidRPr="006B64AB">
        <w:rPr>
          <w:rFonts w:ascii="Times New Roman" w:eastAsia="Times New Roman" w:hAnsi="Times New Roman" w:cs="Times New Roman"/>
          <w:b/>
          <w:color w:val="543991"/>
          <w:sz w:val="28"/>
          <w:szCs w:val="28"/>
          <w:lang w:val="en-US" w:eastAsia="ru-RU"/>
        </w:rPr>
        <w:t>ru</w:t>
      </w:r>
      <w:r w:rsidRPr="006B64AB">
        <w:rPr>
          <w:rFonts w:ascii="Times New Roman" w:eastAsia="Times New Roman" w:hAnsi="Times New Roman" w:cs="Times New Roman"/>
          <w:b/>
          <w:color w:val="543991"/>
          <w:sz w:val="28"/>
          <w:szCs w:val="28"/>
          <w:lang w:eastAsia="ru-RU"/>
        </w:rPr>
        <w:t xml:space="preserve">) </w:t>
      </w:r>
      <w:r w:rsidRPr="006B6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разделе «Тарифы» - «</w:t>
      </w:r>
      <w:r w:rsidR="009140CD" w:rsidRPr="006B6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</w:t>
      </w:r>
      <w:r w:rsidRPr="006B6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департамента». </w:t>
      </w:r>
    </w:p>
    <w:p w:rsidR="00E20B68" w:rsidRPr="006B64AB" w:rsidRDefault="00E20B68" w:rsidP="00E20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140CD" w:rsidRPr="00DF3A11" w:rsidRDefault="006B64AB" w:rsidP="00E17731">
      <w:pPr>
        <w:spacing w:after="0"/>
        <w:ind w:firstLine="709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ОБРАЩАЕМ ВНИМАНИЕ!</w:t>
      </w:r>
    </w:p>
    <w:p w:rsidR="009140CD" w:rsidRPr="00F611EF" w:rsidRDefault="009345D9" w:rsidP="00F611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Существенное</w:t>
      </w:r>
      <w:r w:rsidRPr="00F61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11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пороговых значений диапазонов электропотребления</w:t>
      </w:r>
      <w:r w:rsidRPr="00F61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 01.01.2025 </w:t>
      </w:r>
      <w:r w:rsidR="009140CD" w:rsidRPr="00F61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повлиять на увеличение стоимости электроэнергии в квитанции при нерегулярной передаче показаний приборов учета гражданами</w:t>
      </w:r>
      <w:r w:rsidRPr="00F611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140CD" w:rsidRPr="00F61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накоплении большого объема потребленной электроэнергии</w:t>
      </w:r>
      <w:r w:rsidRPr="00F611E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случае отсутствия у АО «НЭСК» информации об оснащении жилого помещения электроплитами и (или) электроотопительными установками</w:t>
      </w:r>
      <w:r w:rsidR="009140CD" w:rsidRPr="00F611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745F" w:rsidRPr="00A4745F" w:rsidRDefault="007C40EF" w:rsidP="00A4745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случае наличия электроплит для пищеприготовления или электроотопительных установок </w:t>
      </w:r>
      <w:r w:rsidR="009140CD" w:rsidRPr="00A4745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НЕОБХОДИМО</w:t>
      </w:r>
      <w:r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предъявить в ближайшее отделение АО «НЭСК</w:t>
      </w:r>
      <w:r w:rsidR="0083411C"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A4745F"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любой из нижеперечисленных документов</w:t>
      </w:r>
      <w:r w:rsidR="00E17731"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4745F" w:rsidRDefault="00F23D27" w:rsidP="00A4745F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технический паспорт помещения</w:t>
      </w:r>
      <w:r w:rsid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4745F" w:rsidRDefault="00F23D27" w:rsidP="00A4745F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</w:t>
      </w:r>
      <w:r w:rsid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хнический план или справка БТИ;</w:t>
      </w:r>
    </w:p>
    <w:p w:rsidR="00A4745F" w:rsidRDefault="00F23D27" w:rsidP="00A4745F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документы, касающиеся технологического присоединения электроустановок;</w:t>
      </w:r>
    </w:p>
    <w:p w:rsidR="00F23D27" w:rsidRDefault="00F23D27" w:rsidP="00A4745F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 о выполнении технических условий;</w:t>
      </w:r>
    </w:p>
    <w:p w:rsidR="00A4745F" w:rsidRPr="00651FBA" w:rsidRDefault="00A4745F" w:rsidP="00651FB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4745F" w:rsidRDefault="00F23D27" w:rsidP="00A4745F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акт – допуск электроотопительной установки в эксплуатацию;</w:t>
      </w:r>
    </w:p>
    <w:p w:rsidR="00A4745F" w:rsidRDefault="00F23D27" w:rsidP="00A4745F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 ввода в эксплуатацию помещения после реконструкции или вновь возведенного;</w:t>
      </w:r>
    </w:p>
    <w:p w:rsidR="00A4745F" w:rsidRDefault="00F23D27" w:rsidP="00A4745F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справка органа местного самоуправления об оборудовании жилого дома (садового дома) электроотопительными установками;</w:t>
      </w:r>
    </w:p>
    <w:p w:rsidR="007C40EF" w:rsidRDefault="00F23D27" w:rsidP="00A4745F">
      <w:pPr>
        <w:pStyle w:val="a3"/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474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 осмотра помещения\электроустановки с приложением фото-видеоматериалов, фиксирующих наличие стационарной электроото</w:t>
      </w:r>
      <w:r w:rsidR="00651F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пительной установки в помещении (Гарантирующий поставщик).</w:t>
      </w:r>
    </w:p>
    <w:p w:rsidR="00F611EF" w:rsidRDefault="00F611EF" w:rsidP="00F611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611EF" w:rsidRDefault="00F611EF" w:rsidP="00F611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611EF" w:rsidRDefault="00F611EF" w:rsidP="00F61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Главный специалист Ейского участка</w:t>
      </w:r>
    </w:p>
    <w:p w:rsidR="00F611EF" w:rsidRPr="002E122C" w:rsidRDefault="00F611EF" w:rsidP="00F61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филиала АО «НЭСК» «Тимашевскэнергосбыт»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А.В. Лемехов</w:t>
      </w:r>
    </w:p>
    <w:p w:rsidR="00F611EF" w:rsidRPr="00F611EF" w:rsidRDefault="00F611EF" w:rsidP="00F611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F611EF" w:rsidRPr="00F611EF" w:rsidSect="00807ECF">
      <w:pgSz w:w="11906" w:h="16838"/>
      <w:pgMar w:top="709" w:right="851" w:bottom="284" w:left="992" w:header="709" w:footer="709" w:gutter="0"/>
      <w:pgBorders w:offsetFrom="page">
        <w:top w:val="thinThickThinMediumGap" w:sz="24" w:space="24" w:color="543991"/>
        <w:left w:val="thinThickThinMediumGap" w:sz="24" w:space="24" w:color="543991"/>
        <w:bottom w:val="thinThickThinMediumGap" w:sz="24" w:space="24" w:color="543991"/>
        <w:right w:val="thinThickThinMediumGap" w:sz="24" w:space="24" w:color="54399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2011"/>
    <w:multiLevelType w:val="hybridMultilevel"/>
    <w:tmpl w:val="7B5E5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A071A"/>
    <w:multiLevelType w:val="hybridMultilevel"/>
    <w:tmpl w:val="1EEA4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C1986"/>
    <w:multiLevelType w:val="hybridMultilevel"/>
    <w:tmpl w:val="3BC66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258E5"/>
    <w:multiLevelType w:val="hybridMultilevel"/>
    <w:tmpl w:val="E8968860"/>
    <w:lvl w:ilvl="0" w:tplc="FE2A4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410FC"/>
    <w:multiLevelType w:val="hybridMultilevel"/>
    <w:tmpl w:val="613E1A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76332"/>
    <w:multiLevelType w:val="hybridMultilevel"/>
    <w:tmpl w:val="78F28150"/>
    <w:lvl w:ilvl="0" w:tplc="3FAE6A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43991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BF"/>
    <w:rsid w:val="0003575B"/>
    <w:rsid w:val="0006300A"/>
    <w:rsid w:val="00157236"/>
    <w:rsid w:val="001B6B5F"/>
    <w:rsid w:val="0023053D"/>
    <w:rsid w:val="00232EA8"/>
    <w:rsid w:val="002C62EE"/>
    <w:rsid w:val="0031094F"/>
    <w:rsid w:val="003E7D8D"/>
    <w:rsid w:val="00407CB0"/>
    <w:rsid w:val="00457AE4"/>
    <w:rsid w:val="0046463A"/>
    <w:rsid w:val="004B2CBE"/>
    <w:rsid w:val="00651FBA"/>
    <w:rsid w:val="006B64AB"/>
    <w:rsid w:val="006C6FB1"/>
    <w:rsid w:val="007242A0"/>
    <w:rsid w:val="0072522E"/>
    <w:rsid w:val="007C40EF"/>
    <w:rsid w:val="007C63BB"/>
    <w:rsid w:val="007D65C8"/>
    <w:rsid w:val="00807ECF"/>
    <w:rsid w:val="0083411C"/>
    <w:rsid w:val="00866A06"/>
    <w:rsid w:val="008D7A00"/>
    <w:rsid w:val="00911FC8"/>
    <w:rsid w:val="009140CD"/>
    <w:rsid w:val="009345D9"/>
    <w:rsid w:val="009D29FE"/>
    <w:rsid w:val="00A04EBC"/>
    <w:rsid w:val="00A24F89"/>
    <w:rsid w:val="00A4745F"/>
    <w:rsid w:val="00A629BF"/>
    <w:rsid w:val="00A7452A"/>
    <w:rsid w:val="00AC2064"/>
    <w:rsid w:val="00C4636B"/>
    <w:rsid w:val="00C75ED8"/>
    <w:rsid w:val="00C84A01"/>
    <w:rsid w:val="00CA0DFE"/>
    <w:rsid w:val="00CE41CC"/>
    <w:rsid w:val="00D25ADD"/>
    <w:rsid w:val="00D73672"/>
    <w:rsid w:val="00DB4D8D"/>
    <w:rsid w:val="00DF3A11"/>
    <w:rsid w:val="00E17731"/>
    <w:rsid w:val="00E20B68"/>
    <w:rsid w:val="00EE3E9F"/>
    <w:rsid w:val="00F13357"/>
    <w:rsid w:val="00F23457"/>
    <w:rsid w:val="00F23D27"/>
    <w:rsid w:val="00F611EF"/>
    <w:rsid w:val="00FA640A"/>
    <w:rsid w:val="00FF0542"/>
    <w:rsid w:val="00FF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8E4E8-4884-4614-A588-DBDB2712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3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1335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7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D8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D73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807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1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774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esk.ru/upload/%D0%A2%D0%B0%D1%80%D0%B8%D1%84%D1%8B%20%D0%BF%D0%BE%20%D0%BD%D0%B0%D1%81%D0%B5%D0%BB%D0%B5%D0%BD%D0%B8%D1%8E%20%D0%BD%D0%B0%202024%20%D0%B3%D0%BE%D0%B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esk.ru/upload/%D0%A2%D0%B0%D1%80%D0%B8%D1%84%D1%8B%20%D0%BF%D0%BE%20%D0%BD%D0%B0%D1%81%D0%B5%D0%BB%D0%B5%D0%BD%D0%B8%D1%8E%20%D0%BD%D0%B0%202024%20%D0%B3%D0%BE%D0%B4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Чикова Людмила Витальевна</dc:creator>
  <cp:keywords/>
  <dc:description/>
  <cp:lastModifiedBy>RePack by Diakov</cp:lastModifiedBy>
  <cp:revision>2</cp:revision>
  <cp:lastPrinted>2024-12-10T14:19:00Z</cp:lastPrinted>
  <dcterms:created xsi:type="dcterms:W3CDTF">2025-03-14T11:37:00Z</dcterms:created>
  <dcterms:modified xsi:type="dcterms:W3CDTF">2025-03-14T11:37:00Z</dcterms:modified>
</cp:coreProperties>
</file>