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</w:t>
            </w: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 xml:space="preserve">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27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муниципального образования Ейский район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                        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27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 г. №81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27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У</w:t>
      </w:r>
      <w:r>
        <w:rPr>
          <w:color w:val="000000"/>
          <w:szCs w:val="28"/>
        </w:rPr>
        <w:t xml:space="preserve">твердить тарифы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</w:t>
      </w:r>
      <w:r>
        <w:rPr>
          <w:szCs w:val="28"/>
        </w:rPr>
        <w:t xml:space="preserve">дошкольным образовательным учреждением детским садом комбинированного вида № </w:t>
      </w:r>
      <w:r>
        <w:rPr>
          <w:szCs w:val="28"/>
        </w:rPr>
        <w:t xml:space="preserve">27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 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2. </w:t>
      </w:r>
      <w:r>
        <w:rPr>
          <w:sz w:val="28"/>
          <w:szCs w:val="28"/>
          <w:lang w:val="ru-RU"/>
        </w:rPr>
        <w:t xml:space="preserve">Управлению образованием администрации муниципального образования Ейский район (Браун Л.С.) обеспечить контроль за правильностью </w:t>
      </w:r>
      <w:r>
        <w:rPr>
          <w:sz w:val="28"/>
          <w:szCs w:val="28"/>
          <w:lang w:val="ru-RU"/>
        </w:rPr>
        <w:t xml:space="preserve">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</w:t>
      </w:r>
      <w:r>
        <w:rPr>
          <w:sz w:val="28"/>
          <w:szCs w:val="28"/>
        </w:rPr>
        <w:t xml:space="preserve">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 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нояб</w:t>
      </w:r>
      <w:r>
        <w:rPr>
          <w:sz w:val="28"/>
          <w:szCs w:val="28"/>
        </w:rPr>
        <w:t xml:space="preserve">ря 202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924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№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</w:t>
      </w:r>
      <w:r>
        <w:rPr>
          <w:sz w:val="28"/>
          <w:szCs w:val="28"/>
          <w:lang w:val="ru-RU"/>
        </w:rPr>
        <w:t xml:space="preserve">правового акта в библиотеки муниципального образования </w:t>
      </w:r>
      <w:r>
        <w:rPr>
          <w:sz w:val="28"/>
          <w:szCs w:val="28"/>
        </w:rPr>
        <w:t xml:space="preserve">Ейский муниципальный район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муниципальный район Краснодарского края      (Жигарев Н.В.) 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2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Отделу по взаимодействию со СМИ администрации муниципального образования Ейский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муниципальный </w:t>
      </w:r>
      <w:r>
        <w:rPr>
          <w:sz w:val="28"/>
          <w:szCs w:val="28"/>
          <w:lang w:val="ru-RU"/>
        </w:rPr>
        <w:t xml:space="preserve">район </w:t>
      </w:r>
      <w:r>
        <w:rPr>
          <w:sz w:val="28"/>
          <w:szCs w:val="28"/>
          <w:lang w:val="ru-RU"/>
        </w:rPr>
        <w:t xml:space="preserve">Краснодарского края           </w:t>
      </w:r>
      <w:r>
        <w:rPr>
          <w:sz w:val="28"/>
          <w:szCs w:val="28"/>
          <w:lang w:val="ru-RU"/>
        </w:rPr>
        <w:t xml:space="preserve">(Тарасова Л.П.)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Cs w:val="28"/>
        </w:rPr>
      </w:pPr>
      <w:r>
        <w:rPr>
          <w:sz w:val="28"/>
          <w:szCs w:val="28"/>
        </w:rPr>
        <w:t xml:space="preserve">7. Постановление вступает в силу со</w:t>
      </w:r>
      <w:r>
        <w:rPr>
          <w:sz w:val="28"/>
          <w:szCs w:val="28"/>
        </w:rPr>
        <w:t xml:space="preserve"> дня его официального опубликования, но не раннее 1 сентября 2025 года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49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</w:t>
            </w:r>
            <w:r>
              <w:rPr>
                <w:sz w:val="28"/>
                <w:szCs w:val="28"/>
                <w:lang w:val="ru-RU"/>
              </w:rPr>
              <w:t xml:space="preserve">иципального образования Ейский муниципальный </w:t>
            </w:r>
            <w:r>
              <w:rPr>
                <w:sz w:val="28"/>
                <w:szCs w:val="28"/>
              </w:rPr>
              <w:t xml:space="preserve">район</w:t>
            </w:r>
            <w:r>
              <w:rPr>
                <w:sz w:val="28"/>
                <w:szCs w:val="28"/>
                <w:lang w:val="ru-RU"/>
              </w:rPr>
              <w:t xml:space="preserve">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</w:t>
            </w:r>
            <w:r>
              <w:rPr>
                <w:sz w:val="28"/>
                <w:szCs w:val="28"/>
                <w:lang w:val="ru-RU"/>
              </w:rPr>
              <w:t xml:space="preserve">т ____________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45"/>
        <w:ind w:firstLine="4845"/>
        <w:tabs>
          <w:tab w:val="left" w:pos="5580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637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обр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 </w:t>
      </w:r>
      <w:r>
        <w:rPr>
          <w:b/>
          <w:sz w:val="28"/>
          <w:szCs w:val="28"/>
        </w:rPr>
        <w:t xml:space="preserve">дошкольным 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разовательным учреждением детски</w:t>
      </w:r>
      <w:r>
        <w:rPr>
          <w:b/>
          <w:sz w:val="28"/>
          <w:szCs w:val="28"/>
        </w:rPr>
        <w:t xml:space="preserve">м садом комбинированного вида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27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Ейский район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4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843"/>
        <w:gridCol w:w="1701"/>
      </w:tblGrid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Единиц</w:t>
            </w:r>
            <w:r>
              <w:rPr>
                <w:lang w:val="ru-RU"/>
              </w:rPr>
              <w:t xml:space="preserve">ы</w:t>
            </w:r>
            <w:r>
              <w:t xml:space="preserve"> измер</w:t>
            </w:r>
            <w:r>
              <w:t xml:space="preserve">е</w:t>
            </w:r>
            <w:r>
              <w:t xml:space="preserve">ния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t xml:space="preserve">Т</w:t>
            </w:r>
            <w:r>
              <w:t xml:space="preserve">а</w:t>
            </w:r>
            <w:r>
              <w:t xml:space="preserve">риф, руб.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jc w:val="both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4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843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5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1</w:t>
            </w:r>
            <w:r/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tabs>
                <w:tab w:val="left" w:pos="252" w:leader="none"/>
              </w:tabs>
              <w:rPr>
                <w:lang w:val="ru-RU"/>
              </w:rPr>
            </w:pPr>
            <w:r>
              <w:t xml:space="preserve">Кружок </w:t>
            </w:r>
            <w:r>
              <w:rPr>
                <w:lang w:val="ru-RU"/>
              </w:rPr>
              <w:t xml:space="preserve">танцевальной аэробики </w:t>
            </w:r>
            <w:r>
              <w:t xml:space="preserve">«</w:t>
            </w:r>
            <w:r>
              <w:rPr>
                <w:lang w:val="ru-RU"/>
              </w:rPr>
              <w:t xml:space="preserve">Веснушки</w:t>
            </w:r>
            <w:r>
              <w:t xml:space="preserve">» 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tabs>
                <w:tab w:val="left" w:pos="252" w:leader="none"/>
              </w:tabs>
              <w:rPr>
                <w:lang w:val="ru-RU"/>
              </w:rPr>
            </w:pPr>
            <w:r>
              <w:t xml:space="preserve">для д</w:t>
            </w:r>
            <w:r>
              <w:t xml:space="preserve">е</w:t>
            </w:r>
            <w:r>
              <w:t xml:space="preserve">тей </w:t>
            </w:r>
            <w:r>
              <w:rPr>
                <w:lang w:val="ru-RU"/>
              </w:rPr>
              <w:t xml:space="preserve">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(2</w:t>
            </w:r>
            <w:r>
              <w:rPr>
                <w:lang w:val="ru-RU"/>
              </w:rPr>
              <w:t xml:space="preserve">5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67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</w:t>
            </w:r>
            <w:r>
              <w:rPr>
                <w:lang w:val="ru-RU"/>
              </w:rPr>
              <w:t xml:space="preserve">танцевальной аэробики</w:t>
            </w:r>
            <w:r>
              <w:t xml:space="preserve"> «</w:t>
            </w:r>
            <w:r>
              <w:rPr>
                <w:lang w:val="ru-RU"/>
              </w:rPr>
              <w:t xml:space="preserve">Шаг вперед</w:t>
            </w:r>
            <w:r>
              <w:t xml:space="preserve">» 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t xml:space="preserve">для д</w:t>
            </w:r>
            <w:r>
              <w:t xml:space="preserve">е</w:t>
            </w:r>
            <w:r>
              <w:t xml:space="preserve">тей </w:t>
            </w:r>
            <w:r>
              <w:rPr>
                <w:lang w:val="ru-RU"/>
              </w:rPr>
              <w:t xml:space="preserve">с </w:t>
            </w:r>
            <w:r>
              <w:rPr>
                <w:lang w:val="ru-RU"/>
              </w:rPr>
              <w:t xml:space="preserve">ограниченными возможностями здоровья</w:t>
            </w:r>
            <w:r>
              <w:rPr>
                <w:lang w:val="ru-RU"/>
              </w:rPr>
              <w:t xml:space="preserve"> 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(25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66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изостудии «Разноцветный мир» 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</w:pPr>
            <w:r>
              <w:t xml:space="preserve">для детей </w:t>
            </w:r>
            <w:r>
              <w:rPr>
                <w:lang w:val="ru-RU"/>
              </w:rPr>
              <w:t xml:space="preserve">средней группы</w:t>
            </w: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</w:t>
            </w:r>
            <w:r>
              <w:t xml:space="preserve">0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67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t xml:space="preserve">Кружок </w:t>
            </w:r>
            <w:r>
              <w:rPr>
                <w:lang w:val="ru-RU"/>
              </w:rPr>
              <w:t xml:space="preserve">изостудии</w:t>
            </w:r>
            <w:r>
              <w:t xml:space="preserve"> «</w:t>
            </w:r>
            <w:r>
              <w:rPr>
                <w:lang w:val="ru-RU"/>
              </w:rPr>
              <w:t xml:space="preserve">Разноцветный мир</w:t>
            </w:r>
            <w:r>
              <w:t xml:space="preserve">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  <w:t xml:space="preserve">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занятие     (</w:t>
            </w:r>
            <w:r>
              <w:rPr>
                <w:lang w:val="ru-RU"/>
              </w:rPr>
              <w:t xml:space="preserve">2</w:t>
            </w:r>
            <w:r>
              <w:t xml:space="preserve">5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rPr>
                <w:lang w:val="ru-RU"/>
              </w:rPr>
              <w:t xml:space="preserve">,00</w:t>
            </w:r>
            <w:r/>
            <w:r/>
          </w:p>
        </w:tc>
      </w:tr>
      <w:tr>
        <w:tblPrEx/>
        <w:trPr>
          <w:trHeight w:val="68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изостудии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Разноцветный мир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для детей 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/>
            <w:r/>
          </w:p>
        </w:tc>
      </w:tr>
      <w:tr>
        <w:tblPrEx/>
        <w:trPr>
          <w:trHeight w:val="67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изостудии </w:t>
            </w:r>
            <w:r>
              <w:rPr>
                <w:lang w:val="ru-RU"/>
              </w:rPr>
              <w:t xml:space="preserve">«К</w:t>
            </w:r>
            <w:r>
              <w:rPr>
                <w:lang w:val="ru-RU"/>
              </w:rPr>
              <w:t xml:space="preserve">раски детства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>
              <w:rPr>
                <w:lang w:val="ru-RU"/>
              </w:rPr>
              <w:t xml:space="preserve">ограниченными возможностями здоровья</w:t>
            </w:r>
            <w:r>
              <w:rPr>
                <w:lang w:val="ru-RU"/>
              </w:rPr>
              <w:t xml:space="preserve"> средней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0</w:t>
            </w:r>
            <w:r>
              <w:rPr>
                <w:lang w:val="ru-RU"/>
              </w:rPr>
              <w:t xml:space="preserve"> </w:t>
            </w:r>
            <w:r>
              <w:t xml:space="preserve">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/>
            <w:r/>
          </w:p>
        </w:tc>
      </w:tr>
      <w:tr>
        <w:tblPrEx/>
        <w:trPr>
          <w:trHeight w:val="68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изостудии </w:t>
            </w:r>
            <w:r>
              <w:rPr>
                <w:lang w:val="ru-RU"/>
              </w:rPr>
              <w:t xml:space="preserve">«К</w:t>
            </w:r>
            <w:r>
              <w:rPr>
                <w:lang w:val="ru-RU"/>
              </w:rPr>
              <w:t xml:space="preserve">раски детства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с ограниченными возможностями здоровья</w:t>
            </w:r>
            <w:r>
              <w:rPr>
                <w:lang w:val="ru-RU"/>
              </w:rPr>
              <w:t xml:space="preserve"> 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/>
            <w:r/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изостудии </w:t>
            </w:r>
            <w:r>
              <w:rPr>
                <w:lang w:val="ru-RU"/>
              </w:rPr>
              <w:t xml:space="preserve">«К</w:t>
            </w:r>
            <w:r>
              <w:rPr>
                <w:lang w:val="ru-RU"/>
              </w:rPr>
              <w:t xml:space="preserve">раски детства</w:t>
            </w:r>
            <w:r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для детей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с ограниченными возможностями здоровья</w:t>
            </w:r>
            <w:r>
              <w:rPr>
                <w:lang w:val="ru-RU"/>
              </w:rPr>
              <w:t xml:space="preserve"> подготовительной к школе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30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/>
            <w:r/>
          </w:p>
        </w:tc>
      </w:tr>
      <w:tr>
        <w:tblPrEx/>
        <w:trPr>
          <w:trHeight w:val="68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по обучению детей игре в шахматы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Белая ладья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для детей 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  <w:t xml:space="preserve"> </w:t>
            </w:r>
            <w:r>
              <w:t xml:space="preserve">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/>
            <w:r/>
          </w:p>
        </w:tc>
      </w:tr>
      <w:tr>
        <w:tblPrEx/>
        <w:trPr>
          <w:trHeight w:val="710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по обучению детей игре в шахматы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Белые и черные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для детей </w:t>
            </w:r>
            <w:r>
              <w:rPr>
                <w:lang w:val="ru-RU"/>
              </w:rPr>
              <w:t xml:space="preserve">с ограниченными возможностями здоровья</w:t>
            </w:r>
            <w:r>
              <w:rPr>
                <w:lang w:val="ru-RU"/>
              </w:rPr>
              <w:t xml:space="preserve"> 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5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/>
            <w:r/>
          </w:p>
        </w:tc>
      </w:tr>
      <w:tr>
        <w:tblPrEx/>
        <w:trPr>
          <w:trHeight w:val="70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Веселая математика</w:t>
            </w:r>
            <w:r>
              <w:rPr>
                <w:lang w:val="ru-RU"/>
              </w:rPr>
              <w:t xml:space="preserve">» для детей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средней и старшей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0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/>
            <w:r/>
          </w:p>
        </w:tc>
      </w:tr>
      <w:tr>
        <w:tblPrEx/>
        <w:trPr>
          <w:trHeight w:val="68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Школа счета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для детей </w:t>
            </w:r>
            <w:r>
              <w:rPr>
                <w:lang w:val="ru-RU"/>
              </w:rPr>
              <w:t xml:space="preserve">с ограниченными возможностями здоровья</w:t>
            </w:r>
            <w:r>
              <w:rPr>
                <w:lang w:val="ru-RU"/>
              </w:rPr>
              <w:t xml:space="preserve"> средней и старшей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  <w:t xml:space="preserve">0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мультистудия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Мультяшки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для детей </w:t>
            </w:r>
            <w:r>
              <w:rPr>
                <w:lang w:val="ru-RU"/>
              </w:rPr>
              <w:t xml:space="preserve">с ограниченными возможностями здоровья</w:t>
            </w:r>
            <w:r>
              <w:rPr>
                <w:lang w:val="ru-RU"/>
              </w:rPr>
              <w:t xml:space="preserve"> 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74</w:t>
            </w:r>
            <w: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</w:t>
            </w:r>
            <w:r>
              <w:rPr>
                <w:lang w:val="ru-RU"/>
              </w:rPr>
              <w:t xml:space="preserve">Почемучки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детей 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финансовой грамотности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Гном Эконом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для детей старшей и подготовительной к школе групп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25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легоконструирования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Легоша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для детей младшей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одно зан</w:t>
            </w:r>
            <w:r>
              <w:t xml:space="preserve">я</w:t>
            </w:r>
            <w:r>
              <w:t xml:space="preserve">тие     (</w:t>
            </w:r>
            <w:r>
              <w:rPr>
                <w:lang w:val="ru-RU"/>
              </w:rPr>
              <w:t xml:space="preserve">15</w:t>
            </w:r>
            <w:r>
              <w:t xml:space="preserve"> минут)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74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управления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образованием администрации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Ейский </w:t>
      </w:r>
      <w:r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Краснодарского края</w:t>
      </w:r>
      <w:r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Л.С. Браун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paragraph" w:styleId="650">
    <w:name w:val="Текст выноски"/>
    <w:basedOn w:val="637"/>
    <w:next w:val="650"/>
    <w:link w:val="651"/>
    <w:uiPriority w:val="99"/>
    <w:semiHidden/>
    <w:unhideWhenUsed/>
    <w:rPr>
      <w:rFonts w:ascii="Tahoma" w:hAnsi="Tahoma" w:cs="Tahoma"/>
      <w:sz w:val="16"/>
      <w:szCs w:val="16"/>
    </w:rPr>
  </w:style>
  <w:style w:type="character" w:styleId="651">
    <w:name w:val="Текст выноски Знак"/>
    <w:basedOn w:val="640"/>
    <w:next w:val="651"/>
    <w:link w:val="650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652">
    <w:name w:val="Гиперссылка"/>
    <w:next w:val="652"/>
    <w:link w:val="637"/>
    <w:uiPriority w:val="99"/>
    <w:unhideWhenUsed/>
    <w:rPr>
      <w:color w:val="0000ff"/>
      <w:u w:val="single"/>
    </w:rPr>
  </w:style>
  <w:style w:type="character" w:styleId="1606" w:default="1">
    <w:name w:val="Default Paragraph Font"/>
    <w:uiPriority w:val="1"/>
    <w:semiHidden/>
    <w:unhideWhenUsed/>
  </w:style>
  <w:style w:type="numbering" w:styleId="1607" w:default="1">
    <w:name w:val="No List"/>
    <w:uiPriority w:val="99"/>
    <w:semiHidden/>
    <w:unhideWhenUsed/>
  </w:style>
  <w:style w:type="table" w:styleId="16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102</cp:revision>
  <dcterms:created xsi:type="dcterms:W3CDTF">2004-12-26T08:13:00Z</dcterms:created>
  <dcterms:modified xsi:type="dcterms:W3CDTF">2025-09-11T08:02:21Z</dcterms:modified>
  <cp:version>786432</cp:version>
</cp:coreProperties>
</file>