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</w:r>
      <w:r>
        <w:rPr>
          <w:rFonts w:ascii="Times New Roman" w:hAnsi="Times New Roman"/>
          <w:b w:val="0"/>
          <w:sz w:val="20"/>
          <w:szCs w:val="2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pacing w:val="4"/>
          <w:sz w:val="28"/>
          <w:szCs w:val="28"/>
          <w:lang w:val="ru-RU"/>
        </w:rPr>
      </w:pPr>
      <w:r>
        <w:rPr>
          <w:b/>
          <w:spacing w:val="4"/>
          <w:sz w:val="28"/>
          <w:szCs w:val="28"/>
        </w:rPr>
        <w:t xml:space="preserve">от </w:t>
      </w:r>
      <w:r>
        <w:rPr>
          <w:b/>
          <w:spacing w:val="4"/>
          <w:sz w:val="28"/>
          <w:szCs w:val="28"/>
          <w:lang w:val="ru-RU"/>
        </w:rPr>
        <w:t xml:space="preserve">19 октября 2021 г. № 881 </w:t>
      </w:r>
      <w:r>
        <w:rPr>
          <w:b/>
          <w:spacing w:val="4"/>
          <w:sz w:val="28"/>
          <w:szCs w:val="28"/>
          <w:lang w:val="ru-RU"/>
        </w:rPr>
      </w:r>
      <w:r>
        <w:rPr>
          <w:b/>
          <w:spacing w:val="4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pacing w:val="4"/>
          <w:sz w:val="28"/>
          <w:szCs w:val="28"/>
          <w:lang w:val="ru-RU"/>
        </w:rPr>
      </w:pPr>
      <w:r>
        <w:rPr>
          <w:b/>
          <w:spacing w:val="4"/>
          <w:sz w:val="28"/>
          <w:szCs w:val="28"/>
        </w:rPr>
        <w:t xml:space="preserve">«Об </w:t>
      </w:r>
      <w:r>
        <w:rPr>
          <w:b/>
          <w:color w:val="000000"/>
          <w:spacing w:val="4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pacing w:val="4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pacing w:val="4"/>
          <w:sz w:val="28"/>
          <w:szCs w:val="28"/>
        </w:rPr>
        <w:t xml:space="preserve">о</w:t>
      </w:r>
      <w:r>
        <w:rPr>
          <w:b/>
          <w:spacing w:val="4"/>
          <w:sz w:val="28"/>
          <w:szCs w:val="28"/>
        </w:rPr>
        <w:t xml:space="preserve">бр</w:t>
      </w:r>
      <w:r>
        <w:rPr>
          <w:b/>
          <w:spacing w:val="4"/>
          <w:sz w:val="28"/>
          <w:szCs w:val="28"/>
        </w:rPr>
        <w:t xml:space="preserve">а</w:t>
      </w:r>
      <w:r>
        <w:rPr>
          <w:b/>
          <w:spacing w:val="4"/>
          <w:sz w:val="28"/>
          <w:szCs w:val="28"/>
        </w:rPr>
        <w:t xml:space="preserve">зовательные услуги</w:t>
      </w:r>
      <w:r>
        <w:rPr>
          <w:b/>
          <w:spacing w:val="4"/>
          <w:sz w:val="28"/>
          <w:szCs w:val="28"/>
          <w:lang w:val="ru-RU"/>
        </w:rPr>
        <w:t xml:space="preserve">, </w:t>
      </w:r>
      <w:r>
        <w:rPr>
          <w:b/>
          <w:spacing w:val="4"/>
          <w:sz w:val="28"/>
          <w:szCs w:val="28"/>
        </w:rPr>
        <w:t xml:space="preserve">оказываемые муниципальным </w:t>
      </w:r>
      <w:r>
        <w:rPr>
          <w:b/>
          <w:spacing w:val="4"/>
          <w:sz w:val="28"/>
          <w:szCs w:val="28"/>
          <w:lang w:val="ru-RU"/>
        </w:rPr>
        <w:t xml:space="preserve">бюджетным</w:t>
      </w:r>
      <w:r>
        <w:rPr>
          <w:b/>
          <w:spacing w:val="4"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pacing w:val="4"/>
          <w:sz w:val="28"/>
          <w:szCs w:val="28"/>
          <w:lang w:val="ru-RU"/>
        </w:rPr>
        <w:t xml:space="preserve">бинированного</w:t>
      </w:r>
      <w:r>
        <w:rPr>
          <w:b/>
          <w:spacing w:val="4"/>
          <w:sz w:val="28"/>
          <w:szCs w:val="28"/>
        </w:rPr>
        <w:t xml:space="preserve"> вида № 17 села Воронцовка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pacing w:val="4"/>
          <w:sz w:val="28"/>
          <w:szCs w:val="28"/>
          <w:lang w:val="ru-RU"/>
        </w:rPr>
      </w:r>
      <w:r>
        <w:rPr>
          <w:b/>
          <w:spacing w:val="4"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1</w:t>
      </w:r>
      <w:r>
        <w:rPr>
          <w:szCs w:val="28"/>
        </w:rPr>
        <w:t xml:space="preserve">7 села Воронцовка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</w:t>
      </w:r>
      <w:r>
        <w:rPr>
          <w:szCs w:val="28"/>
        </w:rPr>
        <w:t xml:space="preserve"> 62.</w:t>
      </w:r>
      <w:r>
        <w:rPr>
          <w:szCs w:val="28"/>
        </w:rPr>
        <w:t xml:space="preserve">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</w:t>
      </w:r>
      <w:r>
        <w:rPr>
          <w:szCs w:val="28"/>
        </w:rPr>
        <w:t xml:space="preserve">вида </w:t>
      </w:r>
      <w:r>
        <w:rPr>
          <w:szCs w:val="28"/>
        </w:rPr>
        <w:t xml:space="preserve">№ </w:t>
      </w:r>
      <w:r>
        <w:rPr>
          <w:szCs w:val="28"/>
        </w:rPr>
        <w:t xml:space="preserve">17 села Воронцовка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Ейский район </w:t>
      </w:r>
      <w:r>
        <w:rPr>
          <w:spacing w:val="4"/>
          <w:sz w:val="28"/>
          <w:szCs w:val="28"/>
        </w:rPr>
        <w:t xml:space="preserve">от </w:t>
      </w:r>
      <w:r>
        <w:rPr>
          <w:spacing w:val="4"/>
          <w:sz w:val="28"/>
          <w:szCs w:val="28"/>
          <w:lang w:val="ru-RU"/>
        </w:rPr>
        <w:t xml:space="preserve">19 октября 2021 г. № 881 </w:t>
      </w:r>
      <w:r>
        <w:rPr>
          <w:spacing w:val="4"/>
          <w:sz w:val="28"/>
          <w:szCs w:val="28"/>
        </w:rPr>
        <w:t xml:space="preserve">«Об </w:t>
      </w:r>
      <w:r>
        <w:rPr>
          <w:color w:val="000000"/>
          <w:spacing w:val="4"/>
          <w:sz w:val="28"/>
          <w:szCs w:val="28"/>
        </w:rPr>
        <w:t xml:space="preserve">утверждении тарифов на платные </w:t>
      </w:r>
      <w:r>
        <w:rPr>
          <w:color w:val="000000"/>
          <w:spacing w:val="4"/>
          <w:sz w:val="28"/>
          <w:szCs w:val="28"/>
          <w:lang w:val="ru-RU"/>
        </w:rPr>
        <w:t xml:space="preserve">дополнительные </w:t>
      </w:r>
      <w:r>
        <w:rPr>
          <w:color w:val="000000"/>
          <w:spacing w:val="4"/>
          <w:sz w:val="28"/>
          <w:szCs w:val="28"/>
        </w:rPr>
        <w:t xml:space="preserve">о</w:t>
      </w:r>
      <w:r>
        <w:rPr>
          <w:spacing w:val="4"/>
          <w:sz w:val="28"/>
          <w:szCs w:val="28"/>
        </w:rPr>
        <w:t xml:space="preserve">бр</w:t>
      </w:r>
      <w:r>
        <w:rPr>
          <w:spacing w:val="4"/>
          <w:sz w:val="28"/>
          <w:szCs w:val="28"/>
        </w:rPr>
        <w:t xml:space="preserve">а</w:t>
      </w:r>
      <w:r>
        <w:rPr>
          <w:spacing w:val="4"/>
          <w:sz w:val="28"/>
          <w:szCs w:val="28"/>
        </w:rPr>
        <w:t xml:space="preserve">зовательные услуги</w:t>
      </w:r>
      <w:r>
        <w:rPr>
          <w:spacing w:val="4"/>
          <w:sz w:val="28"/>
          <w:szCs w:val="28"/>
          <w:lang w:val="ru-RU"/>
        </w:rPr>
        <w:t xml:space="preserve">,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pacing w:val="4"/>
          <w:sz w:val="28"/>
          <w:szCs w:val="28"/>
        </w:rPr>
        <w:t xml:space="preserve">оказываемые муниципальным </w:t>
      </w:r>
      <w:r>
        <w:rPr>
          <w:spacing w:val="4"/>
          <w:sz w:val="28"/>
          <w:szCs w:val="28"/>
          <w:lang w:val="ru-RU"/>
        </w:rPr>
        <w:t xml:space="preserve">бюджетным</w:t>
      </w:r>
      <w:r>
        <w:rPr>
          <w:spacing w:val="4"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pacing w:val="4"/>
          <w:sz w:val="28"/>
          <w:szCs w:val="28"/>
          <w:lang w:val="ru-RU"/>
        </w:rPr>
        <w:t xml:space="preserve">бинированного</w:t>
      </w:r>
      <w:r>
        <w:rPr>
          <w:spacing w:val="4"/>
          <w:sz w:val="28"/>
          <w:szCs w:val="28"/>
        </w:rPr>
        <w:t xml:space="preserve"> вида № 17 села Воронцовка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457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</w:t>
      </w:r>
      <w:r>
        <w:rPr>
          <w:sz w:val="28"/>
          <w:szCs w:val="28"/>
        </w:rPr>
        <w:t xml:space="preserve">ого образования Ейский район </w:t>
      </w:r>
      <w:r>
        <w:rPr>
          <w:spacing w:val="4"/>
          <w:sz w:val="28"/>
          <w:szCs w:val="28"/>
        </w:rPr>
        <w:t xml:space="preserve">от </w:t>
      </w:r>
      <w:r>
        <w:rPr>
          <w:spacing w:val="4"/>
          <w:sz w:val="28"/>
          <w:szCs w:val="28"/>
          <w:lang w:val="ru-RU"/>
        </w:rPr>
        <w:t xml:space="preserve">19 октября 2021 г. № 881 </w:t>
      </w:r>
      <w:r>
        <w:rPr>
          <w:spacing w:val="4"/>
          <w:sz w:val="28"/>
          <w:szCs w:val="28"/>
        </w:rPr>
        <w:t xml:space="preserve">«Об </w:t>
      </w:r>
      <w:r>
        <w:rPr>
          <w:color w:val="000000"/>
          <w:spacing w:val="4"/>
          <w:sz w:val="28"/>
          <w:szCs w:val="28"/>
        </w:rPr>
        <w:t xml:space="preserve">утверждении тарифов на платные </w:t>
      </w:r>
      <w:r>
        <w:rPr>
          <w:color w:val="000000"/>
          <w:spacing w:val="4"/>
          <w:sz w:val="28"/>
          <w:szCs w:val="28"/>
          <w:lang w:val="ru-RU"/>
        </w:rPr>
        <w:t xml:space="preserve">дополнительные </w:t>
      </w:r>
      <w:r>
        <w:rPr>
          <w:color w:val="000000"/>
          <w:spacing w:val="4"/>
          <w:sz w:val="28"/>
          <w:szCs w:val="28"/>
        </w:rPr>
        <w:t xml:space="preserve">о</w:t>
      </w:r>
      <w:r>
        <w:rPr>
          <w:spacing w:val="4"/>
          <w:sz w:val="28"/>
          <w:szCs w:val="28"/>
        </w:rPr>
        <w:t xml:space="preserve">бр</w:t>
      </w:r>
      <w:r>
        <w:rPr>
          <w:spacing w:val="4"/>
          <w:sz w:val="28"/>
          <w:szCs w:val="28"/>
        </w:rPr>
        <w:t xml:space="preserve">а</w:t>
      </w:r>
      <w:r>
        <w:rPr>
          <w:spacing w:val="4"/>
          <w:sz w:val="28"/>
          <w:szCs w:val="28"/>
        </w:rPr>
        <w:t xml:space="preserve">зовательные услуги</w:t>
      </w:r>
      <w:r>
        <w:rPr>
          <w:spacing w:val="4"/>
          <w:sz w:val="28"/>
          <w:szCs w:val="28"/>
          <w:lang w:val="ru-RU"/>
        </w:rPr>
        <w:t xml:space="preserve">, </w:t>
      </w:r>
      <w:r>
        <w:rPr>
          <w:spacing w:val="4"/>
          <w:sz w:val="28"/>
          <w:szCs w:val="28"/>
        </w:rPr>
        <w:t xml:space="preserve">оказываемые муниципальным </w:t>
      </w:r>
      <w:r>
        <w:rPr>
          <w:spacing w:val="4"/>
          <w:sz w:val="28"/>
          <w:szCs w:val="28"/>
          <w:lang w:val="ru-RU"/>
        </w:rPr>
        <w:t xml:space="preserve">бюджетным</w:t>
      </w:r>
      <w:r>
        <w:rPr>
          <w:spacing w:val="4"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spacing w:val="4"/>
          <w:sz w:val="28"/>
          <w:szCs w:val="28"/>
          <w:lang w:val="ru-RU"/>
        </w:rPr>
        <w:t xml:space="preserve">бинированного</w:t>
      </w:r>
      <w:r>
        <w:rPr>
          <w:spacing w:val="4"/>
          <w:sz w:val="28"/>
          <w:szCs w:val="28"/>
        </w:rPr>
        <w:t xml:space="preserve"> вида № 17 села Воронцовка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 муниципальный район Краснодарского края           (Тарасова Л.П.)</w:t>
      </w:r>
      <w:r>
        <w:rPr>
          <w:sz w:val="28"/>
          <w:szCs w:val="28"/>
          <w:lang w:val="ru-RU"/>
        </w:rPr>
        <w:t xml:space="preserve">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  <w:lang w:val="sr-Cyrl-CS"/>
        </w:rPr>
      </w:pPr>
      <w:r>
        <w:rPr>
          <w:szCs w:val="28"/>
          <w:lang w:val="sr-Cyrl-CS"/>
        </w:rPr>
      </w:r>
      <w:r>
        <w:rPr>
          <w:szCs w:val="28"/>
          <w:lang w:val="sr-Cyrl-CS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администрации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19.10.2021 г. № 881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17 села Воронцовка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«Умелые руки не знают скуки»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rPr>
                <w:lang w:val="ru-RU"/>
              </w:rPr>
              <w:t xml:space="preserve">для детей 5-7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«Волшебный мир красок»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</w:t>
            </w:r>
            <w:r>
              <w:rPr>
                <w:lang w:val="ru-RU"/>
              </w:rPr>
              <w:t xml:space="preserve">ля детей 3-5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25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69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</w:t>
            </w:r>
            <w:r>
              <w:rPr>
                <w:lang w:val="ru-RU"/>
              </w:rPr>
              <w:t xml:space="preserve">«Речевичок»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5-6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</w:t>
            </w:r>
            <w:r>
              <w:rPr>
                <w:lang w:val="ru-RU"/>
              </w:rPr>
              <w:t xml:space="preserve">«Речевичок»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6-7</w:t>
            </w:r>
            <w:r>
              <w:t xml:space="preserve"> лет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602" w:default="1">
    <w:name w:val="Default Paragraph Font"/>
    <w:uiPriority w:val="1"/>
    <w:semiHidden/>
    <w:unhideWhenUsed/>
  </w:style>
  <w:style w:type="numbering" w:styleId="1603" w:default="1">
    <w:name w:val="No List"/>
    <w:uiPriority w:val="99"/>
    <w:semiHidden/>
    <w:unhideWhenUsed/>
  </w:style>
  <w:style w:type="table" w:styleId="16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106</cp:revision>
  <dcterms:created xsi:type="dcterms:W3CDTF">2004-12-26T08:13:00Z</dcterms:created>
  <dcterms:modified xsi:type="dcterms:W3CDTF">2025-09-11T05:43:44Z</dcterms:modified>
  <cp:version>786432</cp:version>
</cp:coreProperties>
</file>