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F0" w:rsidRPr="003E2544" w:rsidRDefault="00E002F0" w:rsidP="00D0652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ffc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4"/>
      </w:tblGrid>
      <w:tr w:rsidR="00E002F0" w:rsidRPr="003E2544" w:rsidTr="00754DA3">
        <w:tc>
          <w:tcPr>
            <w:tcW w:w="4114" w:type="dxa"/>
          </w:tcPr>
          <w:p w:rsidR="00E002F0" w:rsidRPr="003E2544" w:rsidRDefault="00E002F0" w:rsidP="00E00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02F0" w:rsidRPr="003E2544" w:rsidRDefault="00E002F0" w:rsidP="00E002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44">
              <w:rPr>
                <w:rFonts w:ascii="Times New Roman" w:hAnsi="Times New Roman"/>
                <w:sz w:val="24"/>
                <w:szCs w:val="24"/>
              </w:rPr>
              <w:t xml:space="preserve">Приложение к решению территориальной избирательной комиссии </w:t>
            </w:r>
            <w:proofErr w:type="spellStart"/>
            <w:r w:rsidRPr="003E2544">
              <w:rPr>
                <w:rFonts w:ascii="Times New Roman" w:hAnsi="Times New Roman"/>
                <w:sz w:val="24"/>
                <w:szCs w:val="24"/>
              </w:rPr>
              <w:t>Ейская</w:t>
            </w:r>
            <w:proofErr w:type="spellEnd"/>
            <w:r w:rsidRPr="003E2544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</w:p>
          <w:p w:rsidR="00E002F0" w:rsidRPr="003E2544" w:rsidRDefault="00E002F0" w:rsidP="00E002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54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54DA3">
              <w:rPr>
                <w:rFonts w:ascii="Times New Roman" w:hAnsi="Times New Roman"/>
                <w:sz w:val="24"/>
                <w:szCs w:val="24"/>
              </w:rPr>
              <w:t>2</w:t>
            </w:r>
            <w:r w:rsidR="00CD2283">
              <w:rPr>
                <w:rFonts w:ascii="Times New Roman" w:hAnsi="Times New Roman"/>
                <w:sz w:val="24"/>
                <w:szCs w:val="24"/>
              </w:rPr>
              <w:t>6</w:t>
            </w:r>
            <w:r w:rsidRPr="003E2544">
              <w:rPr>
                <w:rFonts w:ascii="Times New Roman" w:hAnsi="Times New Roman"/>
                <w:sz w:val="24"/>
                <w:szCs w:val="24"/>
              </w:rPr>
              <w:t>.</w:t>
            </w:r>
            <w:r w:rsidR="00754DA3">
              <w:rPr>
                <w:rFonts w:ascii="Times New Roman" w:hAnsi="Times New Roman"/>
                <w:sz w:val="24"/>
                <w:szCs w:val="24"/>
              </w:rPr>
              <w:t>06</w:t>
            </w:r>
            <w:r w:rsidRPr="003E2544">
              <w:rPr>
                <w:rFonts w:ascii="Times New Roman" w:hAnsi="Times New Roman"/>
                <w:sz w:val="24"/>
                <w:szCs w:val="24"/>
              </w:rPr>
              <w:t>.202</w:t>
            </w:r>
            <w:r w:rsidR="00CD2283">
              <w:rPr>
                <w:rFonts w:ascii="Times New Roman" w:hAnsi="Times New Roman"/>
                <w:sz w:val="24"/>
                <w:szCs w:val="24"/>
              </w:rPr>
              <w:t>5</w:t>
            </w:r>
            <w:r w:rsidRPr="003E254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41D82">
              <w:rPr>
                <w:rFonts w:ascii="Times New Roman" w:hAnsi="Times New Roman"/>
                <w:sz w:val="24"/>
                <w:szCs w:val="24"/>
              </w:rPr>
              <w:t>1</w:t>
            </w:r>
            <w:r w:rsidR="00CD2283">
              <w:rPr>
                <w:rFonts w:ascii="Times New Roman" w:hAnsi="Times New Roman"/>
                <w:sz w:val="24"/>
                <w:szCs w:val="24"/>
              </w:rPr>
              <w:t>37</w:t>
            </w:r>
            <w:r w:rsidR="00754DA3">
              <w:rPr>
                <w:rFonts w:ascii="Times New Roman" w:hAnsi="Times New Roman"/>
                <w:sz w:val="24"/>
                <w:szCs w:val="24"/>
              </w:rPr>
              <w:t>/</w:t>
            </w:r>
            <w:r w:rsidR="00CD2283">
              <w:rPr>
                <w:rFonts w:ascii="Times New Roman" w:hAnsi="Times New Roman"/>
                <w:sz w:val="24"/>
                <w:szCs w:val="24"/>
              </w:rPr>
              <w:t>1512</w:t>
            </w:r>
          </w:p>
          <w:p w:rsidR="00E002F0" w:rsidRPr="003E2544" w:rsidRDefault="00E002F0" w:rsidP="00E002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29F" w:rsidRPr="0022729F" w:rsidRDefault="0022729F" w:rsidP="002272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29F">
        <w:rPr>
          <w:rFonts w:ascii="Times New Roman" w:hAnsi="Times New Roman"/>
          <w:b/>
          <w:sz w:val="28"/>
          <w:szCs w:val="28"/>
        </w:rPr>
        <w:t>КАЛЕНДАРНЫЙ ПЛАН</w:t>
      </w:r>
      <w:r w:rsidRPr="0022729F">
        <w:rPr>
          <w:rStyle w:val="ad"/>
          <w:rFonts w:ascii="Times New Roman" w:hAnsi="Times New Roman"/>
          <w:b/>
          <w:bCs/>
          <w:sz w:val="28"/>
          <w:szCs w:val="28"/>
        </w:rPr>
        <w:footnoteReference w:id="1"/>
      </w:r>
    </w:p>
    <w:p w:rsidR="0022729F" w:rsidRPr="0022729F" w:rsidRDefault="0022729F" w:rsidP="00CD22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29F">
        <w:rPr>
          <w:rFonts w:ascii="Times New Roman" w:hAnsi="Times New Roman"/>
          <w:b/>
          <w:sz w:val="28"/>
          <w:szCs w:val="28"/>
        </w:rPr>
        <w:t xml:space="preserve">мероприятий по подготовке и проведению </w:t>
      </w:r>
      <w:r w:rsidR="00CD2283" w:rsidRPr="00576636">
        <w:rPr>
          <w:rFonts w:ascii="Times New Roman" w:hAnsi="Times New Roman"/>
          <w:b/>
          <w:sz w:val="28"/>
          <w:szCs w:val="28"/>
        </w:rPr>
        <w:t>досрочных выборов глав Ейского и Копанского сельских поселений Ейского района</w:t>
      </w:r>
      <w:r w:rsidR="00CD2283">
        <w:rPr>
          <w:rFonts w:ascii="Times New Roman" w:hAnsi="Times New Roman"/>
          <w:b/>
          <w:sz w:val="28"/>
          <w:szCs w:val="28"/>
        </w:rPr>
        <w:t xml:space="preserve"> </w:t>
      </w:r>
      <w:r w:rsidRPr="0022729F">
        <w:rPr>
          <w:rFonts w:ascii="Times New Roman" w:hAnsi="Times New Roman"/>
          <w:b/>
          <w:sz w:val="28"/>
          <w:szCs w:val="28"/>
        </w:rPr>
        <w:t xml:space="preserve">в единый день голосования </w:t>
      </w:r>
      <w:r w:rsidR="00CD2283">
        <w:rPr>
          <w:rFonts w:ascii="Times New Roman" w:hAnsi="Times New Roman"/>
          <w:b/>
          <w:sz w:val="28"/>
          <w:szCs w:val="28"/>
        </w:rPr>
        <w:t>14</w:t>
      </w:r>
      <w:r w:rsidRPr="0022729F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CD2283">
        <w:rPr>
          <w:rFonts w:ascii="Times New Roman" w:hAnsi="Times New Roman"/>
          <w:b/>
          <w:sz w:val="28"/>
          <w:szCs w:val="28"/>
        </w:rPr>
        <w:t>5</w:t>
      </w:r>
      <w:r w:rsidRPr="0022729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2729F" w:rsidRPr="00576636" w:rsidRDefault="0022729F" w:rsidP="0022729F">
      <w:pPr>
        <w:keepNext/>
        <w:widowControl w:val="0"/>
        <w:ind w:right="-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636">
        <w:rPr>
          <w:rFonts w:ascii="Times New Roman" w:hAnsi="Times New Roman"/>
          <w:b/>
          <w:bCs/>
          <w:sz w:val="28"/>
          <w:szCs w:val="28"/>
        </w:rPr>
        <w:t xml:space="preserve">(голосование в течение </w:t>
      </w:r>
      <w:r w:rsidR="00576636" w:rsidRPr="00576636">
        <w:rPr>
          <w:rFonts w:ascii="Times New Roman" w:hAnsi="Times New Roman"/>
          <w:b/>
          <w:bCs/>
          <w:sz w:val="28"/>
          <w:szCs w:val="28"/>
        </w:rPr>
        <w:t>трех дней подряд 12,13</w:t>
      </w:r>
      <w:r w:rsidRPr="00576636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576636" w:rsidRPr="00576636">
        <w:rPr>
          <w:rFonts w:ascii="Times New Roman" w:hAnsi="Times New Roman"/>
          <w:b/>
          <w:bCs/>
          <w:sz w:val="28"/>
          <w:szCs w:val="28"/>
        </w:rPr>
        <w:t>14</w:t>
      </w:r>
      <w:r w:rsidRPr="00576636">
        <w:rPr>
          <w:rFonts w:ascii="Times New Roman" w:hAnsi="Times New Roman"/>
          <w:b/>
          <w:bCs/>
          <w:sz w:val="28"/>
          <w:szCs w:val="28"/>
        </w:rPr>
        <w:t xml:space="preserve"> сентября 202</w:t>
      </w:r>
      <w:r w:rsidR="00576636" w:rsidRPr="00576636">
        <w:rPr>
          <w:rFonts w:ascii="Times New Roman" w:hAnsi="Times New Roman"/>
          <w:b/>
          <w:bCs/>
          <w:sz w:val="28"/>
          <w:szCs w:val="28"/>
        </w:rPr>
        <w:t>5</w:t>
      </w:r>
      <w:r w:rsidRPr="00576636">
        <w:rPr>
          <w:rFonts w:ascii="Times New Roman" w:hAnsi="Times New Roman"/>
          <w:b/>
          <w:bCs/>
          <w:sz w:val="28"/>
          <w:szCs w:val="28"/>
        </w:rPr>
        <w:t xml:space="preserve"> года)</w:t>
      </w:r>
    </w:p>
    <w:p w:rsidR="00576636" w:rsidRPr="00576636" w:rsidRDefault="00576636" w:rsidP="00576636">
      <w:pPr>
        <w:keepNext/>
        <w:widowControl w:val="0"/>
        <w:spacing w:line="240" w:lineRule="auto"/>
        <w:ind w:right="-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Look w:val="04A0"/>
      </w:tblPr>
      <w:tblGrid>
        <w:gridCol w:w="817"/>
        <w:gridCol w:w="5528"/>
        <w:gridCol w:w="4820"/>
        <w:gridCol w:w="3827"/>
      </w:tblGrid>
      <w:tr w:rsidR="00576636" w:rsidRPr="00576636" w:rsidTr="0057663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576636" w:rsidRPr="00576636" w:rsidTr="00576636">
        <w:trPr>
          <w:trHeight w:val="395"/>
        </w:trPr>
        <w:tc>
          <w:tcPr>
            <w:tcW w:w="14992" w:type="dxa"/>
            <w:gridSpan w:val="4"/>
            <w:tcBorders>
              <w:top w:val="single" w:sz="4" w:space="0" w:color="auto"/>
            </w:tcBorders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 выборов</w:t>
            </w:r>
          </w:p>
        </w:tc>
      </w:tr>
      <w:tr w:rsidR="00576636" w:rsidRPr="00576636" w:rsidTr="00576636">
        <w:trPr>
          <w:trHeight w:val="982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Назначение муниципальных выборов</w:t>
            </w:r>
          </w:p>
        </w:tc>
        <w:tc>
          <w:tcPr>
            <w:tcW w:w="4820" w:type="dxa"/>
          </w:tcPr>
          <w:p w:rsidR="00576636" w:rsidRPr="00F04CC4" w:rsidRDefault="00576636" w:rsidP="00F04CC4">
            <w:pPr>
              <w:pStyle w:val="a3"/>
              <w:jc w:val="center"/>
              <w:rPr>
                <w:rFonts w:ascii="Times New Roman" w:hAnsi="Times New Roman"/>
              </w:rPr>
            </w:pPr>
            <w:r w:rsidRPr="00F04CC4">
              <w:rPr>
                <w:rFonts w:ascii="Times New Roman" w:hAnsi="Times New Roman"/>
              </w:rPr>
              <w:t>не ранее 15 июня и не позднее</w:t>
            </w:r>
          </w:p>
          <w:p w:rsidR="00576636" w:rsidRPr="00F04CC4" w:rsidRDefault="00576636" w:rsidP="00F04CC4">
            <w:pPr>
              <w:pStyle w:val="a3"/>
              <w:jc w:val="center"/>
              <w:rPr>
                <w:rFonts w:ascii="Times New Roman" w:hAnsi="Times New Roman"/>
              </w:rPr>
            </w:pPr>
            <w:r w:rsidRPr="00F04CC4">
              <w:rPr>
                <w:rFonts w:ascii="Times New Roman" w:hAnsi="Times New Roman"/>
              </w:rPr>
              <w:t>25 июня 2025 года</w:t>
            </w:r>
          </w:p>
          <w:p w:rsidR="00576636" w:rsidRPr="00576636" w:rsidRDefault="00576636" w:rsidP="00F04CC4">
            <w:pPr>
              <w:pStyle w:val="a3"/>
              <w:jc w:val="center"/>
            </w:pPr>
            <w:r w:rsidRPr="00F04CC4">
              <w:rPr>
                <w:rFonts w:ascii="Times New Roman" w:hAnsi="Times New Roman"/>
              </w:rPr>
              <w:t>(п. 7 ст. 10 ФЗ</w:t>
            </w:r>
            <w:r w:rsidRPr="00F04CC4">
              <w:rPr>
                <w:rFonts w:ascii="Times New Roman" w:hAnsi="Times New Roman"/>
                <w:vertAlign w:val="superscript"/>
              </w:rPr>
              <w:footnoteReference w:id="2"/>
            </w:r>
            <w:r w:rsidRPr="00F04CC4">
              <w:rPr>
                <w:rFonts w:ascii="Times New Roman" w:hAnsi="Times New Roman"/>
              </w:rPr>
              <w:t>, ч. 4 ст. 6 КЗ</w:t>
            </w:r>
            <w:r w:rsidRPr="00F04CC4">
              <w:rPr>
                <w:rFonts w:ascii="Times New Roman" w:hAnsi="Times New Roman"/>
                <w:vertAlign w:val="superscript"/>
              </w:rPr>
              <w:footnoteReference w:id="3"/>
            </w:r>
            <w:r w:rsidRPr="00F04CC4">
              <w:rPr>
                <w:rFonts w:ascii="Times New Roman" w:hAnsi="Times New Roman"/>
              </w:rPr>
              <w:t>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Представительный орган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Опубликование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ind w:left="-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5 дней</w:t>
            </w:r>
          </w:p>
          <w:p w:rsidR="00576636" w:rsidRPr="00576636" w:rsidRDefault="00576636" w:rsidP="00576636">
            <w:pPr>
              <w:spacing w:line="240" w:lineRule="auto"/>
              <w:ind w:left="-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 дня его принятия</w:t>
            </w:r>
          </w:p>
          <w:p w:rsidR="00576636" w:rsidRPr="00576636" w:rsidRDefault="00576636" w:rsidP="00576636">
            <w:pPr>
              <w:spacing w:line="240" w:lineRule="auto"/>
              <w:ind w:left="-1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7 ст.10 ФЗ, ч. 4 ст. 6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Представительный орган</w:t>
            </w:r>
          </w:p>
        </w:tc>
      </w:tr>
      <w:tr w:rsidR="00576636" w:rsidRPr="00576636" w:rsidTr="00576636">
        <w:trPr>
          <w:trHeight w:val="383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</w:t>
            </w:r>
          </w:p>
        </w:tc>
      </w:tr>
      <w:tr w:rsidR="00576636" w:rsidRPr="00576636" w:rsidTr="00576636">
        <w:trPr>
          <w:trHeight w:val="282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стражей подозреваемых, обвиняемых и других местах временного пребывания), в труднодоступных и отдаленных местностях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не позднее 14 августа 2025 года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, в исключительных случаях, </w:t>
            </w: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 согласованию с вышестоящей избирательной комиссией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–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 позднее 8 сентября 2025 года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 5 ст. 19 ФЗ, ч. 4 ст. 10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Публикация списков избирательных участков в местах временного пребывания избирателей, с указанием их номеров и границ либо перечня населенных пунктов, мест нахождения участковых избирательных комиссий, помещений для голосования для проведения муниципальных выборов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двух дней после их образования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(п. 7 ст. 19 ФЗ, ч. 6 ст. 10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 4 августа 2025 года 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7 ст. 19 ФЗ, ч. 6 ст. 10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="00F04CC4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</w:tr>
      <w:tr w:rsidR="00576636" w:rsidRPr="00576636" w:rsidTr="00576636">
        <w:trPr>
          <w:trHeight w:val="461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 (больницах, санаториях, местах содержания подозреваемых и обвиняемых под стражей),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29 августа 2025 года, а в исключительных случаях - не позднее</w:t>
            </w:r>
            <w:r w:rsidRPr="00576636">
              <w:rPr>
                <w:rFonts w:ascii="Times New Roman" w:hAnsi="Times New Roman"/>
                <w:sz w:val="24"/>
                <w:szCs w:val="24"/>
              </w:rPr>
              <w:br/>
              <w:t xml:space="preserve">11 сентября 2025 года 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(п. 1.1 ст. 27 ФЗ, п. 9 ст. 10 № 571-КЗ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footnoteReference w:id="4"/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rPr>
          <w:trHeight w:val="596"/>
        </w:trPr>
        <w:tc>
          <w:tcPr>
            <w:tcW w:w="14992" w:type="dxa"/>
            <w:gridSpan w:val="4"/>
            <w:vAlign w:val="center"/>
          </w:tcPr>
          <w:p w:rsidR="00F04CC4" w:rsidRDefault="00F04CC4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Составление списков избирателей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сентября 2025 года</w:t>
            </w:r>
          </w:p>
          <w:p w:rsidR="00576636" w:rsidRPr="00576636" w:rsidRDefault="00576636" w:rsidP="0057663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13 ст. 17 ФЗ, ч. 8 ст. 11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по избирательным участкам, образованным в местах временного пребывания избирателей 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11 сентября 2025 года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5 ст. 11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соответствующие участковые избирательные комиссии на основании сведений, представляемых руководителями учреждений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3 сентября 2025 года</w:t>
            </w:r>
          </w:p>
          <w:p w:rsidR="00576636" w:rsidRPr="00576636" w:rsidRDefault="00576636" w:rsidP="00576636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15 ст. 17 ФЗ, ч. 1 ст. 13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rPr>
          <w:trHeight w:val="709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11 сентября 2025 года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 14 ст. 17 ФЗ, ч. 12 ст. 11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576636" w:rsidRPr="00576636" w:rsidTr="00576636">
        <w:trPr>
          <w:trHeight w:val="168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Выдвижение кандидатов и представление документов в избирательную комиссию, организующую выборы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начинается со дня, следующего за днем официального опубликования (публикации) решения о назначении выборов,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заканчивается в 18.00 часов 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30 июля 2025 года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 ст. 18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F04CC4" w:rsidRDefault="00576636" w:rsidP="00F04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граждане Российской Федерации, обладающие пассивным избирательным правом, политические партии, либо их региональные отделения или иные структурные подразделения, общественные объединения, имеющие в соответствии с федеральным законом право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муниципальных выборах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незамедлительно после получения документов о выдвижении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3 ст. 71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незамедлительно после получения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br/>
              <w:t>документов о выдвижении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6 ст. 19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Проверка достоверности: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биографических данных (в том числе о наличии судимости, гражданства иностранного государства);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проверка сведений о наличии у кандидата статуса иностранного агента либо кандидата, </w:t>
            </w:r>
            <w:proofErr w:type="spellStart"/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аффилированного</w:t>
            </w:r>
            <w:proofErr w:type="spellEnd"/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иностранным агентом;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сведений о доходах и имуществе кандидата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10 дней со дня их поступления в соответствующий орган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20 дней со дня их поступления в соответствующий орган</w:t>
            </w:r>
          </w:p>
          <w:p w:rsidR="00576636" w:rsidRDefault="00576636" w:rsidP="00A61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6, 6</w:t>
            </w:r>
            <w:r w:rsidRPr="0057663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ст. 19 КЗ)</w:t>
            </w:r>
          </w:p>
          <w:p w:rsidR="00F04CC4" w:rsidRPr="00A616CA" w:rsidRDefault="00F04CC4" w:rsidP="00A61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соответствующие органы и организации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 xml:space="preserve">со дня, следующего за днем получения избирательной комиссией уведомления 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о выдвижении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 ст. 34 ФЗ, ч. 3 ст. 20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left="-108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кандидат,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избирательное объединение,</w:t>
            </w: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:rsidR="00576636" w:rsidRPr="00576636" w:rsidRDefault="00576636" w:rsidP="00576636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Регистрация доверенных лиц кандидата, избирательного объединения, выдвинувшего кандидата 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в течение 5 дней со дня поступления письменного заявления кандидата (представления избирательного объединения)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(ч. 1 ст. 27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ind w:righ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Регистрация уполномоченного представителя по финансовым вопросам кандидата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2 суток с момента представления в избирательную комиссию документов, указанных в ч. 4 ст. 77 и ч.7 ст. 93 КЗ</w:t>
            </w:r>
          </w:p>
          <w:p w:rsidR="00576636" w:rsidRPr="00A616CA" w:rsidRDefault="00576636" w:rsidP="00A61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10 ст. 41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не позднее 18.00 часов 30 июля 2025 года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(ч. 1 ст. 21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кандидаты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10 дней со дня предоставления документов на регистрацию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 ст. 22 КЗ)</w:t>
            </w:r>
          </w:p>
          <w:p w:rsid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76636" w:rsidRPr="00576636" w:rsidRDefault="00576636" w:rsidP="00576636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 xml:space="preserve">Извещение кандидата о выявлении неполноты сведений, отсутствии каких – либо документов,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предусмотренных законом для уведомления о выдвижении кандидата (кандидатов) и их регистрации, или несоблюдении требований КЗ к оформлению документов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за 3 дня до дня заседания избирательной комиссии, на котором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должен рассматриваться вопрос о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1.1 ст. 38 ФЗ, ч. 1.1 ст. 23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территориальная избирательная комиссия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Внесение уточнений и дополнений в документы, содержащие сведения о кандидате, а избирательным объединением – в документы, содержащие сведения о выдвинутом им кандидате (выдвинутых им кандидатах), 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копий ранее не представленных документов (паспорта и иных документов,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документов о том, что кандидат является депутатом</w:t>
            </w:r>
          </w:p>
          <w:p w:rsidR="00576636" w:rsidRPr="00576636" w:rsidRDefault="00576636" w:rsidP="00576636">
            <w:pPr>
              <w:pStyle w:val="17"/>
              <w:keepNext w:val="0"/>
              <w:tabs>
                <w:tab w:val="left" w:pos="1757"/>
              </w:tabs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за 1 день до дня заседания избирательной комиссии, на котором должен рассматриваться вопрос о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1.1 ст. 38 ФЗ, ч. 1.1 ст. 23 КЗ)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Представление сведений об изменениях, произошедших после регистрации кандидата в ранее представленных им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576636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вступлением после регистрации в силу обвинительного приговора суда</w:t>
            </w:r>
          </w:p>
          <w:p w:rsidR="00A616CA" w:rsidRPr="00A616CA" w:rsidRDefault="00A616CA" w:rsidP="00A616CA">
            <w:pPr>
              <w:rPr>
                <w:lang w:eastAsia="ru-RU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не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 17.00 часов 11 сентября 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2025 года</w:t>
            </w:r>
          </w:p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(ч. 6.1 ст. 23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Передача копии итогового протокола проверки подписных листов каждому кандидату, представившему подписи избирателей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за двое суток до заседания избирательной комиссии, на котором должен рассматриваться вопрос о регистрации соответствующего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16 ст. 22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Представление в соответствующую ТИК списков назначенных наблюдателей в участковые избирательные комиссии и ТИК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8 сентября 2025 года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8.1 ст. 7 КЗ)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keepNext w:val="0"/>
              <w:ind w:left="-103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лица, назначившие</w:t>
            </w:r>
          </w:p>
          <w:p w:rsidR="00576636" w:rsidRPr="00576636" w:rsidRDefault="00576636" w:rsidP="00576636">
            <w:pPr>
              <w:pStyle w:val="17"/>
              <w:keepNext w:val="0"/>
              <w:ind w:left="-103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наблюдателей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Принятие решения о регистрации, либо об отказе в регистрации кандидата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в течение 10 дней после дня приема необходимых для регистрации документов, представленных кандидатом и выдачи ему письменного подтверждения об их приеме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(ч. 2 ст. 23 КЗ)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A616CA" w:rsidRPr="00576636" w:rsidRDefault="00A616CA" w:rsidP="00F04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76636">
              <w:rPr>
                <w:rFonts w:ascii="Times New Roman" w:hAnsi="Times New Roman"/>
                <w:sz w:val="24"/>
              </w:rPr>
              <w:t>в течение суток с момента</w:t>
            </w:r>
          </w:p>
          <w:p w:rsidR="00576636" w:rsidRPr="00576636" w:rsidRDefault="00576636" w:rsidP="0057663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76636">
              <w:rPr>
                <w:rFonts w:ascii="Times New Roman" w:hAnsi="Times New Roman"/>
                <w:sz w:val="24"/>
              </w:rPr>
              <w:t>принятия решения</w:t>
            </w:r>
          </w:p>
          <w:p w:rsidR="00576636" w:rsidRPr="00576636" w:rsidRDefault="00576636" w:rsidP="0057663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76636">
              <w:rPr>
                <w:rFonts w:ascii="Times New Roman" w:hAnsi="Times New Roman"/>
                <w:sz w:val="24"/>
              </w:rPr>
              <w:t>(ч. 9 ст. 23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Направление сведений о кандидатах, зарегистрированных по соответствующим одномандатным (</w:t>
            </w:r>
            <w:proofErr w:type="spellStart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многомандатным</w:t>
            </w:r>
            <w:proofErr w:type="spellEnd"/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 избирательным округам в средства массовой информации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lastRenderedPageBreak/>
              <w:t>в течение 48 часов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после их регистрации</w:t>
            </w:r>
          </w:p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(ч. 6 ст. 23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pStyle w:val="17"/>
              <w:keepNext w:val="0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pStyle w:val="33"/>
              <w:ind w:right="0"/>
              <w:jc w:val="center"/>
              <w:rPr>
                <w:sz w:val="24"/>
                <w:szCs w:val="24"/>
              </w:rPr>
            </w:pPr>
            <w:r w:rsidRPr="00576636">
              <w:rPr>
                <w:sz w:val="24"/>
                <w:szCs w:val="24"/>
              </w:rPr>
              <w:t>не позднее 3 сентября 2025 года</w:t>
            </w:r>
          </w:p>
          <w:p w:rsidR="00576636" w:rsidRPr="00576636" w:rsidRDefault="00576636" w:rsidP="00576636">
            <w:pPr>
              <w:pStyle w:val="17"/>
              <w:keepNext w:val="0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(ч. 7 ст. 23 КЗ)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pStyle w:val="1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36AD2"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Ейская</w:t>
            </w:r>
            <w:proofErr w:type="spellEnd"/>
            <w:r w:rsidR="00336AD2" w:rsidRPr="0057663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 w:val="0"/>
                <w:sz w:val="24"/>
                <w:szCs w:val="24"/>
              </w:rPr>
              <w:t>, участковые избирательные комиссии</w:t>
            </w:r>
          </w:p>
        </w:tc>
      </w:tr>
      <w:tr w:rsidR="00576636" w:rsidRPr="00576636" w:rsidTr="00576636">
        <w:trPr>
          <w:trHeight w:val="426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зарегистрированных 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(в избирательном округе с численностью не более 5000 избирателей зарегистрированные кандидаты, находящиеся на государственной или муниципальной службе, могут не освобождаться от выполнения своих должностных или служебных обязанностей)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пять дней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регистрации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2 ст. 40 ФЗ, ч. 2 ст. 25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Реализация права кандидата, зарегистрированного кандидата на снятие своей кандидатуры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6 сентября 2025 года, а при наличии вынуждающих к тому обстоятельств - не позднее 10 сентября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30 ст. 38 ФЗ, ч. 1 ст. 75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Отзыв кандидата выдвинувшим его избирательным объединением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6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3 ст. 75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избирательное объединение, выдвинувшее кандидата</w:t>
            </w:r>
          </w:p>
        </w:tc>
      </w:tr>
      <w:tr w:rsidR="00576636" w:rsidRPr="00576636" w:rsidTr="00576636">
        <w:trPr>
          <w:trHeight w:val="352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Представление в территориальный орган федерального органа исполнительной власти,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на пятый день после дня официального опубликования (публикации)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9 ст. 31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="00336AD2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616CA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</w:t>
            </w:r>
            <w:hyperlink r:id="rId7" w:anchor="sub_31034" w:history="1">
              <w:r w:rsidRPr="00576636">
                <w:rPr>
                  <w:rFonts w:ascii="Times New Roman" w:hAnsi="Times New Roman"/>
                  <w:sz w:val="24"/>
                  <w:szCs w:val="24"/>
                </w:rPr>
                <w:t>п. 4 ч. 3</w:t>
              </w:r>
            </w:hyperlink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ст. 31 КЗ,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8" w:anchor="sub_3104" w:history="1">
              <w:r w:rsidRPr="00576636">
                <w:rPr>
                  <w:rFonts w:ascii="Times New Roman" w:hAnsi="Times New Roman"/>
                  <w:sz w:val="24"/>
                  <w:szCs w:val="24"/>
                </w:rPr>
                <w:t>ч. 4</w:t>
              </w:r>
            </w:hyperlink>
            <w:r w:rsidRPr="00576636">
              <w:rPr>
                <w:rFonts w:ascii="Times New Roman" w:hAnsi="Times New Roman"/>
                <w:sz w:val="24"/>
                <w:szCs w:val="24"/>
              </w:rPr>
              <w:t xml:space="preserve"> ст. 31 КЗ,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8 ст. 31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9" w:anchor="sub_31034" w:history="1">
              <w:r w:rsidRPr="00576636">
                <w:rPr>
                  <w:rFonts w:ascii="Times New Roman" w:hAnsi="Times New Roman"/>
                  <w:sz w:val="24"/>
                  <w:szCs w:val="24"/>
                </w:rPr>
                <w:t>п. 4 ч. 3</w:t>
              </w:r>
            </w:hyperlink>
            <w:r w:rsidRPr="00576636">
              <w:rPr>
                <w:rFonts w:ascii="Times New Roman" w:hAnsi="Times New Roman"/>
                <w:sz w:val="24"/>
                <w:szCs w:val="24"/>
              </w:rPr>
              <w:t xml:space="preserve">, ч. 4 ст. 31 КЗ, обязанных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предоставлять эфирное время, печатную площадь для проведения предвыборной агитации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чем на пятнадцатый день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после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7 ст. 31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кандидаты, а также размещение ее в сети Интернет и представление в соответствующую избирательную комиссию копии указанной публикации, а также сообщение адреса сайта в сети Интернет, на котором размещена предвыборная программа данной политической партии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10 ст. 32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политические партии, выдвинувшие зарегистрированных 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Агитационный период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autoSpaceDE w:val="0"/>
              <w:autoSpaceDN w:val="0"/>
              <w:adjustRightInd w:val="0"/>
              <w:spacing w:line="240" w:lineRule="auto"/>
              <w:ind w:firstLine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для избирательного объединения начинается со дня принятия им решения о выдвижении кандидатов и до 00.00 часов по местному времени 12 сентября 2025 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для кандидата, выдвинутого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hyperlink r:id="rId10" w:history="1">
              <w:r w:rsidRPr="00576636">
                <w:rPr>
                  <w:rFonts w:ascii="Times New Roman" w:hAnsi="Times New Roman"/>
                  <w:sz w:val="24"/>
                  <w:szCs w:val="24"/>
                </w:rPr>
                <w:t>ч. 2 ст. 18</w:t>
              </w:r>
            </w:hyperlink>
            <w:r w:rsidR="00A616CA">
              <w:rPr>
                <w:rFonts w:ascii="Times New Roman" w:hAnsi="Times New Roman"/>
                <w:sz w:val="24"/>
                <w:szCs w:val="24"/>
              </w:rPr>
              <w:t xml:space="preserve"> КЗ непосредственно, начинается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представления кандидатом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сию, осуществляющую регистрацию </w:t>
            </w:r>
            <w:r w:rsidR="00A616CA">
              <w:rPr>
                <w:rFonts w:ascii="Times New Roman" w:hAnsi="Times New Roman"/>
                <w:sz w:val="24"/>
                <w:szCs w:val="24"/>
              </w:rPr>
              <w:t xml:space="preserve">кандидата, заявления о согласии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>баллотироваться и до 00.00 часов по местному времени 12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 ст. 33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кандидаты, зарегистрированные кандидаты, избирательные объединения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16 августа 2025 года и до 00.00 часов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12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2 ст. 49 ФЗ, ч. 2 ст. 33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кандидаты, организации телерадиовещания, периодические печатные издания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8 по 14 сентября 2025 года включительно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3 ст. 46 ФЗ, ч. 3 ст. 30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Соблюдение запрета на опубликование 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12-14 сентября 2025 года и до момента окончания голосования на территории соответствующего избирательного округа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7 ст. 29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7 ст. 34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1.1 ст. 54 ФЗ, ч. 3 ст. 38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Представление в избирательную комиссию, 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24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9 ст. 34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менее трех лет со дня голосования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12 ст. 34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9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2 ст. 76, ч. 3 ст. 92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после завершения регистрации кандидатов, но не позднее 14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6 ст. 35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336AD2" w:rsidRDefault="00576636" w:rsidP="00336AD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, с участием представителей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муниципальных организаций телерадиовещания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Проведение жеребьевки в государственных городских (районных) и муниципальных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периодических печатных изданиях в целях определения порядка бесплатных публикаций предвыборных агитационных материалов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завершения регистрации кандидатов (за исключением зарегистрированных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кандидатов в депутаты представительных органов поселений), но не позднее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14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6 ст. 36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редакции соответствующих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периодических печатных изданий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 завершения регистрации кандидатов, но не позднее 14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августа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9 ст. 35, ч. 9 ст. 36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Оплата в полном объеме стоимости платного эфирного времени и платной печатной площади, предоставляемых зарегистрированному кандидату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за два дня до дня предоставления платного эфирного времени, платной печатной площади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14 ст. 35 КЗ, ч. 16 ст. 36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организацию телерадиовещания, редакцию периодического печатного издания копии платежного документа о перечислении в полном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до предоставления платного эфирного времени, платной печатной площади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14 ст. 35 КЗ, ч. 16 ст. 36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за 5 дней до дня выхода в эфир, публикации предвыборного агитационного материала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11 ст. 35 КЗ, ч. 11 ст. 36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менее 12 месяцев со дня выхода указанных программ в эфир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17 ст. 35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организации телерадиовещания независимо от форм собственности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 течение 3 дней со дня подачи заявки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2 ст. 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собственники, владельцы помещений, указанных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br/>
              <w:t>в частях 3 и 4 ст. 37 КЗ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Уведомление в письменной форме избирательной комиссии, организующей выборы (нижестоящей ТИК, которой на основании ч. 5 ст. 9 КЗ решением о разграничении полномочий по подготовке и проведению выборов главы и (или)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позднее дня, следующего за днем предоставления помещения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(ч. 4 ст. 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Размещение информации, содержащейся в уведомлении о факте предоставления помещения зарегистрированному кандидату, в сети Интернет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двух суток с момента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получения уведомления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(ч. 4.1 ст. 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со дня выдвижения кандидата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4 ст. 56 ФЗ, ч. 4 ст. 39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с 11 по 14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4 ст. 56 ФЗ, ч. 4 ст. 39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зарегистрированные кандидаты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Оповещение зарегистрированных кандидатов либо их доверенных лиц о проведении встречи с избирателями из числа военнослужащих на территории воинской части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3 дня до дня 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проведения каждой встречи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6 ст. 37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командир воинской части совместно с территориальной избирательной комиссией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14 августа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7 ст. 54 ФЗ,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 9 ст. 38 КЗ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 по предложению соответствующей избирательной комиссии, организующей выборы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Подача заявок на аккредитацию представителей средств массовой информации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13 ст. 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576636" w:rsidRPr="00576636" w:rsidTr="00576636">
        <w:trPr>
          <w:trHeight w:val="335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Финансирование выборов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в десятидневный срок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официального опубликования (публикации) решения о назначении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1 ст. 57 ФЗ,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 2 ст. 40 КЗ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76636" w:rsidRPr="00576636" w:rsidRDefault="00576636" w:rsidP="00336AD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администраци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 в филиале ПАО «Сбербанк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представления в избирательную комиссию, организующую выборы, документов о выдвижении кандидата на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основании полученного письменного разрешения избирательной комиссии, организующей выборы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 и 4 ст. 42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кандидаты, уполномоченный представитель кандидата по финансовым вопросам, если ему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делегировано такое полномочие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нарушением требований частей 1 и 2 ст. 44 КЗ, либо если пожертвование внесено в размере, превышающем максимальный размер такого пожертвования, предусмотренный пунктами 2 и 3 ч. 5 ст. 77 КЗ и п. 2 ч. 3 ст. 93 КЗ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4 ст. 44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5 ст. 44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576636" w:rsidRPr="00576636" w:rsidTr="00576636">
        <w:trPr>
          <w:trHeight w:val="1657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 по формам, установленным избирательной комиссией Краснодарского края</w:t>
            </w:r>
          </w:p>
          <w:p w:rsidR="00576636" w:rsidRPr="00576636" w:rsidRDefault="00576636" w:rsidP="00576636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реже одного раза в неделю, 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с 2 сентября 2025 года - не реже одного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раза в три операционных дня</w:t>
            </w:r>
          </w:p>
          <w:p w:rsidR="00576636" w:rsidRPr="00576636" w:rsidRDefault="00576636" w:rsidP="00576636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6 ст. 45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филиал ПАО «Сбербанк России»</w:t>
            </w:r>
          </w:p>
        </w:tc>
      </w:tr>
      <w:tr w:rsidR="00576636" w:rsidRPr="00576636" w:rsidTr="00576636">
        <w:trPr>
          <w:trHeight w:val="477"/>
        </w:trPr>
        <w:tc>
          <w:tcPr>
            <w:tcW w:w="14992" w:type="dxa"/>
            <w:gridSpan w:val="4"/>
            <w:vAlign w:val="center"/>
          </w:tcPr>
          <w:p w:rsidR="00576636" w:rsidRPr="00576636" w:rsidRDefault="00576636" w:rsidP="0057663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Информирование избирателей о поступлении и расходовании средств на специальные избирательные счета </w:t>
            </w: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кандидатов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ind w:left="34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Направление в адрес избирательной комиссии Краснодарского края сведений о поступлении и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расходовании средств на специальных избирательных счетах кандидатов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не ранее 28 августа 2025 года и не позднее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1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(п. 5 Постановления № 141/1750-5)</w:t>
            </w:r>
            <w:r w:rsidRPr="00576636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6.1 ст. 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336AD2" w:rsidRDefault="00576636" w:rsidP="00576636">
            <w:pPr>
              <w:widowControl w:val="0"/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Размещение сведений о поступлении и расходовании средств на специальных избирательных счетах кандидатов на официальном сайте избирательной комиссии Краснодарского края в сети Интернет</w:t>
            </w:r>
          </w:p>
          <w:p w:rsidR="00576636" w:rsidRPr="00576636" w:rsidRDefault="00576636" w:rsidP="00576636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7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3 Постановления № 141/1750-5)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6.1 ст. 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избирательная комиссия Краснодарского края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Направление информации о поступлении и расходовании средств избирательных фондов кандидатов в средства массовой информации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менее чем один раз в течение избирательной кампании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(по состоянию на 1 сентября 2025 года)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7 ст. 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336AD2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rPr>
          <w:trHeight w:val="440"/>
        </w:trPr>
        <w:tc>
          <w:tcPr>
            <w:tcW w:w="14992" w:type="dxa"/>
            <w:gridSpan w:val="4"/>
            <w:vAlign w:val="center"/>
          </w:tcPr>
          <w:p w:rsidR="00336AD2" w:rsidRDefault="00336AD2" w:rsidP="00F04CC4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6636" w:rsidRPr="00576636" w:rsidRDefault="00576636" w:rsidP="00576636">
            <w:pPr>
              <w:widowControl w:val="0"/>
              <w:spacing w:line="240" w:lineRule="auto"/>
              <w:ind w:firstLine="709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Представление в избирательную комиссию, организующую выборы, финансовых отчетов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Первый финансовый отчет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2 дня предшествует дате сдачи отчета)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1 ч. 2 ст. 45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Итоговый финансовый отчет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чем через 30 дней со дня официального опубликования результатов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2 ч. 2 ст. 45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кандидаты, зарегистрированные кандидаты, уполномоченный </w:t>
            </w: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 кандидата по финансовым вопросам, если ему делегировано такое полномочие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для опубликования в редакции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государственных городских (районных) и муниципальных периодических печатных изданий, а по письменному запросу – в иные средства массовой информации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5 дней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их поступления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5 ст. 45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в избирательную комиссию Краснодарского края для их размещения на </w:t>
            </w:r>
            <w:proofErr w:type="spellStart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Интернет-портале</w:t>
            </w:r>
            <w:proofErr w:type="spellEnd"/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ГАС «Выборы»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5 дней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со дня их поступления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5 ст. 45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до представления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итогового финансового отчета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1 ст. 46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вышестоящую избирательную комиссию финансовых отчетов о расходовании средств местного бюджета, выделенных на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подготовку и проведение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20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5 ст. 47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октября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6 ст. 47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представительный орган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45 дней после официального опубликования результатов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7 ст. 47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 w:rsidRP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Опубликование финансов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отчет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10 дней с момента его представления в представительный орган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7 ст. 47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336A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336AD2">
              <w:rPr>
                <w:rFonts w:ascii="Times New Roman" w:hAnsi="Times New Roman"/>
                <w:sz w:val="24"/>
                <w:szCs w:val="24"/>
              </w:rPr>
              <w:t>и</w:t>
            </w: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Ейского и Копанского сельских поселений Ейского района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письменного указания в филиал ПАО «Сбербанк России» о перечислении остатков неизрасходованных денежных средств на специальном избирательном счете кандидата в доход местного бюджета и закрытие такого счета (если такие обстоятельства имеют место)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ранее 12 ноября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 2 ст. 46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избирательная комиссия, организующая выборы, филиал ПАО «Сбербанк России»</w:t>
            </w:r>
          </w:p>
        </w:tc>
      </w:tr>
      <w:tr w:rsidR="00576636" w:rsidRPr="00576636" w:rsidTr="00576636">
        <w:trPr>
          <w:trHeight w:val="440"/>
        </w:trPr>
        <w:tc>
          <w:tcPr>
            <w:tcW w:w="14992" w:type="dxa"/>
            <w:gridSpan w:val="4"/>
            <w:vAlign w:val="center"/>
          </w:tcPr>
          <w:p w:rsidR="00576636" w:rsidRPr="00F04CC4" w:rsidRDefault="00576636" w:rsidP="00F04C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ind w:hanging="4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24 августа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 4 ст. 63 ФЗ, ч. 4 ст. 50 КЗ)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hanging="4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 w:rsidR="00576636" w:rsidRPr="00576636" w:rsidRDefault="00576636" w:rsidP="00576636">
            <w:pPr>
              <w:spacing w:line="240" w:lineRule="auto"/>
              <w:ind w:hanging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F04C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(ч. 13 ст. 50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336AD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, осуществившая закупку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ind w:hanging="4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  <w:p w:rsidR="00576636" w:rsidRPr="00576636" w:rsidRDefault="00576636" w:rsidP="00576636">
            <w:pPr>
              <w:spacing w:line="240" w:lineRule="auto"/>
              <w:ind w:hanging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10 сентября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13 ст. 63 ФЗ, ч. 15 ст. 50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636" w:rsidRPr="00576636" w:rsidTr="00336AD2">
        <w:trPr>
          <w:trHeight w:val="1451"/>
        </w:trPr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3 сентября 2025 года через средства массовой информации или иным способом</w:t>
            </w:r>
          </w:p>
          <w:p w:rsidR="00576636" w:rsidRPr="00336AD2" w:rsidRDefault="00576636" w:rsidP="00336AD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(п. 2 ст. 64 ФЗ, ч. 2 ст. 51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, участковые 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любое время с 4 сентября 2025 года, но не позднее 14 часов 14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 5 ст. 66 ФЗ, ч. 2 ст. 53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7 часов 00 минут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12, 13, 14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(п. 3 ст. 64 ФЗ, ч. 12 ст. 49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Проведение голосования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с 8 до 20 часов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12, 13, 14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 (ч. 1 ст. 51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избиратели, участковые 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Подсчет и погашение неиспользованных избирательных бюллетеней, находящихся в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избирательных комиссиях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 сентября 2025 года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после окончания голосования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lastRenderedPageBreak/>
              <w:t>(п. 3 ст. 68 ФЗ, ч. 22 ст. 50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территориальная избирательная комиссия, участковые 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избирательные комиссии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сразу после окончания голосования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без перерыва до установления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 голосования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2 ст. 55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Определение результатов выборов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ind w:firstLine="70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16 сентября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</w:t>
            </w: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ч. 1 ст. 57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</w:t>
            </w:r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2 ст. 61 КЗ)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Извещение (письменно) избранного зарегистрированного кандидата о результатах выборов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после определения результатов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выборов</w:t>
            </w:r>
          </w:p>
          <w:p w:rsid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 ст. 60 КЗ)</w:t>
            </w:r>
          </w:p>
          <w:p w:rsidR="00336AD2" w:rsidRPr="00576636" w:rsidRDefault="00336AD2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несовместимых со статусом депутата (главы), либо копии документа, удостоверяющего, что в этот срок было подано заявление об освобождении от таких обязанностей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не позднее чем в пятидневный срок со дня получения извещения об избрании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1 ст. 60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избранный депутат (глава)</w:t>
            </w: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Принятие решения о регистрации избранного депутата представительного органа (главы) муниципального образования и выдаче ему удостоверения об избрании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:rsid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3 ст. 60 КЗ)</w:t>
            </w:r>
          </w:p>
          <w:p w:rsidR="00F04CC4" w:rsidRPr="00576636" w:rsidRDefault="00F04CC4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 w:rsidR="00576636" w:rsidRPr="00576636" w:rsidRDefault="00576636" w:rsidP="005766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не позднее 14 октября 2025 года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3 ст. 61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6636" w:rsidRPr="00576636" w:rsidTr="00576636">
        <w:tc>
          <w:tcPr>
            <w:tcW w:w="817" w:type="dxa"/>
          </w:tcPr>
          <w:p w:rsidR="00576636" w:rsidRPr="00576636" w:rsidRDefault="00576636" w:rsidP="00576636">
            <w:pPr>
              <w:numPr>
                <w:ilvl w:val="0"/>
                <w:numId w:val="14"/>
              </w:numPr>
              <w:spacing w:after="0" w:line="240" w:lineRule="auto"/>
              <w:ind w:left="-142" w:hanging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>Официальное опубликование в муниципальных периодических печатных изданиях полных данных, содержащихся в протоколах всех избирательных комиссий</w:t>
            </w:r>
          </w:p>
        </w:tc>
        <w:tc>
          <w:tcPr>
            <w:tcW w:w="4820" w:type="dxa"/>
          </w:tcPr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 xml:space="preserve">Не позднее 14 ноября 2025 года </w:t>
            </w:r>
          </w:p>
          <w:p w:rsidR="00576636" w:rsidRPr="00576636" w:rsidRDefault="00576636" w:rsidP="005766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636">
              <w:rPr>
                <w:rFonts w:ascii="Times New Roman" w:hAnsi="Times New Roman"/>
                <w:sz w:val="24"/>
                <w:szCs w:val="24"/>
              </w:rPr>
              <w:t>(ч. 4 ст. 61 КЗ)</w:t>
            </w:r>
          </w:p>
        </w:tc>
        <w:tc>
          <w:tcPr>
            <w:tcW w:w="3827" w:type="dxa"/>
          </w:tcPr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636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="00336AD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</w:t>
            </w:r>
          </w:p>
          <w:p w:rsidR="00576636" w:rsidRPr="00576636" w:rsidRDefault="00576636" w:rsidP="00576636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6636" w:rsidRPr="00576636" w:rsidRDefault="00576636" w:rsidP="00576636">
      <w:pPr>
        <w:pStyle w:val="1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2729F" w:rsidRPr="00576636" w:rsidRDefault="0022729F" w:rsidP="00576636">
      <w:pPr>
        <w:keepNext/>
        <w:widowControl w:val="0"/>
        <w:spacing w:line="240" w:lineRule="auto"/>
        <w:ind w:right="-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729F" w:rsidRPr="00576636" w:rsidRDefault="0022729F" w:rsidP="00576636">
      <w:pPr>
        <w:pStyle w:val="1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66D4A" w:rsidRPr="00541D82" w:rsidRDefault="00266D4A" w:rsidP="003E25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266D4A" w:rsidRPr="00541D82" w:rsidSect="00E002F0">
      <w:headerReference w:type="default" r:id="rId11"/>
      <w:pgSz w:w="16838" w:h="11906" w:orient="landscape" w:code="9"/>
      <w:pgMar w:top="1560" w:right="1134" w:bottom="567" w:left="1134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5F" w:rsidRDefault="0024545F" w:rsidP="00266D4A">
      <w:pPr>
        <w:spacing w:after="0" w:line="240" w:lineRule="auto"/>
      </w:pPr>
      <w:r>
        <w:separator/>
      </w:r>
    </w:p>
  </w:endnote>
  <w:endnote w:type="continuationSeparator" w:id="0">
    <w:p w:rsidR="0024545F" w:rsidRDefault="0024545F" w:rsidP="002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5F" w:rsidRDefault="0024545F" w:rsidP="00266D4A">
      <w:pPr>
        <w:spacing w:after="0" w:line="240" w:lineRule="auto"/>
      </w:pPr>
      <w:r>
        <w:separator/>
      </w:r>
    </w:p>
  </w:footnote>
  <w:footnote w:type="continuationSeparator" w:id="0">
    <w:p w:rsidR="0024545F" w:rsidRDefault="0024545F" w:rsidP="00266D4A">
      <w:pPr>
        <w:spacing w:after="0" w:line="240" w:lineRule="auto"/>
      </w:pPr>
      <w:r>
        <w:continuationSeparator/>
      </w:r>
    </w:p>
  </w:footnote>
  <w:footnote w:id="1">
    <w:p w:rsidR="00576636" w:rsidRPr="001D37B7" w:rsidRDefault="00576636" w:rsidP="0022729F">
      <w:pPr>
        <w:pStyle w:val="ae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 w:rsidRPr="001D37B7">
        <w:rPr>
          <w:sz w:val="16"/>
          <w:szCs w:val="16"/>
        </w:rPr>
        <w:t>Сроки осуществления избирательных действий указаны без сокращения.</w:t>
      </w:r>
    </w:p>
  </w:footnote>
  <w:footnote w:id="2">
    <w:p w:rsidR="00576636" w:rsidRPr="001D37B7" w:rsidRDefault="00576636" w:rsidP="00576636">
      <w:pPr>
        <w:pStyle w:val="ae"/>
        <w:rPr>
          <w:sz w:val="16"/>
          <w:szCs w:val="16"/>
        </w:rPr>
      </w:pPr>
      <w:r w:rsidRPr="001D37B7">
        <w:rPr>
          <w:rStyle w:val="ad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3">
    <w:p w:rsidR="00576636" w:rsidRPr="001D37B7" w:rsidRDefault="00576636" w:rsidP="00576636">
      <w:pPr>
        <w:pStyle w:val="ae"/>
        <w:rPr>
          <w:sz w:val="16"/>
          <w:szCs w:val="16"/>
        </w:rPr>
      </w:pPr>
      <w:r w:rsidRPr="001D37B7">
        <w:rPr>
          <w:rStyle w:val="ad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Закон Краснодарского края от 27 декабря 2005 г. № 966-КЗ «О муниципальных выборах в Краснодарском крае» (далее – КЗ).</w:t>
      </w:r>
    </w:p>
  </w:footnote>
  <w:footnote w:id="4">
    <w:p w:rsidR="00576636" w:rsidRPr="007F18CB" w:rsidRDefault="00576636" w:rsidP="00576636">
      <w:pPr>
        <w:pStyle w:val="ae"/>
      </w:pPr>
      <w:r>
        <w:rPr>
          <w:rStyle w:val="ad"/>
        </w:rPr>
        <w:footnoteRef/>
      </w:r>
      <w:r>
        <w:t xml:space="preserve"> Закон Краснодарского края от 8 апреля 2003 г. № 571-КЗ «О системе избирательных комиссий, комиссий референдума в Краснодарском крае».</w:t>
      </w:r>
    </w:p>
  </w:footnote>
  <w:footnote w:id="5">
    <w:p w:rsidR="00576636" w:rsidRPr="00336AD2" w:rsidRDefault="00576636" w:rsidP="00576636">
      <w:pPr>
        <w:pStyle w:val="a9"/>
        <w:ind w:right="-28"/>
        <w:rPr>
          <w:sz w:val="22"/>
        </w:rPr>
      </w:pPr>
      <w:r w:rsidRPr="00A6483C">
        <w:rPr>
          <w:rStyle w:val="ad"/>
        </w:rPr>
        <w:footnoteRef/>
      </w:r>
      <w:r>
        <w:t xml:space="preserve"> </w:t>
      </w:r>
      <w:r w:rsidRPr="00336AD2">
        <w:rPr>
          <w:sz w:val="22"/>
        </w:rPr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36" w:rsidRPr="00376E10" w:rsidRDefault="001E0C76" w:rsidP="00E002F0">
    <w:pPr>
      <w:pStyle w:val="a4"/>
      <w:jc w:val="center"/>
      <w:rPr>
        <w:sz w:val="24"/>
        <w:szCs w:val="24"/>
      </w:rPr>
    </w:pPr>
    <w:r w:rsidRPr="00376E10">
      <w:rPr>
        <w:sz w:val="24"/>
        <w:szCs w:val="24"/>
      </w:rPr>
      <w:fldChar w:fldCharType="begin"/>
    </w:r>
    <w:r w:rsidR="00576636" w:rsidRPr="00376E10">
      <w:rPr>
        <w:sz w:val="24"/>
        <w:szCs w:val="24"/>
      </w:rPr>
      <w:instrText xml:space="preserve"> PAGE   \* MERGEFORMAT </w:instrText>
    </w:r>
    <w:r w:rsidRPr="00376E10">
      <w:rPr>
        <w:sz w:val="24"/>
        <w:szCs w:val="24"/>
      </w:rPr>
      <w:fldChar w:fldCharType="separate"/>
    </w:r>
    <w:r w:rsidR="007862AA">
      <w:rPr>
        <w:noProof/>
        <w:sz w:val="24"/>
        <w:szCs w:val="24"/>
      </w:rPr>
      <w:t>22</w:t>
    </w:r>
    <w:r w:rsidRPr="00376E10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342"/>
    <w:multiLevelType w:val="singleLevel"/>
    <w:tmpl w:val="612AE8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3F32520"/>
    <w:multiLevelType w:val="hybridMultilevel"/>
    <w:tmpl w:val="D33E9042"/>
    <w:lvl w:ilvl="0" w:tplc="51929CF4">
      <w:start w:val="1"/>
      <w:numFmt w:val="decimal"/>
      <w:lvlText w:val="%1."/>
      <w:lvlJc w:val="left"/>
      <w:pPr>
        <w:ind w:left="754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6A5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6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635D3"/>
    <w:multiLevelType w:val="hybridMultilevel"/>
    <w:tmpl w:val="4CCEE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A0D9C"/>
    <w:multiLevelType w:val="hybridMultilevel"/>
    <w:tmpl w:val="98E41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E6308"/>
    <w:multiLevelType w:val="multilevel"/>
    <w:tmpl w:val="0D3858BE"/>
    <w:lvl w:ilvl="0"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>
    <w:nsid w:val="360B1147"/>
    <w:multiLevelType w:val="hybridMultilevel"/>
    <w:tmpl w:val="EB64EF14"/>
    <w:lvl w:ilvl="0" w:tplc="51929CF4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321C7"/>
    <w:multiLevelType w:val="singleLevel"/>
    <w:tmpl w:val="00E802E8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2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03D346F"/>
    <w:multiLevelType w:val="multilevel"/>
    <w:tmpl w:val="E6025E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B5ACD"/>
    <w:multiLevelType w:val="singleLevel"/>
    <w:tmpl w:val="7B62DDD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6">
    <w:nsid w:val="523C1378"/>
    <w:multiLevelType w:val="hybridMultilevel"/>
    <w:tmpl w:val="377E59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8667C2C"/>
    <w:multiLevelType w:val="hybridMultilevel"/>
    <w:tmpl w:val="F7285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E5068A"/>
    <w:multiLevelType w:val="hybridMultilevel"/>
    <w:tmpl w:val="278EB8FC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sz w:val="2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C0C9A"/>
    <w:multiLevelType w:val="hybridMultilevel"/>
    <w:tmpl w:val="D9868882"/>
    <w:lvl w:ilvl="0" w:tplc="7BA02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21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50FEB"/>
    <w:multiLevelType w:val="hybridMultilevel"/>
    <w:tmpl w:val="9C2CC3F6"/>
    <w:lvl w:ilvl="0" w:tplc="6796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24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564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6F9197A"/>
    <w:multiLevelType w:val="singleLevel"/>
    <w:tmpl w:val="47D63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69505CE3"/>
    <w:multiLevelType w:val="hybridMultilevel"/>
    <w:tmpl w:val="77B6FF7C"/>
    <w:lvl w:ilvl="0" w:tplc="51929CF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B106B"/>
    <w:multiLevelType w:val="singleLevel"/>
    <w:tmpl w:val="279C1012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SchoolBook" w:hAnsi="SchoolBook" w:cs="SchoolBook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16"/>
  </w:num>
  <w:num w:numId="7">
    <w:abstractNumId w:val="19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24"/>
  </w:num>
  <w:num w:numId="13">
    <w:abstractNumId w:val="14"/>
  </w:num>
  <w:num w:numId="14">
    <w:abstractNumId w:val="21"/>
  </w:num>
  <w:num w:numId="15">
    <w:abstractNumId w:val="8"/>
  </w:num>
  <w:num w:numId="16">
    <w:abstractNumId w:val="11"/>
  </w:num>
  <w:num w:numId="17">
    <w:abstractNumId w:val="15"/>
  </w:num>
  <w:num w:numId="18">
    <w:abstractNumId w:val="0"/>
  </w:num>
  <w:num w:numId="19">
    <w:abstractNumId w:val="28"/>
  </w:num>
  <w:num w:numId="20">
    <w:abstractNumId w:val="26"/>
  </w:num>
  <w:num w:numId="21">
    <w:abstractNumId w:val="25"/>
  </w:num>
  <w:num w:numId="22">
    <w:abstractNumId w:val="4"/>
  </w:num>
  <w:num w:numId="23">
    <w:abstractNumId w:val="13"/>
  </w:num>
  <w:num w:numId="24">
    <w:abstractNumId w:val="9"/>
  </w:num>
  <w:num w:numId="25">
    <w:abstractNumId w:val="10"/>
  </w:num>
  <w:num w:numId="26">
    <w:abstractNumId w:val="1"/>
  </w:num>
  <w:num w:numId="27">
    <w:abstractNumId w:val="27"/>
  </w:num>
  <w:num w:numId="28">
    <w:abstractNumId w:val="22"/>
  </w:num>
  <w:num w:numId="29">
    <w:abstractNumId w:val="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13CFB"/>
    <w:rsid w:val="00031E13"/>
    <w:rsid w:val="00033788"/>
    <w:rsid w:val="000356CE"/>
    <w:rsid w:val="000B4CB1"/>
    <w:rsid w:val="000B6909"/>
    <w:rsid w:val="000D22FC"/>
    <w:rsid w:val="00103EBA"/>
    <w:rsid w:val="00116868"/>
    <w:rsid w:val="00122914"/>
    <w:rsid w:val="00125CB8"/>
    <w:rsid w:val="00126E93"/>
    <w:rsid w:val="00133C08"/>
    <w:rsid w:val="001502BB"/>
    <w:rsid w:val="00165DC8"/>
    <w:rsid w:val="001735A1"/>
    <w:rsid w:val="001C2777"/>
    <w:rsid w:val="001C3A82"/>
    <w:rsid w:val="001E0C76"/>
    <w:rsid w:val="001F1BA7"/>
    <w:rsid w:val="00211680"/>
    <w:rsid w:val="0022729F"/>
    <w:rsid w:val="0024545F"/>
    <w:rsid w:val="00266D4A"/>
    <w:rsid w:val="002B32D7"/>
    <w:rsid w:val="002E4561"/>
    <w:rsid w:val="002F6D5C"/>
    <w:rsid w:val="00336AD2"/>
    <w:rsid w:val="00360867"/>
    <w:rsid w:val="003640B6"/>
    <w:rsid w:val="00366638"/>
    <w:rsid w:val="00397208"/>
    <w:rsid w:val="003E2544"/>
    <w:rsid w:val="00411034"/>
    <w:rsid w:val="0041500B"/>
    <w:rsid w:val="00424D79"/>
    <w:rsid w:val="00424F6B"/>
    <w:rsid w:val="004423E7"/>
    <w:rsid w:val="00453193"/>
    <w:rsid w:val="00456D33"/>
    <w:rsid w:val="004824D2"/>
    <w:rsid w:val="00485CB9"/>
    <w:rsid w:val="00496FE3"/>
    <w:rsid w:val="004B5DFF"/>
    <w:rsid w:val="00541D82"/>
    <w:rsid w:val="00576636"/>
    <w:rsid w:val="005B2A97"/>
    <w:rsid w:val="00676499"/>
    <w:rsid w:val="007102FD"/>
    <w:rsid w:val="007210BC"/>
    <w:rsid w:val="00754DA3"/>
    <w:rsid w:val="007672C6"/>
    <w:rsid w:val="0078449E"/>
    <w:rsid w:val="007862AA"/>
    <w:rsid w:val="007A3373"/>
    <w:rsid w:val="007D290C"/>
    <w:rsid w:val="007E772D"/>
    <w:rsid w:val="007F1AE1"/>
    <w:rsid w:val="007F5440"/>
    <w:rsid w:val="0085034A"/>
    <w:rsid w:val="00915ED9"/>
    <w:rsid w:val="00934F51"/>
    <w:rsid w:val="00937E4C"/>
    <w:rsid w:val="009417B3"/>
    <w:rsid w:val="00973DDF"/>
    <w:rsid w:val="009C06DE"/>
    <w:rsid w:val="009E334B"/>
    <w:rsid w:val="009E77C9"/>
    <w:rsid w:val="00A02D50"/>
    <w:rsid w:val="00A155AB"/>
    <w:rsid w:val="00A15988"/>
    <w:rsid w:val="00A377E7"/>
    <w:rsid w:val="00A537D9"/>
    <w:rsid w:val="00A616CA"/>
    <w:rsid w:val="00AB3487"/>
    <w:rsid w:val="00AE706F"/>
    <w:rsid w:val="00B12173"/>
    <w:rsid w:val="00B26FBE"/>
    <w:rsid w:val="00B80748"/>
    <w:rsid w:val="00BB199C"/>
    <w:rsid w:val="00BF450A"/>
    <w:rsid w:val="00C458F3"/>
    <w:rsid w:val="00C52C4E"/>
    <w:rsid w:val="00C94DD4"/>
    <w:rsid w:val="00CB7885"/>
    <w:rsid w:val="00CD2283"/>
    <w:rsid w:val="00CF1C31"/>
    <w:rsid w:val="00D0652F"/>
    <w:rsid w:val="00D142D1"/>
    <w:rsid w:val="00D20888"/>
    <w:rsid w:val="00D2731E"/>
    <w:rsid w:val="00D6291F"/>
    <w:rsid w:val="00D812CE"/>
    <w:rsid w:val="00DC1547"/>
    <w:rsid w:val="00E002F0"/>
    <w:rsid w:val="00E2648A"/>
    <w:rsid w:val="00E56F3C"/>
    <w:rsid w:val="00E87490"/>
    <w:rsid w:val="00EB703A"/>
    <w:rsid w:val="00EE3508"/>
    <w:rsid w:val="00EE5C2D"/>
    <w:rsid w:val="00EE7522"/>
    <w:rsid w:val="00EF342A"/>
    <w:rsid w:val="00F04CC4"/>
    <w:rsid w:val="00F4316A"/>
    <w:rsid w:val="00F45049"/>
    <w:rsid w:val="00F63324"/>
    <w:rsid w:val="00F668CD"/>
    <w:rsid w:val="00F738D5"/>
    <w:rsid w:val="00F747B8"/>
    <w:rsid w:val="00F803EF"/>
    <w:rsid w:val="00FE4277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6D4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D4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6D4A"/>
    <w:pPr>
      <w:keepNext/>
      <w:spacing w:after="0" w:line="-40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266D4A"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4A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4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66D4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6D4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66D4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6D4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266D4A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aliases w:val=" Знак3,Знак,Знак3"/>
    <w:basedOn w:val="a"/>
    <w:link w:val="a5"/>
    <w:uiPriority w:val="99"/>
    <w:rsid w:val="00266D4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Верхний колонтитул Знак"/>
    <w:aliases w:val=" Знак3 Знак,Знак Знак,Знак3 Знак"/>
    <w:basedOn w:val="a0"/>
    <w:link w:val="a4"/>
    <w:uiPriority w:val="99"/>
    <w:rsid w:val="00266D4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266D4A"/>
  </w:style>
  <w:style w:type="paragraph" w:styleId="a7">
    <w:name w:val="footer"/>
    <w:basedOn w:val="a"/>
    <w:link w:val="a8"/>
    <w:uiPriority w:val="99"/>
    <w:rsid w:val="00266D4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266D4A"/>
    <w:pPr>
      <w:spacing w:after="0" w:line="240" w:lineRule="auto"/>
      <w:ind w:right="453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66D4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66D4A"/>
    <w:pPr>
      <w:spacing w:after="0" w:line="360" w:lineRule="auto"/>
      <w:ind w:firstLine="70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66D4A"/>
    <w:pPr>
      <w:tabs>
        <w:tab w:val="left" w:pos="660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66D4A"/>
    <w:pPr>
      <w:spacing w:after="0" w:line="312" w:lineRule="auto"/>
      <w:ind w:firstLine="60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266D4A"/>
    <w:pPr>
      <w:spacing w:after="0" w:line="240" w:lineRule="auto"/>
      <w:ind w:right="51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6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D4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266D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character" w:styleId="ad">
    <w:name w:val="footnote reference"/>
    <w:rsid w:val="00266D4A"/>
    <w:rPr>
      <w:vertAlign w:val="superscript"/>
    </w:rPr>
  </w:style>
  <w:style w:type="paragraph" w:styleId="ae">
    <w:name w:val="footnote text"/>
    <w:basedOn w:val="a"/>
    <w:link w:val="af"/>
    <w:rsid w:val="00266D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266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"/>
    <w:basedOn w:val="a4"/>
    <w:rsid w:val="00266D4A"/>
    <w:pPr>
      <w:tabs>
        <w:tab w:val="clear" w:pos="4153"/>
        <w:tab w:val="clear" w:pos="8306"/>
      </w:tabs>
      <w:jc w:val="left"/>
    </w:pPr>
  </w:style>
  <w:style w:type="paragraph" w:customStyle="1" w:styleId="af1">
    <w:name w:val="Ст_колон"/>
    <w:basedOn w:val="a"/>
    <w:next w:val="a7"/>
    <w:rsid w:val="00266D4A"/>
    <w:pPr>
      <w:spacing w:after="0" w:line="240" w:lineRule="auto"/>
      <w:jc w:val="both"/>
    </w:pPr>
    <w:rPr>
      <w:rFonts w:ascii="SchoolBook" w:eastAsia="Times New Roman" w:hAnsi="SchoolBook"/>
      <w:sz w:val="26"/>
      <w:szCs w:val="20"/>
      <w:lang w:eastAsia="ru-RU"/>
    </w:rPr>
  </w:style>
  <w:style w:type="paragraph" w:customStyle="1" w:styleId="51">
    <w:name w:val="заголовок 5"/>
    <w:basedOn w:val="a"/>
    <w:next w:val="a"/>
    <w:rsid w:val="00266D4A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266D4A"/>
    <w:pPr>
      <w:keepNext/>
      <w:spacing w:after="0" w:line="240" w:lineRule="auto"/>
      <w:ind w:left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266D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rsid w:val="00266D4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266D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">
    <w:name w:val="Òåêñò 14-1"/>
    <w:aliases w:val="5,Ñòèëü12-1,Текст 14-1,Текст14-1,Стиль12-1"/>
    <w:basedOn w:val="a"/>
    <w:rsid w:val="00266D4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styleId="af4">
    <w:name w:val="Hyperlink"/>
    <w:uiPriority w:val="99"/>
    <w:rsid w:val="00266D4A"/>
    <w:rPr>
      <w:color w:val="0000FF"/>
      <w:u w:val="single"/>
    </w:rPr>
  </w:style>
  <w:style w:type="character" w:styleId="af5">
    <w:name w:val="Strong"/>
    <w:qFormat/>
    <w:rsid w:val="00266D4A"/>
    <w:rPr>
      <w:b/>
      <w:bCs/>
    </w:rPr>
  </w:style>
  <w:style w:type="character" w:styleId="af6">
    <w:name w:val="FollowedHyperlink"/>
    <w:basedOn w:val="a0"/>
    <w:uiPriority w:val="99"/>
    <w:unhideWhenUsed/>
    <w:rsid w:val="00266D4A"/>
    <w:rPr>
      <w:color w:val="800080"/>
      <w:u w:val="single"/>
    </w:rPr>
  </w:style>
  <w:style w:type="character" w:customStyle="1" w:styleId="11">
    <w:name w:val="Верхний колонтитул Знак1"/>
    <w:aliases w:val="Знак Знак1"/>
    <w:basedOn w:val="a0"/>
    <w:semiHidden/>
    <w:rsid w:val="00266D4A"/>
    <w:rPr>
      <w:rFonts w:ascii="SchoolBook" w:hAnsi="SchoolBook"/>
      <w:sz w:val="26"/>
    </w:rPr>
  </w:style>
  <w:style w:type="paragraph" w:styleId="af7">
    <w:name w:val="endnote text"/>
    <w:basedOn w:val="a"/>
    <w:link w:val="af8"/>
    <w:uiPriority w:val="99"/>
    <w:unhideWhenUsed/>
    <w:rsid w:val="00266D4A"/>
    <w:pPr>
      <w:widowControl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266D4A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Title"/>
    <w:basedOn w:val="a"/>
    <w:link w:val="afa"/>
    <w:uiPriority w:val="10"/>
    <w:qFormat/>
    <w:rsid w:val="00266D4A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uiPriority w:val="10"/>
    <w:rsid w:val="00266D4A"/>
    <w:rPr>
      <w:rFonts w:ascii="Times New Roman" w:eastAsia="Times New Roman" w:hAnsi="Times New Roman" w:cs="Times New Roman"/>
      <w:b/>
      <w:sz w:val="28"/>
      <w:szCs w:val="20"/>
    </w:rPr>
  </w:style>
  <w:style w:type="paragraph" w:styleId="afb">
    <w:name w:val="Document Map"/>
    <w:basedOn w:val="a"/>
    <w:link w:val="12"/>
    <w:unhideWhenUsed/>
    <w:rsid w:val="00266D4A"/>
    <w:pPr>
      <w:shd w:val="clear" w:color="auto" w:fill="000080"/>
      <w:spacing w:after="0" w:line="240" w:lineRule="auto"/>
    </w:pPr>
    <w:rPr>
      <w:rFonts w:ascii="Tahoma" w:eastAsia="Times New Roman" w:hAnsi="Tahoma"/>
      <w:sz w:val="26"/>
      <w:szCs w:val="20"/>
      <w:lang w:eastAsia="ru-RU"/>
    </w:rPr>
  </w:style>
  <w:style w:type="character" w:customStyle="1" w:styleId="afc">
    <w:name w:val="Схема документа Знак"/>
    <w:basedOn w:val="a0"/>
    <w:rsid w:val="00266D4A"/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fb"/>
    <w:locked/>
    <w:rsid w:val="00266D4A"/>
    <w:rPr>
      <w:rFonts w:ascii="Tahoma" w:eastAsia="Times New Roman" w:hAnsi="Tahoma" w:cs="Times New Roman"/>
      <w:sz w:val="26"/>
      <w:szCs w:val="20"/>
      <w:shd w:val="clear" w:color="auto" w:fill="000080"/>
      <w:lang w:eastAsia="ru-RU"/>
    </w:rPr>
  </w:style>
  <w:style w:type="paragraph" w:customStyle="1" w:styleId="14-1512-1">
    <w:name w:val="Текст 14-1.5.Стиль12-1"/>
    <w:basedOn w:val="a"/>
    <w:rsid w:val="00266D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-151">
    <w:name w:val="Текст 14-1.5"/>
    <w:basedOn w:val="a"/>
    <w:rsid w:val="00266D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Стиль1"/>
    <w:basedOn w:val="a7"/>
    <w:rsid w:val="00266D4A"/>
  </w:style>
  <w:style w:type="paragraph" w:customStyle="1" w:styleId="14-152">
    <w:name w:val="Текст 14-15"/>
    <w:basedOn w:val="a"/>
    <w:rsid w:val="00266D4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D4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d">
    <w:name w:val="Письмо"/>
    <w:basedOn w:val="a"/>
    <w:rsid w:val="00266D4A"/>
    <w:pPr>
      <w:widowControl w:val="0"/>
      <w:spacing w:before="3120" w:after="0" w:line="240" w:lineRule="auto"/>
      <w:ind w:left="453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266D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xt">
    <w:name w:val="Context"/>
    <w:rsid w:val="00266D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40">
    <w:name w:val="Текст14"/>
    <w:basedOn w:val="a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rsid w:val="00266D4A"/>
    <w:pPr>
      <w:widowControl w:val="0"/>
      <w:spacing w:after="0" w:line="300" w:lineRule="auto"/>
      <w:ind w:left="1240" w:right="1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266D4A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e">
    <w:name w:val="ОбычныйТаблица"/>
    <w:basedOn w:val="a"/>
    <w:next w:val="a"/>
    <w:rsid w:val="00266D4A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aff">
    <w:name w:val="Расшифровка"/>
    <w:basedOn w:val="a"/>
    <w:next w:val="a"/>
    <w:rsid w:val="00266D4A"/>
    <w:pPr>
      <w:spacing w:after="0" w:line="240" w:lineRule="auto"/>
      <w:jc w:val="center"/>
    </w:pPr>
    <w:rPr>
      <w:rFonts w:ascii="Times New Roman" w:eastAsia="Times New Roman" w:hAnsi="Times New Roman"/>
      <w:sz w:val="12"/>
      <w:szCs w:val="20"/>
      <w:lang w:eastAsia="ru-RU"/>
    </w:rPr>
  </w:style>
  <w:style w:type="paragraph" w:customStyle="1" w:styleId="aff0">
    <w:name w:val="ОбычныйТаблицаЦентр"/>
    <w:basedOn w:val="afe"/>
    <w:next w:val="a"/>
    <w:rsid w:val="00266D4A"/>
    <w:pPr>
      <w:jc w:val="center"/>
    </w:pPr>
  </w:style>
  <w:style w:type="paragraph" w:customStyle="1" w:styleId="110">
    <w:name w:val="ОбычныйТаблица11"/>
    <w:basedOn w:val="afe"/>
    <w:next w:val="a"/>
    <w:rsid w:val="00266D4A"/>
    <w:rPr>
      <w:sz w:val="22"/>
    </w:rPr>
  </w:style>
  <w:style w:type="paragraph" w:customStyle="1" w:styleId="Iauiue">
    <w:name w:val="Iau?iue"/>
    <w:rsid w:val="00266D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Интерфейс"/>
    <w:basedOn w:val="a"/>
    <w:next w:val="a"/>
    <w:uiPriority w:val="99"/>
    <w:rsid w:val="00266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Iiaeoiue">
    <w:name w:val="I?iaeoiue"/>
    <w:basedOn w:val="a"/>
    <w:rsid w:val="00266D4A"/>
    <w:pPr>
      <w:widowControl w:val="0"/>
      <w:snapToGrid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Обычный1"/>
    <w:rsid w:val="00266D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Содерж"/>
    <w:basedOn w:val="a"/>
    <w:rsid w:val="00266D4A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текст сноски"/>
    <w:basedOn w:val="a"/>
    <w:rsid w:val="00266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266D4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сноски1"/>
    <w:basedOn w:val="a"/>
    <w:uiPriority w:val="99"/>
    <w:rsid w:val="00266D4A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Îáû÷íû"/>
    <w:uiPriority w:val="99"/>
    <w:rsid w:val="00266D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rsid w:val="00266D4A"/>
    <w:pPr>
      <w:keepNext/>
      <w:widowControl w:val="0"/>
      <w:spacing w:after="0" w:line="240" w:lineRule="auto"/>
      <w:ind w:right="-30"/>
      <w:jc w:val="center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266D4A"/>
    <w:pPr>
      <w:keepNext/>
      <w:widowControl w:val="0"/>
      <w:spacing w:after="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266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6">
    <w:name w:val="Гипертекстовая ссылка"/>
    <w:rsid w:val="00266D4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7">
    <w:name w:val="номер страницы"/>
    <w:basedOn w:val="a0"/>
    <w:rsid w:val="00266D4A"/>
  </w:style>
  <w:style w:type="character" w:customStyle="1" w:styleId="aff8">
    <w:name w:val="Выделение для Базового Поиска"/>
    <w:uiPriority w:val="99"/>
    <w:rsid w:val="00266D4A"/>
    <w:rPr>
      <w:b/>
      <w:bCs/>
      <w:color w:val="0058A9"/>
    </w:rPr>
  </w:style>
  <w:style w:type="character" w:customStyle="1" w:styleId="aff9">
    <w:name w:val="Сравнение редакций. Добавленный фрагмент"/>
    <w:uiPriority w:val="99"/>
    <w:rsid w:val="00266D4A"/>
    <w:rPr>
      <w:color w:val="000000"/>
      <w:shd w:val="clear" w:color="auto" w:fill="C1D7FF"/>
    </w:rPr>
  </w:style>
  <w:style w:type="paragraph" w:customStyle="1" w:styleId="affa">
    <w:name w:val="Нормальный (таблица)"/>
    <w:basedOn w:val="a"/>
    <w:next w:val="a"/>
    <w:uiPriority w:val="99"/>
    <w:rsid w:val="00266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9">
    <w:name w:val="ОбычныЏe9"/>
    <w:rsid w:val="00266D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266D4A"/>
    <w:pPr>
      <w:keepNext/>
      <w:spacing w:after="0" w:line="240" w:lineRule="auto"/>
      <w:ind w:left="2127" w:hanging="226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6D4A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-153">
    <w:name w:val="текст14-15"/>
    <w:basedOn w:val="a"/>
    <w:rsid w:val="00266D4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266D4A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b">
    <w:name w:val="Знак"/>
    <w:basedOn w:val="a"/>
    <w:rsid w:val="00266D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266D4A"/>
  </w:style>
  <w:style w:type="table" w:styleId="affc">
    <w:name w:val="Table Grid"/>
    <w:basedOn w:val="a1"/>
    <w:rsid w:val="0026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Заголовок Знак"/>
    <w:link w:val="affe"/>
    <w:uiPriority w:val="10"/>
    <w:rsid w:val="00266D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320">
    <w:name w:val="Основной текст 32"/>
    <w:basedOn w:val="a"/>
    <w:rsid w:val="00E002F0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">
    <w:name w:val="Знак"/>
    <w:basedOn w:val="a"/>
    <w:rsid w:val="00E002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basedOn w:val="a"/>
    <w:next w:val="a"/>
    <w:link w:val="affd"/>
    <w:uiPriority w:val="10"/>
    <w:qFormat/>
    <w:rsid w:val="00E002F0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0">
    <w:name w:val="Normal (Web)"/>
    <w:basedOn w:val="a"/>
    <w:uiPriority w:val="99"/>
    <w:unhideWhenUsed/>
    <w:rsid w:val="00E00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endnote reference"/>
    <w:rsid w:val="003E2544"/>
    <w:rPr>
      <w:vertAlign w:val="superscript"/>
    </w:rPr>
  </w:style>
  <w:style w:type="paragraph" w:customStyle="1" w:styleId="14-19">
    <w:name w:val="14-19"/>
    <w:basedOn w:val="a"/>
    <w:rsid w:val="003E2544"/>
    <w:pPr>
      <w:widowControl w:val="0"/>
      <w:spacing w:after="120" w:line="38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30">
    <w:name w:val="Основной текст 33"/>
    <w:basedOn w:val="a"/>
    <w:rsid w:val="003E2544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2">
    <w:name w:val="Знак"/>
    <w:basedOn w:val="a"/>
    <w:rsid w:val="003E25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0">
    <w:name w:val="Основной текст 34"/>
    <w:basedOn w:val="a"/>
    <w:rsid w:val="0022729F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3">
    <w:name w:val="Знак"/>
    <w:basedOn w:val="a"/>
    <w:rsid w:val="002272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basedOn w:val="a"/>
    <w:next w:val="a"/>
    <w:uiPriority w:val="10"/>
    <w:qFormat/>
    <w:rsid w:val="0022729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0;&#1093;&#1077;&#1077;&#1074;\Documents\&#1047;&#1072;&#1082;&#1086;&#1085;&#1099;\966-&#1050;&#1047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52;&#1080;&#1093;&#1077;&#1077;&#1074;\Documents\&#1047;&#1072;&#1082;&#1086;&#1085;&#1099;\966-&#1050;&#1047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3840966.18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0;&#1093;&#1077;&#1077;&#1074;\Documents\&#1047;&#1072;&#1082;&#1086;&#1085;&#1099;\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4512</Words>
  <Characters>29818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4</cp:revision>
  <cp:lastPrinted>2025-06-05T12:05:00Z</cp:lastPrinted>
  <dcterms:created xsi:type="dcterms:W3CDTF">2025-06-05T12:23:00Z</dcterms:created>
  <dcterms:modified xsi:type="dcterms:W3CDTF">2025-06-26T14:47:00Z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a02acb2c932f68273ab8e509ddd79464cf72fa81d9a0af12442e5c318072713f</vt:lpwstr>
  </property>
</Properties>
</file>