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6" w:rsidRPr="008D564D" w:rsidRDefault="002F3376" w:rsidP="002F3376">
      <w:pPr>
        <w:shd w:val="clear" w:color="auto" w:fill="F7F8F8"/>
        <w:jc w:val="both"/>
        <w:outlineLvl w:val="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proofErr w:type="gramStart"/>
      <w:r w:rsidRPr="00A25BB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Приказ Министерства труда и социальной защиты Российской Федерации от 17.11.2016 г. № 665н </w:t>
      </w:r>
      <w:r w:rsidRPr="008D564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"Об утверждении Типовых норм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производств, занятым на работах с вредными и (или) опасными условиями труда, а также выполняемых в особых температурных условиях или связанных с загрязнением"</w:t>
      </w:r>
      <w:proofErr w:type="gramEnd"/>
    </w:p>
    <w:p w:rsidR="002F3376" w:rsidRDefault="002F3376" w:rsidP="002F3376">
      <w:pPr>
        <w:shd w:val="clear" w:color="auto" w:fill="F7F8F8"/>
        <w:jc w:val="both"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подпунктом 5.2.31 Положения о Министерстве труда и социальной защиты Российской Федерации, утвержденного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постановлением Правительства Российской Федерации от 19 июня 2012 года  610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(Собрание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конодательства Российской Федерации, 2012, № 26, ст.3528),   приказываю:</w:t>
      </w:r>
      <w:r>
        <w:rPr>
          <w:color w:val="000000"/>
          <w:sz w:val="28"/>
          <w:szCs w:val="28"/>
        </w:rPr>
        <w:br/>
        <w:t xml:space="preserve">           1. </w:t>
      </w:r>
      <w:proofErr w:type="gramStart"/>
      <w:r>
        <w:rPr>
          <w:color w:val="000000"/>
          <w:sz w:val="28"/>
          <w:szCs w:val="28"/>
        </w:rPr>
        <w:t>Утвердить Типовые нормы бесплатной выдачи специальной одежды, специальной обуви и других средств индивидуальной защиты работникам це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люлозно-бумажного, гидролизного, лесохимического и деревообрабатывающ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производств, занятым на работах с вредными и (или) опасными условиями труда, а также выполняемых в особых температурных условиях или связанных с загрязнением, согласно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приложению.</w:t>
      </w:r>
      <w:proofErr w:type="gramEnd"/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Настоящий приказ вступает в силу по истечении трех месяцев после </w:t>
      </w:r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официального опубликования.</w:t>
      </w:r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М.А.Топилин</w:t>
      </w:r>
      <w:proofErr w:type="spellEnd"/>
    </w:p>
    <w:p w:rsidR="002F3376" w:rsidRDefault="002F3376" w:rsidP="002F3376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3376" w:rsidRDefault="002F3376" w:rsidP="002F3376">
      <w:pPr>
        <w:shd w:val="clear" w:color="auto" w:fill="F7F8F8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76015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Обзор документа </w:t>
      </w:r>
    </w:p>
    <w:p w:rsidR="002F3376" w:rsidRPr="00476015" w:rsidRDefault="002F3376" w:rsidP="002F3376">
      <w:pPr>
        <w:shd w:val="clear" w:color="auto" w:fill="F7F8F8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F3376" w:rsidRPr="000B0F38" w:rsidRDefault="002F3376" w:rsidP="002F3376">
      <w:pPr>
        <w:shd w:val="clear" w:color="auto" w:fill="F7F8F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B0F3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Работники </w:t>
      </w:r>
      <w:proofErr w:type="gramStart"/>
      <w:r w:rsidRPr="000B0F3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целлюлозно-бумажного</w:t>
      </w:r>
      <w:proofErr w:type="gramEnd"/>
      <w:r w:rsidRPr="000B0F3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деревообрабатывающего, лесохимического производств будут получать спецодежду и СИЗ по новым нормам</w:t>
      </w:r>
    </w:p>
    <w:p w:rsidR="002F3376" w:rsidRPr="008C2904" w:rsidRDefault="002F3376" w:rsidP="002F3376">
      <w:pPr>
        <w:shd w:val="clear" w:color="auto" w:fill="F7F8F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376" w:rsidRPr="001B37DA" w:rsidRDefault="002F3376" w:rsidP="002F3376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37DA">
        <w:rPr>
          <w:rFonts w:ascii="Times New Roman" w:hAnsi="Times New Roman" w:cs="Times New Roman"/>
          <w:sz w:val="28"/>
          <w:szCs w:val="28"/>
          <w:lang w:eastAsia="ru-RU"/>
        </w:rPr>
        <w:t>9 марта 2017 года вступ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1B37DA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приказ Минтруда РФ от 17 ноября 2016 г. № 665н, которым утверждены Типовые нормы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производств, занятым на работах с вредными и (или) опасными условиями труда, а также выполняемых в особых температурных условиях или связанных с загрязнением. </w:t>
      </w:r>
      <w:proofErr w:type="gramEnd"/>
    </w:p>
    <w:p w:rsidR="002F3376" w:rsidRPr="001B37DA" w:rsidRDefault="002F3376" w:rsidP="002F3376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hAnsi="Times New Roman" w:cs="Times New Roman"/>
          <w:sz w:val="28"/>
          <w:szCs w:val="28"/>
          <w:lang w:eastAsia="ru-RU"/>
        </w:rPr>
        <w:t xml:space="preserve">Новые Типовые нормы бесплатной выдачи спецодежды и средств индивидуальной защиты работникам некоторых вредных производств дополнят ряд действующих сейчас отраслевых норм в сфере деревообрабатывающего, целлюлозно-бумажного, гидролизного и лесохимического производств. </w:t>
      </w:r>
    </w:p>
    <w:p w:rsidR="002F3376" w:rsidRPr="001B37DA" w:rsidRDefault="002F3376" w:rsidP="002F3376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В частности, документ предусматривает обеспечение спецодеждой и средствами защиты специалистов, не указанных в действующих нормативных актах по охране труда (Приложение № 6 к постановлению Минтруда РФ от 8 декабря 1997 г. № 61, Приложение № 6 к постановлению Минтруда РФ от 29 декабря 1997 г. № 68). </w:t>
      </w:r>
    </w:p>
    <w:p w:rsidR="002F3376" w:rsidRPr="001B37DA" w:rsidRDefault="002F3376" w:rsidP="002F3376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hAnsi="Times New Roman" w:cs="Times New Roman"/>
          <w:sz w:val="28"/>
          <w:szCs w:val="28"/>
          <w:lang w:eastAsia="ru-RU"/>
        </w:rPr>
        <w:t xml:space="preserve">  По решению работодателя работникам, исполняющим свои обязанности в тяжелых климатических условиях, может дополнительно выдаваться, в том числе, одежда с нагревательными элементами. </w:t>
      </w:r>
    </w:p>
    <w:p w:rsidR="002F3376" w:rsidRDefault="002F3376" w:rsidP="002F3376">
      <w:pPr>
        <w:shd w:val="clear" w:color="auto" w:fill="F7F8F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7DA">
        <w:rPr>
          <w:rFonts w:ascii="Times New Roman" w:hAnsi="Times New Roman" w:cs="Times New Roman"/>
          <w:sz w:val="28"/>
          <w:szCs w:val="28"/>
          <w:lang w:eastAsia="ru-RU"/>
        </w:rPr>
        <w:t xml:space="preserve">  Порядок выдачи средств индивидуальной защиты и пользования ими, а также ответственность и организация </w:t>
      </w:r>
      <w:proofErr w:type="gramStart"/>
      <w:r w:rsidRPr="001B37D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B37D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обеспечением работников средствами индивидуальной защиты установлены приказом Минздрава России от 1 июня 2009 г. № 290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C72" w:rsidRDefault="00FC6C72"/>
    <w:sectPr w:rsidR="00FC6C72" w:rsidSect="00F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376"/>
    <w:rsid w:val="002F3376"/>
    <w:rsid w:val="009D08C2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76"/>
    <w:pPr>
      <w:widowControl w:val="0"/>
      <w:suppressAutoHyphens/>
      <w:autoSpaceDE w:val="0"/>
      <w:ind w:left="0" w:right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33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F3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2017-06-14T05:23:00Z</dcterms:created>
  <dcterms:modified xsi:type="dcterms:W3CDTF">2017-06-14T05:24:00Z</dcterms:modified>
</cp:coreProperties>
</file>