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35" w:rsidRPr="00B73DBB" w:rsidRDefault="00044435" w:rsidP="00044435">
      <w:pPr>
        <w:jc w:val="center"/>
        <w:rPr>
          <w:bCs/>
          <w:szCs w:val="27"/>
        </w:rPr>
      </w:pPr>
      <w:r w:rsidRPr="00B73DBB">
        <w:rPr>
          <w:bCs/>
          <w:szCs w:val="27"/>
        </w:rPr>
        <w:t>ИНСТРУКЦИЯ ПО ЗАПОЛНЕНИЮ</w:t>
      </w:r>
    </w:p>
    <w:p w:rsidR="00044435" w:rsidRDefault="00044435" w:rsidP="00044435">
      <w:pPr>
        <w:jc w:val="center"/>
        <w:rPr>
          <w:szCs w:val="27"/>
        </w:rPr>
      </w:pPr>
      <w:proofErr w:type="gramStart"/>
      <w:r w:rsidRPr="00B73DBB">
        <w:rPr>
          <w:bCs/>
          <w:szCs w:val="27"/>
        </w:rPr>
        <w:t xml:space="preserve">формы опроса работодателей </w:t>
      </w:r>
      <w:r>
        <w:rPr>
          <w:szCs w:val="27"/>
        </w:rPr>
        <w:t>"</w:t>
      </w:r>
      <w:r w:rsidRPr="00B73DBB">
        <w:rPr>
          <w:szCs w:val="27"/>
        </w:rPr>
        <w:t xml:space="preserve">Сведения о дополнительной потребности </w:t>
      </w:r>
      <w:r>
        <w:rPr>
          <w:szCs w:val="27"/>
        </w:rPr>
        <w:t xml:space="preserve">              </w:t>
      </w:r>
      <w:r w:rsidRPr="00B73DBB">
        <w:rPr>
          <w:szCs w:val="27"/>
        </w:rPr>
        <w:t xml:space="preserve">организаций Краснодарского края в кадрах на замену выбывающим работникам </w:t>
      </w:r>
      <w:r>
        <w:rPr>
          <w:szCs w:val="27"/>
        </w:rPr>
        <w:t xml:space="preserve">             </w:t>
      </w:r>
      <w:r w:rsidRPr="00B73DBB">
        <w:rPr>
          <w:szCs w:val="27"/>
        </w:rPr>
        <w:t>(по причинам естественной убыли (инвалидность, уход на пенсию и др.), убыли в связи с переходом на учебу с отрывом от производства, призывом в</w:t>
      </w:r>
      <w:r>
        <w:rPr>
          <w:szCs w:val="27"/>
        </w:rPr>
        <w:t xml:space="preserve">                 </w:t>
      </w:r>
      <w:r w:rsidRPr="00B73DBB">
        <w:rPr>
          <w:szCs w:val="27"/>
        </w:rPr>
        <w:t xml:space="preserve"> Вооруженные Силы Российской Федерации) и на вновь создаваемые</w:t>
      </w:r>
      <w:r>
        <w:rPr>
          <w:szCs w:val="27"/>
        </w:rPr>
        <w:t xml:space="preserve">                         </w:t>
      </w:r>
      <w:r w:rsidRPr="00B73DBB">
        <w:rPr>
          <w:szCs w:val="27"/>
        </w:rPr>
        <w:t xml:space="preserve"> рабочие места</w:t>
      </w:r>
      <w:r w:rsidRPr="00B73DBB">
        <w:t xml:space="preserve"> </w:t>
      </w:r>
      <w:r w:rsidRPr="00B73DBB">
        <w:rPr>
          <w:szCs w:val="27"/>
        </w:rPr>
        <w:t xml:space="preserve">на период </w:t>
      </w:r>
      <w:r>
        <w:rPr>
          <w:szCs w:val="27"/>
        </w:rPr>
        <w:t>2023-2030</w:t>
      </w:r>
      <w:r w:rsidRPr="00B73DBB">
        <w:rPr>
          <w:szCs w:val="27"/>
        </w:rPr>
        <w:t xml:space="preserve"> годов</w:t>
      </w:r>
      <w:r>
        <w:rPr>
          <w:szCs w:val="27"/>
        </w:rPr>
        <w:t>"</w:t>
      </w:r>
      <w:proofErr w:type="gramEnd"/>
    </w:p>
    <w:p w:rsidR="00044435" w:rsidRPr="00B73DBB" w:rsidRDefault="00044435" w:rsidP="00044435">
      <w:pPr>
        <w:jc w:val="center"/>
        <w:rPr>
          <w:bCs/>
          <w:szCs w:val="27"/>
        </w:rPr>
      </w:pPr>
    </w:p>
    <w:p w:rsidR="00044435" w:rsidRPr="00C82A6E" w:rsidRDefault="00044435" w:rsidP="00044435">
      <w:pPr>
        <w:ind w:firstLine="708"/>
        <w:jc w:val="both"/>
        <w:rPr>
          <w:szCs w:val="28"/>
          <w:highlight w:val="yellow"/>
        </w:rPr>
      </w:pPr>
      <w:r w:rsidRPr="00C82A6E">
        <w:rPr>
          <w:b/>
          <w:szCs w:val="28"/>
          <w:highlight w:val="yellow"/>
        </w:rPr>
        <w:t>При работе в личном кабинете на интерактивном портале</w:t>
      </w:r>
      <w:r w:rsidRPr="00C82A6E">
        <w:rPr>
          <w:szCs w:val="28"/>
          <w:highlight w:val="yellow"/>
        </w:rPr>
        <w:t xml:space="preserve"> </w:t>
      </w:r>
      <w:hyperlink r:id="rId4" w:history="1">
        <w:r w:rsidRPr="00044435">
          <w:rPr>
            <w:rStyle w:val="a3"/>
            <w:szCs w:val="28"/>
            <w:lang w:val="en-US"/>
          </w:rPr>
          <w:t>www</w:t>
        </w:r>
        <w:r w:rsidRPr="00044435">
          <w:rPr>
            <w:rStyle w:val="a3"/>
            <w:szCs w:val="28"/>
          </w:rPr>
          <w:t>.</w:t>
        </w:r>
        <w:proofErr w:type="spellStart"/>
        <w:r w:rsidRPr="00044435">
          <w:rPr>
            <w:rStyle w:val="a3"/>
            <w:szCs w:val="28"/>
            <w:lang w:val="en-US"/>
          </w:rPr>
          <w:t>kubzan</w:t>
        </w:r>
        <w:proofErr w:type="spellEnd"/>
        <w:r w:rsidRPr="00044435">
          <w:rPr>
            <w:rStyle w:val="a3"/>
            <w:szCs w:val="28"/>
          </w:rPr>
          <w:t>.</w:t>
        </w:r>
        <w:proofErr w:type="spellStart"/>
        <w:r w:rsidRPr="00044435">
          <w:rPr>
            <w:rStyle w:val="a3"/>
            <w:szCs w:val="28"/>
            <w:lang w:val="en-US"/>
          </w:rPr>
          <w:t>ru</w:t>
        </w:r>
        <w:proofErr w:type="spellEnd"/>
      </w:hyperlink>
      <w:r w:rsidRPr="00044435">
        <w:rPr>
          <w:szCs w:val="28"/>
          <w:highlight w:val="yellow"/>
        </w:rPr>
        <w:t xml:space="preserve">, в случае, если в организации </w:t>
      </w:r>
      <w:proofErr w:type="gramStart"/>
      <w:r w:rsidRPr="00044435">
        <w:rPr>
          <w:szCs w:val="28"/>
          <w:highlight w:val="yellow"/>
        </w:rPr>
        <w:t xml:space="preserve">нет работающих пенсионеров и в ближайшие 7 </w:t>
      </w:r>
      <w:r w:rsidRPr="00C82A6E">
        <w:rPr>
          <w:szCs w:val="28"/>
          <w:highlight w:val="yellow"/>
        </w:rPr>
        <w:t>лет никто не достигнет</w:t>
      </w:r>
      <w:proofErr w:type="gramEnd"/>
      <w:r w:rsidRPr="00C82A6E">
        <w:rPr>
          <w:szCs w:val="28"/>
          <w:highlight w:val="yellow"/>
        </w:rPr>
        <w:t xml:space="preserve"> пенсионного возраста, нужно заполнить «нулевой» отчет следующим образом: проставить галочку «отсутствует дополнительная потребность…..» и «отправить».</w:t>
      </w:r>
    </w:p>
    <w:p w:rsidR="00044435" w:rsidRPr="00C82A6E" w:rsidRDefault="00044435" w:rsidP="00044435">
      <w:pPr>
        <w:ind w:firstLine="708"/>
        <w:jc w:val="both"/>
        <w:rPr>
          <w:szCs w:val="28"/>
        </w:rPr>
      </w:pPr>
      <w:proofErr w:type="gramStart"/>
      <w:r w:rsidRPr="00C82A6E">
        <w:rPr>
          <w:szCs w:val="28"/>
          <w:highlight w:val="yellow"/>
        </w:rPr>
        <w:t>В случае планирования дополнительной потребности в кадрах, необходимо зайти в личный кабинет – «Отчеты о кадровом составе»  (ориентировочно за март 2022 г.), нажать на «глаз» (посмотреть прошлогодние данные), затем вернуться назад, напротив необходимого отчета нажать на «стрелочку в скобках» (создать на основании) и откорректировать необходимую потребность уже в настоящем периоде, после окончания отчета нажать на кнопку «Отправить».</w:t>
      </w:r>
      <w:proofErr w:type="gramEnd"/>
    </w:p>
    <w:p w:rsidR="00044435" w:rsidRPr="0051347C" w:rsidRDefault="00044435" w:rsidP="00044435">
      <w:pPr>
        <w:tabs>
          <w:tab w:val="left" w:pos="709"/>
        </w:tabs>
        <w:jc w:val="both"/>
        <w:rPr>
          <w:szCs w:val="28"/>
        </w:rPr>
      </w:pPr>
      <w:r>
        <w:rPr>
          <w:bCs/>
        </w:rPr>
        <w:tab/>
      </w:r>
      <w:proofErr w:type="gramStart"/>
      <w:r w:rsidRPr="0051347C">
        <w:rPr>
          <w:szCs w:val="28"/>
        </w:rPr>
        <w:t xml:space="preserve">Форма обследования </w:t>
      </w:r>
      <w:r>
        <w:rPr>
          <w:szCs w:val="28"/>
        </w:rPr>
        <w:t>"</w:t>
      </w:r>
      <w:r w:rsidRPr="0051347C">
        <w:rPr>
          <w:szCs w:val="28"/>
        </w:rPr>
        <w:t xml:space="preserve">Сведения </w:t>
      </w:r>
      <w:r>
        <w:rPr>
          <w:szCs w:val="28"/>
        </w:rPr>
        <w:t>мониторинга</w:t>
      </w:r>
      <w:r w:rsidRPr="0051347C">
        <w:rPr>
          <w:szCs w:val="28"/>
        </w:rPr>
        <w:t xml:space="preserve"> потребности организаций в кадрах на замену выбывающим работникам (по причинам естественной убыли (инвалидность, уход на пенсию и др.), убыли в связи с переходом на учебу с отрывом от производства, призывом в Вооруженные </w:t>
      </w:r>
      <w:r>
        <w:rPr>
          <w:szCs w:val="28"/>
        </w:rPr>
        <w:t>С</w:t>
      </w:r>
      <w:r w:rsidRPr="0051347C">
        <w:rPr>
          <w:szCs w:val="28"/>
        </w:rPr>
        <w:t>илы</w:t>
      </w:r>
      <w:r>
        <w:rPr>
          <w:szCs w:val="28"/>
        </w:rPr>
        <w:t xml:space="preserve"> Российской Федерации</w:t>
      </w:r>
      <w:r w:rsidRPr="0051347C">
        <w:rPr>
          <w:szCs w:val="28"/>
        </w:rPr>
        <w:t>) и на вновь создаваемые рабочие места</w:t>
      </w:r>
      <w:r w:rsidRPr="004C54FF">
        <w:t xml:space="preserve"> </w:t>
      </w:r>
      <w:r w:rsidRPr="004C54FF">
        <w:rPr>
          <w:szCs w:val="28"/>
        </w:rPr>
        <w:t xml:space="preserve">на период </w:t>
      </w:r>
      <w:r>
        <w:rPr>
          <w:szCs w:val="28"/>
        </w:rPr>
        <w:t>2023-2030</w:t>
      </w:r>
      <w:r w:rsidRPr="004C54FF">
        <w:rPr>
          <w:szCs w:val="28"/>
        </w:rPr>
        <w:t xml:space="preserve"> годов</w:t>
      </w:r>
      <w:r>
        <w:rPr>
          <w:szCs w:val="28"/>
        </w:rPr>
        <w:t>"</w:t>
      </w:r>
      <w:r w:rsidRPr="0051347C">
        <w:rPr>
          <w:szCs w:val="28"/>
        </w:rPr>
        <w:t xml:space="preserve"> сдается организацией в </w:t>
      </w:r>
      <w:r>
        <w:rPr>
          <w:szCs w:val="28"/>
        </w:rPr>
        <w:t>государственные казенные учреждения Краснодарского</w:t>
      </w:r>
      <w:proofErr w:type="gramEnd"/>
      <w:r>
        <w:rPr>
          <w:szCs w:val="28"/>
        </w:rPr>
        <w:t xml:space="preserve"> края центры занятости населения муниципальных образований</w:t>
      </w:r>
      <w:r w:rsidRPr="0051347C">
        <w:rPr>
          <w:szCs w:val="28"/>
        </w:rPr>
        <w:t xml:space="preserve"> по каждому обособленному подразделению по месту его фактического нахождения и осуществления деятельности. В случае</w:t>
      </w:r>
      <w:proofErr w:type="gramStart"/>
      <w:r w:rsidRPr="0051347C">
        <w:rPr>
          <w:szCs w:val="28"/>
        </w:rPr>
        <w:t>,</w:t>
      </w:r>
      <w:proofErr w:type="gramEnd"/>
      <w:r w:rsidRPr="0051347C">
        <w:rPr>
          <w:szCs w:val="28"/>
        </w:rPr>
        <w:t xml:space="preserve"> если на территории одного </w:t>
      </w:r>
      <w:r w:rsidRPr="005C2506">
        <w:rPr>
          <w:szCs w:val="28"/>
        </w:rPr>
        <w:t>муниципальн</w:t>
      </w:r>
      <w:r>
        <w:rPr>
          <w:szCs w:val="28"/>
        </w:rPr>
        <w:t>ого</w:t>
      </w:r>
      <w:r w:rsidRPr="005C2506">
        <w:rPr>
          <w:szCs w:val="28"/>
        </w:rPr>
        <w:t xml:space="preserve"> район</w:t>
      </w:r>
      <w:r>
        <w:rPr>
          <w:szCs w:val="28"/>
        </w:rPr>
        <w:t>а</w:t>
      </w:r>
      <w:r w:rsidRPr="005C2506">
        <w:rPr>
          <w:szCs w:val="28"/>
        </w:rPr>
        <w:t xml:space="preserve"> </w:t>
      </w:r>
      <w:r>
        <w:rPr>
          <w:szCs w:val="28"/>
        </w:rPr>
        <w:t>(</w:t>
      </w:r>
      <w:r w:rsidRPr="005C2506">
        <w:rPr>
          <w:szCs w:val="28"/>
        </w:rPr>
        <w:t>городск</w:t>
      </w:r>
      <w:r>
        <w:rPr>
          <w:szCs w:val="28"/>
        </w:rPr>
        <w:t>ого</w:t>
      </w:r>
      <w:r w:rsidRPr="005C2506">
        <w:rPr>
          <w:szCs w:val="28"/>
        </w:rPr>
        <w:t xml:space="preserve"> округ</w:t>
      </w:r>
      <w:r>
        <w:rPr>
          <w:szCs w:val="28"/>
        </w:rPr>
        <w:t>а)</w:t>
      </w:r>
      <w:r w:rsidRPr="005C2506">
        <w:rPr>
          <w:szCs w:val="28"/>
        </w:rPr>
        <w:t xml:space="preserve"> Краснодарского края </w:t>
      </w:r>
      <w:r>
        <w:rPr>
          <w:szCs w:val="28"/>
        </w:rPr>
        <w:t>осуществляет деятельность не</w:t>
      </w:r>
      <w:r w:rsidRPr="0051347C">
        <w:rPr>
          <w:szCs w:val="28"/>
        </w:rPr>
        <w:t>сколько обособленных подразделений организации, допускается сдача сведений головной организацией по данным обособленным подразделени</w:t>
      </w:r>
      <w:r>
        <w:rPr>
          <w:szCs w:val="28"/>
        </w:rPr>
        <w:t>я</w:t>
      </w:r>
      <w:r w:rsidRPr="0051347C">
        <w:rPr>
          <w:szCs w:val="28"/>
        </w:rPr>
        <w:t>м по одной общей форме.</w:t>
      </w:r>
    </w:p>
    <w:p w:rsidR="00044435" w:rsidRPr="0042097C" w:rsidRDefault="00044435" w:rsidP="00044435">
      <w:pPr>
        <w:ind w:firstLine="851"/>
        <w:jc w:val="both"/>
        <w:rPr>
          <w:b/>
          <w:szCs w:val="28"/>
        </w:rPr>
      </w:pPr>
      <w:r w:rsidRPr="0042097C">
        <w:rPr>
          <w:b/>
          <w:szCs w:val="28"/>
        </w:rPr>
        <w:t xml:space="preserve">Заполненная форма обследования сдается в электронном виде в формате файла </w:t>
      </w:r>
      <w:proofErr w:type="spellStart"/>
      <w:r w:rsidRPr="0042097C">
        <w:rPr>
          <w:b/>
          <w:szCs w:val="28"/>
        </w:rPr>
        <w:t>Excel</w:t>
      </w:r>
      <w:proofErr w:type="spellEnd"/>
      <w:r w:rsidRPr="0042097C">
        <w:rPr>
          <w:b/>
          <w:szCs w:val="28"/>
        </w:rPr>
        <w:t xml:space="preserve"> на адрес электронной почты ГКУ КК  «ЦЗН </w:t>
      </w:r>
      <w:proofErr w:type="spellStart"/>
      <w:r w:rsidRPr="0042097C">
        <w:rPr>
          <w:b/>
          <w:szCs w:val="28"/>
        </w:rPr>
        <w:t>Ейского</w:t>
      </w:r>
      <w:proofErr w:type="spellEnd"/>
      <w:r w:rsidRPr="0042097C">
        <w:rPr>
          <w:b/>
          <w:szCs w:val="28"/>
        </w:rPr>
        <w:t xml:space="preserve"> района» на </w:t>
      </w:r>
      <w:r w:rsidRPr="0042097C">
        <w:rPr>
          <w:b/>
          <w:szCs w:val="28"/>
          <w:lang w:val="en-US"/>
        </w:rPr>
        <w:t>e</w:t>
      </w:r>
      <w:r w:rsidRPr="0042097C">
        <w:rPr>
          <w:b/>
          <w:szCs w:val="28"/>
        </w:rPr>
        <w:t xml:space="preserve"> - </w:t>
      </w:r>
      <w:r w:rsidRPr="0042097C">
        <w:rPr>
          <w:b/>
          <w:szCs w:val="28"/>
          <w:lang w:val="en-US"/>
        </w:rPr>
        <w:t>mail</w:t>
      </w:r>
      <w:r w:rsidRPr="0042097C">
        <w:rPr>
          <w:b/>
          <w:szCs w:val="28"/>
        </w:rPr>
        <w:t xml:space="preserve">: </w:t>
      </w:r>
      <w:proofErr w:type="spellStart"/>
      <w:r w:rsidRPr="0042097C">
        <w:rPr>
          <w:b/>
          <w:szCs w:val="28"/>
          <w:lang w:val="en-US"/>
        </w:rPr>
        <w:t>eyskczn</w:t>
      </w:r>
      <w:proofErr w:type="spellEnd"/>
      <w:r w:rsidRPr="0042097C">
        <w:rPr>
          <w:b/>
          <w:szCs w:val="28"/>
        </w:rPr>
        <w:t>@</w:t>
      </w:r>
      <w:r w:rsidRPr="0042097C">
        <w:rPr>
          <w:b/>
          <w:szCs w:val="28"/>
          <w:lang w:val="en-US"/>
        </w:rPr>
        <w:t>mail</w:t>
      </w:r>
      <w:r w:rsidRPr="0042097C">
        <w:rPr>
          <w:b/>
          <w:szCs w:val="28"/>
        </w:rPr>
        <w:t>.</w:t>
      </w:r>
      <w:proofErr w:type="spellStart"/>
      <w:r w:rsidRPr="0042097C">
        <w:rPr>
          <w:b/>
          <w:szCs w:val="28"/>
          <w:lang w:val="en-US"/>
        </w:rPr>
        <w:t>ru</w:t>
      </w:r>
      <w:proofErr w:type="spellEnd"/>
      <w:r w:rsidRPr="0042097C">
        <w:rPr>
          <w:b/>
          <w:szCs w:val="28"/>
        </w:rPr>
        <w:t xml:space="preserve">. </w:t>
      </w:r>
    </w:p>
    <w:p w:rsidR="00044435" w:rsidRPr="0051347C" w:rsidRDefault="00044435" w:rsidP="00044435">
      <w:pPr>
        <w:ind w:firstLine="709"/>
        <w:jc w:val="both"/>
        <w:rPr>
          <w:szCs w:val="28"/>
        </w:rPr>
      </w:pPr>
      <w:r w:rsidRPr="0051347C">
        <w:rPr>
          <w:szCs w:val="28"/>
        </w:rPr>
        <w:t xml:space="preserve">В верхней части формы обследования содержится общая информация об организации: </w:t>
      </w:r>
    </w:p>
    <w:p w:rsidR="00044435" w:rsidRPr="0051347C" w:rsidRDefault="00044435" w:rsidP="00044435">
      <w:pPr>
        <w:ind w:firstLine="709"/>
        <w:jc w:val="both"/>
        <w:rPr>
          <w:szCs w:val="28"/>
        </w:rPr>
      </w:pPr>
      <w:r w:rsidRPr="0051347C">
        <w:rPr>
          <w:szCs w:val="28"/>
        </w:rPr>
        <w:t>1. Наименование организации</w:t>
      </w:r>
      <w:r>
        <w:rPr>
          <w:szCs w:val="28"/>
        </w:rPr>
        <w:t xml:space="preserve"> – указывается наименование организации.</w:t>
      </w:r>
    </w:p>
    <w:p w:rsidR="00044435" w:rsidRDefault="00044435" w:rsidP="00044435">
      <w:pPr>
        <w:ind w:firstLine="709"/>
        <w:jc w:val="both"/>
        <w:rPr>
          <w:szCs w:val="28"/>
        </w:rPr>
      </w:pPr>
      <w:r w:rsidRPr="0051347C">
        <w:rPr>
          <w:szCs w:val="28"/>
        </w:rPr>
        <w:t xml:space="preserve">Если обследуется инвестиционный проект, то справа от наименования организации необходимо из раскрывающегося списка выбрать </w:t>
      </w:r>
      <w:r>
        <w:rPr>
          <w:szCs w:val="28"/>
        </w:rPr>
        <w:t>"</w:t>
      </w:r>
      <w:r w:rsidRPr="0051347C">
        <w:rPr>
          <w:szCs w:val="28"/>
        </w:rPr>
        <w:t>ДА</w:t>
      </w:r>
      <w:r>
        <w:rPr>
          <w:szCs w:val="28"/>
        </w:rPr>
        <w:t>"</w:t>
      </w:r>
      <w:r w:rsidRPr="0051347C">
        <w:rPr>
          <w:szCs w:val="28"/>
        </w:rPr>
        <w:t>.</w:t>
      </w:r>
    </w:p>
    <w:p w:rsidR="00044435" w:rsidRPr="0051347C" w:rsidRDefault="00044435" w:rsidP="00044435">
      <w:pPr>
        <w:ind w:firstLine="709"/>
        <w:jc w:val="both"/>
        <w:rPr>
          <w:szCs w:val="28"/>
        </w:rPr>
      </w:pPr>
      <w:r>
        <w:rPr>
          <w:szCs w:val="28"/>
        </w:rPr>
        <w:t>Организация, реализующая инвестиционные проекты, предоставляет формы отдельно: в целом по организации (без учета инвестиционных проектов) и отдельно по каждому инвестиционному проекту.</w:t>
      </w:r>
    </w:p>
    <w:p w:rsidR="00044435" w:rsidRDefault="00044435" w:rsidP="00044435">
      <w:pPr>
        <w:ind w:firstLine="709"/>
        <w:jc w:val="both"/>
        <w:rPr>
          <w:szCs w:val="28"/>
        </w:rPr>
      </w:pPr>
      <w:r w:rsidRPr="0051347C">
        <w:rPr>
          <w:szCs w:val="28"/>
        </w:rPr>
        <w:t xml:space="preserve">2. Основной вид экономической деятельности – код по Общероссийскому классификатору видов экономической деятельности </w:t>
      </w:r>
      <w:r>
        <w:rPr>
          <w:szCs w:val="28"/>
        </w:rPr>
        <w:t xml:space="preserve">ОКВЭД2 </w:t>
      </w:r>
      <w:r w:rsidRPr="0051347C">
        <w:rPr>
          <w:szCs w:val="28"/>
        </w:rPr>
        <w:t>(</w:t>
      </w:r>
      <w:r w:rsidRPr="004C54FF">
        <w:rPr>
          <w:szCs w:val="28"/>
        </w:rPr>
        <w:t xml:space="preserve">введенного в действие приказом Федерального агентства по техническому регулированию и </w:t>
      </w:r>
      <w:r w:rsidRPr="004C54FF">
        <w:rPr>
          <w:szCs w:val="28"/>
        </w:rPr>
        <w:lastRenderedPageBreak/>
        <w:t>метрологии от 31 января 2014 г</w:t>
      </w:r>
      <w:r>
        <w:rPr>
          <w:szCs w:val="28"/>
        </w:rPr>
        <w:t>.</w:t>
      </w:r>
      <w:r w:rsidRPr="004C54FF">
        <w:rPr>
          <w:szCs w:val="28"/>
        </w:rPr>
        <w:t xml:space="preserve"> № 14-ст </w:t>
      </w:r>
      <w:r>
        <w:rPr>
          <w:szCs w:val="28"/>
        </w:rPr>
        <w:t>"</w:t>
      </w:r>
      <w:r w:rsidRPr="004C54FF">
        <w:rPr>
          <w:szCs w:val="28"/>
        </w:rPr>
        <w:t>О принятии и введении в действие Общероссийского классификатора видов экономической деятельности (ОКВЭД2) ОК 029-2014 (КДЕС</w:t>
      </w:r>
      <w:proofErr w:type="gramStart"/>
      <w:r w:rsidRPr="004C54FF">
        <w:rPr>
          <w:szCs w:val="28"/>
        </w:rPr>
        <w:t xml:space="preserve"> Р</w:t>
      </w:r>
      <w:proofErr w:type="gramEnd"/>
      <w:r w:rsidRPr="004C54FF">
        <w:rPr>
          <w:szCs w:val="28"/>
        </w:rPr>
        <w:t>ед.2) и Общероссийского классификатора продукции по видам экономической деятельности (ОКПД2) ОК 034-2014 (КПЕС 2008)</w:t>
      </w:r>
      <w:r>
        <w:rPr>
          <w:szCs w:val="28"/>
        </w:rPr>
        <w:t>"</w:t>
      </w:r>
      <w:r w:rsidRPr="0051347C">
        <w:rPr>
          <w:szCs w:val="28"/>
        </w:rPr>
        <w:t>). Указывается основной (хозяйственный) вид деятельности организации</w:t>
      </w:r>
      <w:r w:rsidRPr="0051347C">
        <w:rPr>
          <w:i/>
          <w:szCs w:val="28"/>
        </w:rPr>
        <w:t xml:space="preserve"> (заполнять только числовым значением, например, 01.11.1)</w:t>
      </w:r>
      <w:r w:rsidRPr="0051347C">
        <w:rPr>
          <w:szCs w:val="28"/>
        </w:rPr>
        <w:t>.</w:t>
      </w:r>
    </w:p>
    <w:p w:rsidR="00044435" w:rsidRPr="0051347C" w:rsidRDefault="00044435" w:rsidP="00044435">
      <w:pPr>
        <w:ind w:firstLine="709"/>
        <w:jc w:val="both"/>
        <w:rPr>
          <w:i/>
          <w:szCs w:val="28"/>
        </w:rPr>
      </w:pPr>
      <w:r>
        <w:rPr>
          <w:szCs w:val="28"/>
        </w:rPr>
        <w:t>3</w:t>
      </w:r>
      <w:r w:rsidRPr="0051347C">
        <w:rPr>
          <w:szCs w:val="28"/>
        </w:rPr>
        <w:t xml:space="preserve">. Форма собственности </w:t>
      </w:r>
      <w:r>
        <w:rPr>
          <w:szCs w:val="28"/>
        </w:rPr>
        <w:t>–</w:t>
      </w:r>
      <w:r w:rsidRPr="0051347C">
        <w:rPr>
          <w:szCs w:val="28"/>
        </w:rPr>
        <w:t xml:space="preserve"> код в соответствии с Общероссийским классификатор</w:t>
      </w:r>
      <w:r>
        <w:rPr>
          <w:szCs w:val="28"/>
        </w:rPr>
        <w:t>ом</w:t>
      </w:r>
      <w:r w:rsidRPr="0051347C">
        <w:rPr>
          <w:szCs w:val="28"/>
        </w:rPr>
        <w:t xml:space="preserve"> форм собственности (ОКФС) </w:t>
      </w:r>
      <w:r w:rsidRPr="0051347C">
        <w:rPr>
          <w:i/>
          <w:szCs w:val="28"/>
        </w:rPr>
        <w:t>(заполнять числовым значением, например, 16</w:t>
      </w:r>
      <w:r w:rsidRPr="0051347C">
        <w:rPr>
          <w:b/>
          <w:i/>
          <w:szCs w:val="28"/>
        </w:rPr>
        <w:t xml:space="preserve"> </w:t>
      </w:r>
      <w:r w:rsidRPr="0051347C">
        <w:rPr>
          <w:i/>
          <w:szCs w:val="28"/>
        </w:rPr>
        <w:t xml:space="preserve">– </w:t>
      </w:r>
      <w:r>
        <w:rPr>
          <w:i/>
          <w:szCs w:val="28"/>
        </w:rPr>
        <w:t>"</w:t>
      </w:r>
      <w:r w:rsidRPr="0051347C">
        <w:rPr>
          <w:i/>
          <w:szCs w:val="28"/>
        </w:rPr>
        <w:t>частная собственность</w:t>
      </w:r>
      <w:r>
        <w:rPr>
          <w:i/>
          <w:szCs w:val="28"/>
        </w:rPr>
        <w:t>"</w:t>
      </w:r>
      <w:r w:rsidRPr="0051347C">
        <w:rPr>
          <w:i/>
          <w:szCs w:val="28"/>
        </w:rPr>
        <w:t>).</w:t>
      </w:r>
    </w:p>
    <w:p w:rsidR="00044435" w:rsidRPr="0051347C" w:rsidRDefault="00044435" w:rsidP="00044435">
      <w:pPr>
        <w:ind w:firstLine="709"/>
        <w:jc w:val="both"/>
        <w:rPr>
          <w:szCs w:val="28"/>
        </w:rPr>
      </w:pPr>
      <w:r w:rsidRPr="0051347C">
        <w:rPr>
          <w:szCs w:val="28"/>
        </w:rPr>
        <w:t xml:space="preserve">4. Списочная численность работающих по состоянию за предыдущий год – всего (без внешних совместителей), человек. </w:t>
      </w:r>
    </w:p>
    <w:p w:rsidR="00044435" w:rsidRPr="0051347C" w:rsidRDefault="00044435" w:rsidP="00044435">
      <w:pPr>
        <w:ind w:firstLine="709"/>
        <w:jc w:val="both"/>
        <w:rPr>
          <w:szCs w:val="28"/>
        </w:rPr>
      </w:pPr>
      <w:r w:rsidRPr="0051347C">
        <w:rPr>
          <w:szCs w:val="28"/>
        </w:rPr>
        <w:t>5. Заполняются данные об исполнителе, ответственном за внесение данных в анкету.</w:t>
      </w:r>
      <w:r>
        <w:rPr>
          <w:szCs w:val="28"/>
        </w:rPr>
        <w:t xml:space="preserve"> </w:t>
      </w:r>
      <w:r w:rsidRPr="00F8072F">
        <w:rPr>
          <w:szCs w:val="28"/>
        </w:rPr>
        <w:t xml:space="preserve">В форме опроса работодателей в обязательном порядке указываются ФИО исполнителя, контактный телефон, </w:t>
      </w:r>
      <w:proofErr w:type="spellStart"/>
      <w:r w:rsidRPr="00F8072F">
        <w:rPr>
          <w:szCs w:val="28"/>
        </w:rPr>
        <w:t>e-mail</w:t>
      </w:r>
      <w:proofErr w:type="spellEnd"/>
      <w:r>
        <w:rPr>
          <w:szCs w:val="28"/>
        </w:rPr>
        <w:t>.</w:t>
      </w:r>
    </w:p>
    <w:p w:rsidR="00044435" w:rsidRPr="0051347C" w:rsidRDefault="00044435" w:rsidP="00044435">
      <w:pPr>
        <w:ind w:firstLine="709"/>
        <w:jc w:val="both"/>
        <w:rPr>
          <w:szCs w:val="28"/>
        </w:rPr>
      </w:pPr>
      <w:proofErr w:type="gramStart"/>
      <w:r w:rsidRPr="0051347C">
        <w:rPr>
          <w:szCs w:val="28"/>
        </w:rPr>
        <w:t xml:space="preserve">Заполнение таблицы формы обследования </w:t>
      </w:r>
      <w:r>
        <w:rPr>
          <w:szCs w:val="28"/>
        </w:rPr>
        <w:t>"</w:t>
      </w:r>
      <w:r w:rsidRPr="0051347C">
        <w:rPr>
          <w:szCs w:val="28"/>
        </w:rPr>
        <w:t xml:space="preserve">Сведения о дополнительной потребности в кадрах на замену выбывающим работникам (по причинам естественной убыли (инвалидность, уход на пенсию и др.), убыли в связи с переходом на учебу с отрывом от производства, призывом в Вооруженные </w:t>
      </w:r>
      <w:r>
        <w:rPr>
          <w:szCs w:val="28"/>
        </w:rPr>
        <w:t>С</w:t>
      </w:r>
      <w:r w:rsidRPr="0051347C">
        <w:rPr>
          <w:szCs w:val="28"/>
        </w:rPr>
        <w:t>илы</w:t>
      </w:r>
      <w:r>
        <w:rPr>
          <w:szCs w:val="28"/>
        </w:rPr>
        <w:t xml:space="preserve"> Российской Федерации</w:t>
      </w:r>
      <w:r w:rsidRPr="0051347C">
        <w:rPr>
          <w:szCs w:val="28"/>
        </w:rPr>
        <w:t>) и на вновь создаваемые рабочие места</w:t>
      </w:r>
      <w:r w:rsidRPr="00F8072F">
        <w:t xml:space="preserve"> </w:t>
      </w:r>
      <w:r w:rsidRPr="00F8072F">
        <w:rPr>
          <w:szCs w:val="28"/>
        </w:rPr>
        <w:t xml:space="preserve">на период </w:t>
      </w:r>
      <w:r>
        <w:rPr>
          <w:szCs w:val="28"/>
        </w:rPr>
        <w:t>2023-2030</w:t>
      </w:r>
      <w:r w:rsidRPr="00F8072F">
        <w:rPr>
          <w:szCs w:val="28"/>
        </w:rPr>
        <w:t xml:space="preserve"> годов</w:t>
      </w:r>
      <w:r>
        <w:rPr>
          <w:szCs w:val="28"/>
        </w:rPr>
        <w:t>"</w:t>
      </w:r>
      <w:r w:rsidRPr="0051347C">
        <w:rPr>
          <w:szCs w:val="28"/>
        </w:rPr>
        <w:t>:</w:t>
      </w:r>
      <w:proofErr w:type="gramEnd"/>
    </w:p>
    <w:p w:rsidR="00044435" w:rsidRPr="0051347C" w:rsidRDefault="00044435" w:rsidP="00044435">
      <w:pPr>
        <w:ind w:firstLine="709"/>
        <w:jc w:val="both"/>
        <w:rPr>
          <w:szCs w:val="28"/>
        </w:rPr>
      </w:pPr>
      <w:r w:rsidRPr="0051347C">
        <w:rPr>
          <w:szCs w:val="28"/>
        </w:rPr>
        <w:t>порядковая нумерация профессий рабочих и должностей специалистов и служащих –</w:t>
      </w:r>
      <w:r w:rsidRPr="0051347C">
        <w:rPr>
          <w:b/>
          <w:i/>
          <w:szCs w:val="28"/>
        </w:rPr>
        <w:t xml:space="preserve"> не</w:t>
      </w:r>
      <w:r w:rsidRPr="0051347C">
        <w:rPr>
          <w:szCs w:val="28"/>
        </w:rPr>
        <w:t xml:space="preserve"> </w:t>
      </w:r>
      <w:r w:rsidRPr="0051347C">
        <w:rPr>
          <w:b/>
          <w:i/>
          <w:szCs w:val="28"/>
        </w:rPr>
        <w:t xml:space="preserve">заполняется </w:t>
      </w:r>
      <w:r w:rsidRPr="0051347C">
        <w:rPr>
          <w:szCs w:val="28"/>
        </w:rPr>
        <w:t>(проставляется автоматически);</w:t>
      </w:r>
    </w:p>
    <w:p w:rsidR="00044435" w:rsidRPr="0051347C" w:rsidRDefault="00044435" w:rsidP="00044435">
      <w:pPr>
        <w:ind w:firstLine="709"/>
        <w:jc w:val="both"/>
        <w:rPr>
          <w:szCs w:val="28"/>
        </w:rPr>
      </w:pPr>
      <w:r w:rsidRPr="0051347C">
        <w:rPr>
          <w:szCs w:val="28"/>
        </w:rPr>
        <w:t xml:space="preserve">графа </w:t>
      </w:r>
      <w:r>
        <w:rPr>
          <w:szCs w:val="28"/>
        </w:rPr>
        <w:t>1</w:t>
      </w:r>
      <w:r w:rsidRPr="0051347C">
        <w:rPr>
          <w:szCs w:val="28"/>
        </w:rPr>
        <w:t xml:space="preserve"> </w:t>
      </w:r>
      <w:r>
        <w:rPr>
          <w:szCs w:val="28"/>
        </w:rPr>
        <w:t>(</w:t>
      </w:r>
      <w:r w:rsidRPr="0051347C">
        <w:rPr>
          <w:szCs w:val="28"/>
        </w:rPr>
        <w:t>наименование  профессий рабочих и должностей специалистов и служащих</w:t>
      </w:r>
      <w:r>
        <w:rPr>
          <w:szCs w:val="28"/>
        </w:rPr>
        <w:t>) –</w:t>
      </w:r>
      <w:r w:rsidRPr="0051347C">
        <w:rPr>
          <w:szCs w:val="28"/>
        </w:rPr>
        <w:t xml:space="preserve"> заполняется с указанием профессий (должностей) работников организации требуемых в перспективе. </w:t>
      </w:r>
      <w:proofErr w:type="gramStart"/>
      <w:r w:rsidRPr="0051347C">
        <w:t>Включаются профессии и должности, как квалифицированного, так и неквалифицированного труда;</w:t>
      </w:r>
      <w:proofErr w:type="gramEnd"/>
    </w:p>
    <w:p w:rsidR="00044435" w:rsidRPr="0051347C" w:rsidRDefault="00044435" w:rsidP="00044435">
      <w:pPr>
        <w:ind w:firstLine="709"/>
        <w:jc w:val="both"/>
        <w:rPr>
          <w:szCs w:val="28"/>
        </w:rPr>
      </w:pPr>
      <w:r w:rsidRPr="0051347C">
        <w:t>Наименование профессии или должности выбирается из раскрывающегося списка, который составлен в соответствии с Общероссийским классификатором профессий рабочих, должностей служащих и тарифных разрядов (ОКПДТР), утвержденным постановлением Комитета Российской Федерации по стандартизации, метрологии и сертификации от 26 декабря 1994 г</w:t>
      </w:r>
      <w:r>
        <w:t>.</w:t>
      </w:r>
      <w:r w:rsidRPr="0051347C">
        <w:t xml:space="preserve"> № 367 (с дополнениями и изменениями). Необходимо соблюдать номенклатуру должностей и профессий, предусмотренных в ОКПДТР.</w:t>
      </w:r>
      <w:r w:rsidRPr="0051347C">
        <w:rPr>
          <w:szCs w:val="28"/>
        </w:rPr>
        <w:t xml:space="preserve"> </w:t>
      </w:r>
    </w:p>
    <w:p w:rsidR="00044435" w:rsidRPr="0051347C" w:rsidRDefault="00044435" w:rsidP="00044435">
      <w:pPr>
        <w:ind w:firstLine="709"/>
        <w:jc w:val="both"/>
        <w:rPr>
          <w:szCs w:val="28"/>
        </w:rPr>
      </w:pPr>
      <w:r w:rsidRPr="00937427">
        <w:rPr>
          <w:szCs w:val="28"/>
        </w:rPr>
        <w:t>Д</w:t>
      </w:r>
      <w:r w:rsidRPr="0051347C">
        <w:rPr>
          <w:szCs w:val="28"/>
        </w:rPr>
        <w:t>ополнительно включать профессии либо должности в форму обследования не нужно. Неточности в наименовании профессий (должностей) и использование аббревиатур почти во всех случаях удается скорректировать путем поиска соответствующих названий профессий (специальностей) и должностей по ОКПДТР</w:t>
      </w:r>
      <w:r>
        <w:rPr>
          <w:szCs w:val="28"/>
        </w:rPr>
        <w:t xml:space="preserve">. </w:t>
      </w:r>
      <w:r w:rsidRPr="00290E42">
        <w:rPr>
          <w:szCs w:val="28"/>
        </w:rPr>
        <w:t>В случае</w:t>
      </w:r>
      <w:proofErr w:type="gramStart"/>
      <w:r w:rsidRPr="00290E42">
        <w:rPr>
          <w:szCs w:val="28"/>
        </w:rPr>
        <w:t>,</w:t>
      </w:r>
      <w:proofErr w:type="gramEnd"/>
      <w:r w:rsidRPr="00290E42">
        <w:rPr>
          <w:szCs w:val="28"/>
        </w:rPr>
        <w:t xml:space="preserve"> если наименование профессии (специальности), используемое в организации, отличается от справочника ОКПДТР, указывает</w:t>
      </w:r>
      <w:r>
        <w:rPr>
          <w:szCs w:val="28"/>
        </w:rPr>
        <w:t>ся</w:t>
      </w:r>
      <w:r w:rsidRPr="00290E42">
        <w:rPr>
          <w:szCs w:val="28"/>
        </w:rPr>
        <w:t xml:space="preserve"> наименование из справочника ОКПДТР путем поиска соответствующих названий профессий (специальностей) и должностей в ОКПДТР аналогичных по функциям</w:t>
      </w:r>
      <w:r>
        <w:rPr>
          <w:szCs w:val="28"/>
        </w:rPr>
        <w:t>,</w:t>
      </w:r>
      <w:r w:rsidRPr="00290E42">
        <w:rPr>
          <w:szCs w:val="28"/>
        </w:rPr>
        <w:t xml:space="preserve"> используемых в организации;</w:t>
      </w:r>
    </w:p>
    <w:p w:rsidR="00044435" w:rsidRPr="0051347C" w:rsidRDefault="00044435" w:rsidP="00044435">
      <w:pPr>
        <w:ind w:firstLine="709"/>
        <w:jc w:val="both"/>
        <w:rPr>
          <w:b/>
          <w:i/>
        </w:rPr>
      </w:pPr>
      <w:r w:rsidRPr="0051347C">
        <w:t xml:space="preserve">графа </w:t>
      </w:r>
      <w:r>
        <w:t>2 (уровень образования)</w:t>
      </w:r>
      <w:r w:rsidRPr="0051347C">
        <w:t xml:space="preserve"> – указывается минимально необходимый уровень образования, соответствующий  требованием и уровню квалификации </w:t>
      </w:r>
      <w:r w:rsidRPr="0051347C">
        <w:rPr>
          <w:szCs w:val="28"/>
        </w:rPr>
        <w:t xml:space="preserve">по каждой </w:t>
      </w:r>
      <w:r w:rsidRPr="0051347C">
        <w:t>профессии (специальности)</w:t>
      </w:r>
      <w:r w:rsidRPr="0051347C">
        <w:rPr>
          <w:szCs w:val="28"/>
        </w:rPr>
        <w:t>, должности</w:t>
      </w:r>
      <w:r w:rsidRPr="00FE616F">
        <w:t xml:space="preserve"> </w:t>
      </w:r>
      <w:r w:rsidRPr="00FE616F">
        <w:rPr>
          <w:szCs w:val="28"/>
        </w:rPr>
        <w:t>в соответствии с Федеральным законом от 29 декабря 2012 г</w:t>
      </w:r>
      <w:r>
        <w:rPr>
          <w:szCs w:val="28"/>
        </w:rPr>
        <w:t>.</w:t>
      </w:r>
      <w:r w:rsidRPr="00FE616F">
        <w:rPr>
          <w:szCs w:val="28"/>
        </w:rPr>
        <w:t xml:space="preserve"> № 273-ФЗ </w:t>
      </w:r>
      <w:r>
        <w:rPr>
          <w:szCs w:val="28"/>
        </w:rPr>
        <w:t>"</w:t>
      </w:r>
      <w:r w:rsidRPr="00FE616F">
        <w:rPr>
          <w:szCs w:val="28"/>
        </w:rPr>
        <w:t xml:space="preserve">Об образовании в </w:t>
      </w:r>
      <w:r w:rsidRPr="00FE616F">
        <w:rPr>
          <w:szCs w:val="28"/>
        </w:rPr>
        <w:lastRenderedPageBreak/>
        <w:t>Российской Федерации</w:t>
      </w:r>
      <w:r>
        <w:rPr>
          <w:szCs w:val="28"/>
        </w:rPr>
        <w:t>"</w:t>
      </w:r>
      <w:r w:rsidRPr="00FE616F">
        <w:rPr>
          <w:szCs w:val="28"/>
        </w:rPr>
        <w:t>. В целях исследования учитываются следующие уровни образования: среднее профессиональное образование – квалифицированные рабочие, служащие; среднее профессиональное образование – специалисты среднего звена; высшее образование</w:t>
      </w:r>
      <w:r w:rsidRPr="00FE616F">
        <w:t>;</w:t>
      </w:r>
    </w:p>
    <w:p w:rsidR="00044435" w:rsidRPr="0051347C" w:rsidRDefault="00044435" w:rsidP="00044435">
      <w:pPr>
        <w:ind w:firstLine="709"/>
        <w:jc w:val="both"/>
      </w:pPr>
      <w:r w:rsidRPr="0051347C">
        <w:t xml:space="preserve">графа </w:t>
      </w:r>
      <w:r>
        <w:t>3</w:t>
      </w:r>
      <w:r w:rsidRPr="0051347C">
        <w:rPr>
          <w:b/>
          <w:i/>
        </w:rPr>
        <w:t xml:space="preserve"> </w:t>
      </w:r>
      <w:r>
        <w:t xml:space="preserve">(специальность по образованию) </w:t>
      </w:r>
      <w:r w:rsidRPr="0051347C">
        <w:t xml:space="preserve">– выбирается из списка направление подготовки </w:t>
      </w:r>
      <w:r w:rsidRPr="00FE616F">
        <w:t xml:space="preserve">по каждой профессии (специальности), должности </w:t>
      </w:r>
      <w:r w:rsidRPr="0051347C">
        <w:t xml:space="preserve">в </w:t>
      </w:r>
      <w:r w:rsidRPr="00FE616F">
        <w:t xml:space="preserve">соответствии с Общероссийским классификатором специальностей по образованию ОК 009-2016 </w:t>
      </w:r>
      <w:r>
        <w:t>(</w:t>
      </w:r>
      <w:r w:rsidRPr="00FE616F">
        <w:t>принят и введен в действие приказом Федерального агентства по техническому регулированию и метрологии от 8 декабря 2016 г</w:t>
      </w:r>
      <w:r>
        <w:t>.</w:t>
      </w:r>
      <w:r w:rsidRPr="00FE616F">
        <w:t xml:space="preserve"> № 2007-ст</w:t>
      </w:r>
      <w:r>
        <w:t>)</w:t>
      </w:r>
      <w:r w:rsidRPr="0051347C">
        <w:t>;</w:t>
      </w:r>
    </w:p>
    <w:p w:rsidR="00044435" w:rsidRPr="00FF4BE8" w:rsidRDefault="00044435" w:rsidP="00044435">
      <w:pPr>
        <w:ind w:firstLine="708"/>
        <w:jc w:val="both"/>
        <w:rPr>
          <w:szCs w:val="26"/>
        </w:rPr>
      </w:pPr>
      <w:r w:rsidRPr="0051347C">
        <w:rPr>
          <w:szCs w:val="26"/>
        </w:rPr>
        <w:t xml:space="preserve">графы </w:t>
      </w:r>
      <w:r>
        <w:rPr>
          <w:szCs w:val="26"/>
        </w:rPr>
        <w:t>4-11</w:t>
      </w:r>
      <w:r w:rsidRPr="0051347C">
        <w:rPr>
          <w:szCs w:val="26"/>
        </w:rPr>
        <w:t xml:space="preserve"> </w:t>
      </w:r>
      <w:r>
        <w:rPr>
          <w:szCs w:val="26"/>
        </w:rPr>
        <w:t>(</w:t>
      </w:r>
      <w:r w:rsidRPr="00FE616F">
        <w:rPr>
          <w:szCs w:val="26"/>
        </w:rPr>
        <w:t>дополнительная потребность в кадрах</w:t>
      </w:r>
      <w:r>
        <w:rPr>
          <w:szCs w:val="26"/>
        </w:rPr>
        <w:t>) –</w:t>
      </w:r>
      <w:r w:rsidRPr="00FF4BE8">
        <w:rPr>
          <w:szCs w:val="26"/>
        </w:rPr>
        <w:t xml:space="preserve"> указывается прогнозируемая потребность в кадрах по каждой указанной в графе </w:t>
      </w:r>
      <w:r>
        <w:rPr>
          <w:szCs w:val="26"/>
        </w:rPr>
        <w:t>1</w:t>
      </w:r>
      <w:r w:rsidRPr="00FF4BE8">
        <w:rPr>
          <w:szCs w:val="26"/>
        </w:rPr>
        <w:t xml:space="preserve"> профессии (специальности, должности), по каждому году отдельно (</w:t>
      </w:r>
      <w:r w:rsidRPr="00FF4BE8">
        <w:rPr>
          <w:i/>
          <w:szCs w:val="26"/>
        </w:rPr>
        <w:t>не нарастающим итогом</w:t>
      </w:r>
      <w:r w:rsidRPr="00FF4BE8">
        <w:rPr>
          <w:szCs w:val="26"/>
        </w:rPr>
        <w:t xml:space="preserve">). </w:t>
      </w:r>
    </w:p>
    <w:p w:rsidR="00044435" w:rsidRPr="00FF4BE8" w:rsidRDefault="00044435" w:rsidP="00044435">
      <w:pPr>
        <w:ind w:firstLine="708"/>
        <w:jc w:val="both"/>
        <w:rPr>
          <w:szCs w:val="26"/>
        </w:rPr>
      </w:pPr>
      <w:r>
        <w:rPr>
          <w:szCs w:val="26"/>
        </w:rPr>
        <w:t>Д</w:t>
      </w:r>
      <w:r w:rsidRPr="00FF4BE8">
        <w:rPr>
          <w:szCs w:val="26"/>
        </w:rPr>
        <w:t>ополнительная потребность включает в себя:</w:t>
      </w:r>
    </w:p>
    <w:p w:rsidR="00044435" w:rsidRDefault="00044435" w:rsidP="00044435">
      <w:pPr>
        <w:ind w:firstLine="708"/>
        <w:jc w:val="both"/>
        <w:rPr>
          <w:szCs w:val="26"/>
        </w:rPr>
      </w:pPr>
      <w:r w:rsidRPr="00FF4BE8">
        <w:rPr>
          <w:szCs w:val="26"/>
        </w:rPr>
        <w:t>потребность в кадрах для заполнения новых и модернизированных рабочих мест</w:t>
      </w:r>
      <w:r>
        <w:rPr>
          <w:szCs w:val="26"/>
        </w:rPr>
        <w:t>, рабочих мест создаваемых</w:t>
      </w:r>
      <w:r w:rsidRPr="00FF4BE8">
        <w:rPr>
          <w:szCs w:val="26"/>
        </w:rPr>
        <w:t xml:space="preserve"> в результате реализации инвестиционных проектов;</w:t>
      </w:r>
    </w:p>
    <w:p w:rsidR="00044435" w:rsidRPr="00FF4BE8" w:rsidRDefault="00044435" w:rsidP="00044435">
      <w:pPr>
        <w:ind w:firstLine="708"/>
        <w:jc w:val="both"/>
        <w:rPr>
          <w:szCs w:val="26"/>
        </w:rPr>
      </w:pPr>
      <w:r w:rsidRPr="00FF4BE8">
        <w:rPr>
          <w:szCs w:val="26"/>
        </w:rPr>
        <w:t>потребность в замещении естественной убыли рабочей силы (выход на пенсию по возрасту, потеря работоспособности и другие причины) в эквиваленте полной занятости;</w:t>
      </w:r>
    </w:p>
    <w:p w:rsidR="00044435" w:rsidRPr="00FF4BE8" w:rsidRDefault="00044435" w:rsidP="00044435">
      <w:pPr>
        <w:ind w:firstLine="708"/>
        <w:jc w:val="both"/>
        <w:rPr>
          <w:szCs w:val="26"/>
        </w:rPr>
      </w:pPr>
      <w:r w:rsidRPr="00FF4BE8">
        <w:rPr>
          <w:szCs w:val="26"/>
        </w:rPr>
        <w:t xml:space="preserve">потребность </w:t>
      </w:r>
      <w:proofErr w:type="gramStart"/>
      <w:r w:rsidRPr="00FF4BE8">
        <w:rPr>
          <w:szCs w:val="26"/>
        </w:rPr>
        <w:t>в замещении убыли рабочей силы в связи с переходом на учебу с отрывом</w:t>
      </w:r>
      <w:proofErr w:type="gramEnd"/>
      <w:r w:rsidRPr="00FF4BE8">
        <w:rPr>
          <w:szCs w:val="26"/>
        </w:rPr>
        <w:t xml:space="preserve"> от производства, призывом в Вооруженные </w:t>
      </w:r>
      <w:r>
        <w:rPr>
          <w:szCs w:val="26"/>
        </w:rPr>
        <w:t>С</w:t>
      </w:r>
      <w:r w:rsidRPr="00FF4BE8">
        <w:rPr>
          <w:szCs w:val="26"/>
        </w:rPr>
        <w:t xml:space="preserve">илы </w:t>
      </w:r>
      <w:r>
        <w:rPr>
          <w:szCs w:val="26"/>
        </w:rPr>
        <w:t xml:space="preserve">Российской Федерации </w:t>
      </w:r>
      <w:r w:rsidRPr="00FF4BE8">
        <w:rPr>
          <w:szCs w:val="26"/>
        </w:rPr>
        <w:t>в эквиваленте полной занятости;</w:t>
      </w:r>
    </w:p>
    <w:p w:rsidR="00044435" w:rsidRPr="00FF4BE8" w:rsidRDefault="00044435" w:rsidP="00044435">
      <w:pPr>
        <w:ind w:firstLine="708"/>
        <w:jc w:val="both"/>
        <w:rPr>
          <w:szCs w:val="26"/>
        </w:rPr>
      </w:pPr>
      <w:r w:rsidRPr="00FF4BE8">
        <w:rPr>
          <w:szCs w:val="26"/>
        </w:rPr>
        <w:t>потребность в замещении убыли (в среднем за год) иностранной рабочей силы;</w:t>
      </w:r>
    </w:p>
    <w:p w:rsidR="00044435" w:rsidRPr="00FF4BE8" w:rsidRDefault="00044435" w:rsidP="00044435">
      <w:pPr>
        <w:ind w:firstLine="708"/>
        <w:jc w:val="both"/>
        <w:rPr>
          <w:szCs w:val="26"/>
        </w:rPr>
      </w:pPr>
      <w:r w:rsidRPr="00FF4BE8">
        <w:rPr>
          <w:szCs w:val="26"/>
        </w:rPr>
        <w:t>потребность в замещении убыли (в среднем за год) маятниковых мигрантов.</w:t>
      </w:r>
    </w:p>
    <w:p w:rsidR="00044435" w:rsidRDefault="00044435" w:rsidP="00044435">
      <w:pPr>
        <w:ind w:firstLine="709"/>
        <w:jc w:val="both"/>
        <w:rPr>
          <w:szCs w:val="26"/>
        </w:rPr>
      </w:pPr>
      <w:r w:rsidRPr="00FF4BE8">
        <w:rPr>
          <w:szCs w:val="26"/>
        </w:rPr>
        <w:t>Не учитывается потребность в кадрах на замену работников, увольняющихся в связи с текучестью кадров (</w:t>
      </w:r>
      <w:r>
        <w:rPr>
          <w:szCs w:val="26"/>
        </w:rPr>
        <w:t>"</w:t>
      </w:r>
      <w:r w:rsidRPr="00FF4BE8">
        <w:rPr>
          <w:szCs w:val="26"/>
        </w:rPr>
        <w:t>увольнение по собственному желанию</w:t>
      </w:r>
      <w:r>
        <w:rPr>
          <w:szCs w:val="26"/>
        </w:rPr>
        <w:t>"</w:t>
      </w:r>
      <w:r w:rsidRPr="00FF4BE8">
        <w:rPr>
          <w:szCs w:val="26"/>
        </w:rPr>
        <w:t>), с окончанием работ и сроков договоров, переводом на другие предприятия.</w:t>
      </w:r>
    </w:p>
    <w:p w:rsidR="00044435" w:rsidRPr="00C82A6E" w:rsidRDefault="00044435" w:rsidP="00044435">
      <w:pPr>
        <w:ind w:firstLine="709"/>
        <w:jc w:val="both"/>
        <w:rPr>
          <w:b/>
          <w:szCs w:val="28"/>
        </w:rPr>
      </w:pPr>
      <w:r w:rsidRPr="00FF4BE8">
        <w:rPr>
          <w:szCs w:val="26"/>
        </w:rPr>
        <w:t>Обращаем внимание, что потребность на замену выбывающему работнику в связи с выходом на пенсию по старости заполняется в соответствующей графе того года, в котором он достигнет пенсионного возраста, независимо от того уволится ли работник в связи с выходом на пенсию по старости</w:t>
      </w:r>
      <w:r>
        <w:rPr>
          <w:szCs w:val="26"/>
        </w:rPr>
        <w:t>,</w:t>
      </w:r>
      <w:r w:rsidRPr="00FF4BE8">
        <w:rPr>
          <w:szCs w:val="26"/>
        </w:rPr>
        <w:t xml:space="preserve"> либо продолжит трудовую деятельность в организации. </w:t>
      </w:r>
      <w:r w:rsidRPr="00C82A6E">
        <w:rPr>
          <w:b/>
          <w:szCs w:val="28"/>
        </w:rPr>
        <w:t xml:space="preserve">Все работающие пенсионеры включаются в потребность 2023 года. </w:t>
      </w:r>
    </w:p>
    <w:p w:rsidR="00044435" w:rsidRPr="00FF4BE8" w:rsidRDefault="00044435" w:rsidP="00044435">
      <w:pPr>
        <w:ind w:firstLine="709"/>
        <w:jc w:val="both"/>
        <w:rPr>
          <w:szCs w:val="26"/>
        </w:rPr>
      </w:pPr>
      <w:r w:rsidRPr="0080069B">
        <w:rPr>
          <w:szCs w:val="26"/>
        </w:rPr>
        <w:t xml:space="preserve">Обращаем </w:t>
      </w:r>
      <w:r>
        <w:rPr>
          <w:szCs w:val="26"/>
        </w:rPr>
        <w:t>В</w:t>
      </w:r>
      <w:r w:rsidRPr="0080069B">
        <w:rPr>
          <w:szCs w:val="26"/>
        </w:rPr>
        <w:t>аше внимание, что в соответствии с изменением параметрических данных пенсионной системы, соответственно, увеличивается верхняя граница трудоспособного возраста. При формировании прогноза потребности в кадрах необходимо учитывать данные изменения.</w:t>
      </w:r>
    </w:p>
    <w:p w:rsidR="00044435" w:rsidRDefault="00044435" w:rsidP="00044435">
      <w:pPr>
        <w:jc w:val="center"/>
        <w:rPr>
          <w:b/>
          <w:sz w:val="32"/>
          <w:szCs w:val="32"/>
        </w:rPr>
      </w:pPr>
    </w:p>
    <w:p w:rsidR="00044435" w:rsidRDefault="00044435" w:rsidP="00044435">
      <w:pPr>
        <w:jc w:val="center"/>
        <w:rPr>
          <w:b/>
          <w:sz w:val="32"/>
          <w:szCs w:val="32"/>
        </w:rPr>
      </w:pPr>
    </w:p>
    <w:p w:rsidR="00044435" w:rsidRDefault="00044435" w:rsidP="00044435">
      <w:pPr>
        <w:jc w:val="center"/>
        <w:rPr>
          <w:b/>
          <w:sz w:val="32"/>
          <w:szCs w:val="32"/>
        </w:rPr>
      </w:pPr>
    </w:p>
    <w:p w:rsidR="00044435" w:rsidRDefault="00044435" w:rsidP="00044435">
      <w:pPr>
        <w:jc w:val="center"/>
        <w:rPr>
          <w:b/>
          <w:sz w:val="32"/>
          <w:szCs w:val="32"/>
        </w:rPr>
      </w:pPr>
    </w:p>
    <w:p w:rsidR="00044435" w:rsidRDefault="00044435" w:rsidP="00044435">
      <w:pPr>
        <w:jc w:val="center"/>
        <w:rPr>
          <w:b/>
          <w:sz w:val="32"/>
          <w:szCs w:val="32"/>
        </w:rPr>
      </w:pPr>
      <w:r w:rsidRPr="00591A6D">
        <w:rPr>
          <w:b/>
          <w:sz w:val="32"/>
          <w:szCs w:val="32"/>
        </w:rPr>
        <w:lastRenderedPageBreak/>
        <w:t>Обратите внимание!!!</w:t>
      </w:r>
    </w:p>
    <w:p w:rsidR="00044435" w:rsidRPr="00591A6D" w:rsidRDefault="00044435" w:rsidP="00044435">
      <w:pPr>
        <w:jc w:val="center"/>
        <w:rPr>
          <w:b/>
          <w:sz w:val="32"/>
          <w:szCs w:val="32"/>
        </w:rPr>
      </w:pPr>
    </w:p>
    <w:p w:rsidR="00044435" w:rsidRPr="00591A6D" w:rsidRDefault="00044435" w:rsidP="00044435">
      <w:pPr>
        <w:jc w:val="both"/>
        <w:rPr>
          <w:sz w:val="32"/>
          <w:szCs w:val="32"/>
        </w:rPr>
      </w:pPr>
      <w:r w:rsidRPr="00591A6D">
        <w:rPr>
          <w:sz w:val="32"/>
          <w:szCs w:val="32"/>
        </w:rPr>
        <w:tab/>
        <w:t>Для правильного заполнения отчета просим Вас воспользоваться «ПРОФСТАНДАРТАМИ». Особо обратить внимание, что в список неквалифицированных работников входят: уборщик, дворник</w:t>
      </w:r>
      <w:r>
        <w:rPr>
          <w:sz w:val="32"/>
          <w:szCs w:val="32"/>
        </w:rPr>
        <w:t>, горничная</w:t>
      </w:r>
      <w:r w:rsidRPr="00591A6D">
        <w:rPr>
          <w:sz w:val="32"/>
          <w:szCs w:val="32"/>
        </w:rPr>
        <w:t xml:space="preserve"> и т.п.</w:t>
      </w:r>
    </w:p>
    <w:p w:rsidR="00044435" w:rsidRPr="00591A6D" w:rsidRDefault="00044435" w:rsidP="00044435">
      <w:pPr>
        <w:jc w:val="both"/>
        <w:rPr>
          <w:b/>
          <w:sz w:val="32"/>
          <w:szCs w:val="32"/>
        </w:rPr>
      </w:pPr>
      <w:r w:rsidRPr="00591A6D">
        <w:rPr>
          <w:sz w:val="32"/>
          <w:szCs w:val="32"/>
        </w:rPr>
        <w:tab/>
      </w:r>
      <w:r w:rsidRPr="00591A6D">
        <w:rPr>
          <w:b/>
          <w:sz w:val="32"/>
          <w:szCs w:val="32"/>
        </w:rPr>
        <w:t>ПРИМЕР:</w:t>
      </w:r>
    </w:p>
    <w:p w:rsidR="00044435" w:rsidRPr="00591A6D" w:rsidRDefault="00044435" w:rsidP="00044435">
      <w:pPr>
        <w:jc w:val="both"/>
        <w:rPr>
          <w:sz w:val="32"/>
          <w:szCs w:val="32"/>
        </w:rPr>
      </w:pPr>
      <w:r w:rsidRPr="00591A6D">
        <w:rPr>
          <w:sz w:val="32"/>
          <w:szCs w:val="32"/>
        </w:rPr>
        <w:tab/>
        <w:t>Если по состоянию на сегодняшний день главный бухгалтер у Вас на предприятии с СПО (среднее специальное образование), то в потребности  надо указать гл</w:t>
      </w:r>
      <w:proofErr w:type="gramStart"/>
      <w:r w:rsidRPr="00591A6D">
        <w:rPr>
          <w:sz w:val="32"/>
          <w:szCs w:val="32"/>
        </w:rPr>
        <w:t>.б</w:t>
      </w:r>
      <w:proofErr w:type="gramEnd"/>
      <w:r w:rsidRPr="00591A6D">
        <w:rPr>
          <w:sz w:val="32"/>
          <w:szCs w:val="32"/>
        </w:rPr>
        <w:t>ухгалтера с ВПО (высшее специальное образование), а водитель – уровень образования СПО (среднее специальное образование) – автомеханик, охранник– уровень образования СПО (среднее специальное образование) – правоохранительная деятельность.</w:t>
      </w:r>
    </w:p>
    <w:p w:rsidR="00044435" w:rsidRPr="00591A6D" w:rsidRDefault="00044435" w:rsidP="00044435">
      <w:pPr>
        <w:jc w:val="both"/>
        <w:rPr>
          <w:szCs w:val="28"/>
        </w:rPr>
      </w:pPr>
    </w:p>
    <w:p w:rsidR="00044435" w:rsidRPr="00591A6D" w:rsidRDefault="00044435" w:rsidP="00044435">
      <w:pPr>
        <w:jc w:val="center"/>
        <w:rPr>
          <w:b/>
          <w:sz w:val="36"/>
          <w:szCs w:val="36"/>
        </w:rPr>
      </w:pPr>
      <w:r w:rsidRPr="00087888">
        <w:rPr>
          <w:b/>
          <w:sz w:val="36"/>
          <w:szCs w:val="36"/>
          <w:highlight w:val="red"/>
        </w:rPr>
        <w:t xml:space="preserve">СРОК  СДАЧИ ОТЧЕТА до </w:t>
      </w:r>
      <w:r>
        <w:rPr>
          <w:b/>
          <w:sz w:val="36"/>
          <w:szCs w:val="36"/>
          <w:highlight w:val="red"/>
        </w:rPr>
        <w:t>27</w:t>
      </w:r>
      <w:r w:rsidRPr="00087888">
        <w:rPr>
          <w:b/>
          <w:sz w:val="36"/>
          <w:szCs w:val="36"/>
          <w:highlight w:val="red"/>
        </w:rPr>
        <w:t xml:space="preserve"> марта 202</w:t>
      </w:r>
      <w:r>
        <w:rPr>
          <w:b/>
          <w:sz w:val="36"/>
          <w:szCs w:val="36"/>
          <w:highlight w:val="red"/>
        </w:rPr>
        <w:t>3</w:t>
      </w:r>
      <w:r w:rsidRPr="00087888">
        <w:rPr>
          <w:b/>
          <w:sz w:val="36"/>
          <w:szCs w:val="36"/>
          <w:highlight w:val="red"/>
        </w:rPr>
        <w:t>г</w:t>
      </w:r>
      <w:r w:rsidRPr="002500AE">
        <w:rPr>
          <w:b/>
          <w:sz w:val="36"/>
          <w:szCs w:val="36"/>
          <w:highlight w:val="red"/>
        </w:rPr>
        <w:t>.!!!</w:t>
      </w:r>
    </w:p>
    <w:p w:rsidR="00044435" w:rsidRDefault="00044435" w:rsidP="00044435">
      <w:pPr>
        <w:jc w:val="center"/>
        <w:rPr>
          <w:b/>
          <w:sz w:val="36"/>
          <w:szCs w:val="36"/>
          <w:highlight w:val="red"/>
        </w:rPr>
      </w:pPr>
    </w:p>
    <w:p w:rsidR="00044435" w:rsidRPr="00486C76" w:rsidRDefault="00044435" w:rsidP="00044435">
      <w:pPr>
        <w:jc w:val="center"/>
        <w:rPr>
          <w:b/>
          <w:sz w:val="36"/>
          <w:szCs w:val="36"/>
        </w:rPr>
      </w:pPr>
      <w:r w:rsidRPr="002500AE">
        <w:rPr>
          <w:b/>
          <w:sz w:val="36"/>
          <w:szCs w:val="36"/>
          <w:highlight w:val="red"/>
        </w:rPr>
        <w:t>ОТЧЕТ СДАЕТСЯ ОДИН РАЗ В ГОД</w:t>
      </w:r>
    </w:p>
    <w:sectPr w:rsidR="00044435" w:rsidRPr="00486C76" w:rsidSect="00A7331F">
      <w:pgSz w:w="11906" w:h="16838" w:code="9"/>
      <w:pgMar w:top="851" w:right="567" w:bottom="851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35"/>
    <w:rsid w:val="00044435"/>
    <w:rsid w:val="00196FCB"/>
    <w:rsid w:val="001D0C5F"/>
    <w:rsid w:val="0032550B"/>
    <w:rsid w:val="00591729"/>
    <w:rsid w:val="00645E0C"/>
    <w:rsid w:val="00660008"/>
    <w:rsid w:val="006D67E8"/>
    <w:rsid w:val="00997649"/>
    <w:rsid w:val="009B0087"/>
    <w:rsid w:val="00A90C8F"/>
    <w:rsid w:val="00B85F91"/>
    <w:rsid w:val="00DA6005"/>
    <w:rsid w:val="00E7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b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1345</Words>
  <Characters>7670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14-COMP48</dc:creator>
  <cp:lastModifiedBy>14-COMP48</cp:lastModifiedBy>
  <cp:revision>4</cp:revision>
  <dcterms:created xsi:type="dcterms:W3CDTF">2023-03-07T07:04:00Z</dcterms:created>
  <dcterms:modified xsi:type="dcterms:W3CDTF">2023-03-07T07:10:00Z</dcterms:modified>
</cp:coreProperties>
</file>