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80" w:rsidRPr="00327B80" w:rsidRDefault="00327B80" w:rsidP="00327B80">
      <w:pPr>
        <w:shd w:val="clear" w:color="auto" w:fill="FFFFFF"/>
        <w:spacing w:after="75" w:line="330" w:lineRule="atLeast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27B8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требования к оснащению (оборудованию) специальных рабочих мест для трудоустройства инвалидов с учетом нарушенных функций и ограничений их жизнедеятельности (</w:t>
      </w:r>
      <w:r w:rsidRPr="00327B8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Приказ Министерства труда и социальной защиты Российской Федерации от 19 ноября 2013 г. N 685н г. Москва)</w:t>
      </w:r>
    </w:p>
    <w:p w:rsidR="00327B80" w:rsidRPr="00327B80" w:rsidRDefault="00327B80" w:rsidP="00327B80">
      <w:pPr>
        <w:shd w:val="clear" w:color="auto" w:fill="FFFFFF"/>
        <w:spacing w:before="150" w:after="0" w:line="240" w:lineRule="auto"/>
        <w:outlineLvl w:val="4"/>
        <w:rPr>
          <w:rFonts w:ascii="Arial" w:eastAsia="Times New Roman" w:hAnsi="Arial" w:cs="Arial"/>
          <w:b/>
          <w:bCs/>
          <w:color w:val="373737"/>
          <w:sz w:val="24"/>
          <w:szCs w:val="24"/>
        </w:rPr>
      </w:pP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1. Основные требования к оснащению (оборудованию) специальных рабочих мест для трудоустройства инвалидов с учетом нарушенных функций и ограничений их жизнедеятельности (далее - Требования) представляют собой совокупность требований технического и технологического характера к оснащению (оборудованию) специальных рабочих мест для трудоустройства инвалидов, направленных на создание им условий для выполнения трудовой функции.</w:t>
      </w: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Требования устанавливаются к оснащению (оборудованию) специальных рабочих мест для трудоустройства инвалидов, за исключением оснащения (оборудования) рабочих мест для трудоустройства инвалидов, характер труда которых либо нарушения функций организма и ограничения жизнедеятельности не приводят к необходимости оснащения (оборудования) специальных рабочих мест.</w:t>
      </w: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Оснащение (оборудование) специальных рабочих мест для трудоустройства инвалидов включает в себя подбор, монтаж и эксплуатацию основного технологического оборудования, технологической и организационной оснастки, инструментов, вспомогательного оборудования, применение которых позволяет создать условия для выполнения инвалидом его трудовых функций на рабочем месте.</w:t>
      </w: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2. Оснащение (оборудование) специальных рабочих мест для трудоустройства инвалидов осуществляется работодателем индивидуально для конкретного инвалида, а также для группы инвалидов, имеющих однотипные нарушения функций организма и ограничения жизнедеятельности, и включает в себя следующие этапы:</w:t>
      </w: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а) анализ потребностей инвалида (группы инвалидов) в оснащении (оборудовании) специального рабочего места на основе сведений, содержащихся в индивидуальной программе реабилитации инвалида, программе реабилитации пострадавшего в результате несчастного случая на производстве и профессионального заболевания, в соответствии с характером труда инвалида, его трудовыми функциями, технологическими, психологическими и метеорологическими особенностями выполнения трудовых функций на специальном рабочем месте;</w:t>
      </w:r>
      <w:proofErr w:type="gramEnd"/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б) формирование перечня мероприятий, направленных на оснащение (оборудование) специальных рабочих мест для трудоустройства инвалидов, включая разработку перечня основного технологического оборудования, технологической и организационной оснастки, инструментов, вспомогательного оборудования, применение которых обеспечивает реализацию инвалидом его трудовых функций;</w:t>
      </w: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в) реализация перечня мероприятий, направленных на оснащение (оборудование) специальных рабочих мест для трудоустройства инвалидов, включая приобретение, монтаж и настройку основного технологического оборудования, технологической и организационной оснастки, инструментов, вспомогательного оборудования, применение которых обеспечивает реализацию инвалидом его трудовых функций.</w:t>
      </w: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Оснащение (оборудование) специальных рабочих мест для трудоустройства инвалидов не должно мешать выполнению трудовых функций других работников.</w:t>
      </w: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 </w:t>
      </w:r>
      <w:proofErr w:type="gramStart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Требования применяются в зависимости от характера нарушенных функций и ограничений жизнедеятельности конкретного инвалида, а также с учетом профессии (должности), характера труда, выполняемых инвалидом трудовых функций, и не включают в себя требований по обеспечению безопасных условий и охраны труда, требований доступности зданий и сооружений для инвалидов, а также требований санитарных норм и правил, которые устанавливаются в соответствии с законодательством Российской Федерации.</w:t>
      </w:r>
      <w:proofErr w:type="gramEnd"/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4. Требования к оснащению (оборудованию) специальных рабочих мест для инвалидов по зрению - слабовидящих с учетом выполняемой трудовой функции предусматривают:</w:t>
      </w: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а) оснащение (оборудование) специального рабочего места общим и местным освещением, обеспечивающим беспрепятственное нахождение инвалидом по зрению - слабовидящим своего рабочего места и выполнение трудовых функций, </w:t>
      </w:r>
      <w:proofErr w:type="spellStart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видеоувеличителями</w:t>
      </w:r>
      <w:proofErr w:type="spellEnd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, лупами;</w:t>
      </w: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б) в случае, если трудовые функции инвалидов по зрению - слабовидящих предполагают работу с использованием компьютерной техники - оснащение (оборудование) специального рабочего места адаптированными видеодисплеями, программными средствами для </w:t>
      </w:r>
      <w:proofErr w:type="spellStart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контрастирования</w:t>
      </w:r>
      <w:proofErr w:type="spellEnd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укрупнения </w:t>
      </w: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шрифта с учетом международного стандарта доступности </w:t>
      </w:r>
      <w:proofErr w:type="spellStart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веб-контента</w:t>
      </w:r>
      <w:proofErr w:type="spellEnd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proofErr w:type="spellStart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веб-сервисов</w:t>
      </w:r>
      <w:proofErr w:type="spellEnd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, принтерами для печати крупным шрифтом.</w:t>
      </w: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5. Требования к оснащению (оборудованию) специальных рабочих мест для инвалидов по зрению - слепых с учетом выполняемой трудовой функции предусматривают:</w:t>
      </w: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а) оснащение (оборудование) специального рабочего места </w:t>
      </w:r>
      <w:proofErr w:type="spellStart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тифлотехническими</w:t>
      </w:r>
      <w:proofErr w:type="spellEnd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средствами, обеспечивающими беспрепятственное нахождение инвалидом по зрению - слепого своего рабочего места и выполнение трудовых функций;</w:t>
      </w:r>
      <w:proofErr w:type="gramEnd"/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б) озвучивание визуальной информации с использованием дополнительных периферийных устройств и электронных </w:t>
      </w:r>
      <w:proofErr w:type="spellStart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тифлотехнических</w:t>
      </w:r>
      <w:proofErr w:type="spellEnd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средств функционального назначения, обеспечивающих возможность выполнения работы без зрительного контроля;</w:t>
      </w: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в) оснащение (оборудование) специального рабочего места средствами для письма рельефно-точечным и плоскопечатным шрифтом, в том числе грифелями, тетрадями и блокнотами для письма рельефно-точечным шрифтом, приборами для письма шрифтом Брайля, звукозаписывающей и звуковоспроизводящей аппаратурой;</w:t>
      </w: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г) для рабочего места, предполагающего работу на компьютере - оснащение специальным компьютерным оборудованием и оргтехникой с возможностью использования крупного рельефно-контрастного шрифта и шрифта Брайля (дисплей Брайля и клавиатура Брайля), озвучивания визуальной информации на экране монитора с использованием специальных аппаратных и программных средств, в том числе, адаптированного тактильного дисплея и </w:t>
      </w:r>
      <w:proofErr w:type="spellStart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аудиодисплея</w:t>
      </w:r>
      <w:proofErr w:type="spellEnd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(синтезатора речи).</w:t>
      </w:r>
      <w:proofErr w:type="gramEnd"/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6. Требования к оснащению (оборудованию) специальных рабочих мест для инвалидов по слуху - слабослышащих с учетом выполняемой трудовой функции предусматривают оснащение (оборудование) специального рабочего места звукоусиливающей аппаратурой, телефонами громкоговорящими.</w:t>
      </w: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7. Требования к оснащению (оборудованию) специальных рабочих мест для инвалидов по слуху - глухих с учетом выполняемой трудовой функции предусматривают:</w:t>
      </w: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а) оснащение (оборудование) специального рабочего места визуальными индикаторами, преобразующими звуковые сигналы в световые, речевые сигналы в текстовую бегущую строку, для беспрепятственного нахождения инвалидом по слуху - глухого своего рабочего места и выполнения работы;</w:t>
      </w: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б) для рабочего места, предполагающего работу на компьютере - оснащение (оборудование) специального рабочего места визуальными индикаторами, преобразующими звуковые сигналы в световые, речевые сигналы в текстовую бегущую строку.</w:t>
      </w: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8. Требования к оснащению (оборудованию) специальных рабочих мест для инвалидов с одновременным нарушением функции зрения и слуха - слепоглухих с учетом выполняемой трудовой функции включают в себя:</w:t>
      </w: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а) оснащение (оборудование) специального рабочего места тактильными </w:t>
      </w:r>
      <w:proofErr w:type="spellStart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тифлотехническими</w:t>
      </w:r>
      <w:proofErr w:type="spellEnd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устройствами для беспрепятственного нахождения инвалидом с одновременным нарушением функции зрения и слуха - слепоглухим своего рабочего места и выполнения работы, электронными </w:t>
      </w:r>
      <w:proofErr w:type="spellStart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тифлотехническими</w:t>
      </w:r>
      <w:proofErr w:type="spellEnd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средствами функционального назначения, обеспечивающими возможность выполнения работы без зрительного и слухового контроля;</w:t>
      </w: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б) для рабочего места, предполагающего работу на компьютере - оснащение (оборудование) специального рабочего места </w:t>
      </w:r>
      <w:proofErr w:type="spellStart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тифлотехническими</w:t>
      </w:r>
      <w:proofErr w:type="spellEnd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устройствами, устройством телетайпной связи, подсоединяемым к </w:t>
      </w:r>
      <w:proofErr w:type="spellStart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брайлевскому</w:t>
      </w:r>
      <w:proofErr w:type="spellEnd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дисплею, </w:t>
      </w:r>
      <w:proofErr w:type="spellStart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тифлоорганайзером</w:t>
      </w:r>
      <w:proofErr w:type="spellEnd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с использованием дополнительных периферийных устройств и электронных </w:t>
      </w:r>
      <w:proofErr w:type="spellStart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тифлотехнических</w:t>
      </w:r>
      <w:proofErr w:type="spellEnd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средств функционального назначения, обеспечивающими возможность выполнения работы без зрительного и слухового контроля;</w:t>
      </w: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предоставление работодателем по соглашению с работником возможности получения последним услуг </w:t>
      </w:r>
      <w:proofErr w:type="spellStart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тифлосурдопереводчика</w:t>
      </w:r>
      <w:proofErr w:type="spellEnd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на специальном рабочем месте.</w:t>
      </w: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9. Требования к оснащению (оборудованию) специальных рабочих мест для инвалидов с нарушением функций опорно-двигательного аппарата с учетом выполняемой трудовой функции предусматривают:</w:t>
      </w: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а) оснащение (оборудование) специального рабочего места оборудованием, обеспечивающим реализацию эргономических принципов (максимально удобное для инвалида расположение элементов, составляющих рабочее место), механизмами и 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</w:t>
      </w: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вставании, специальными приспособлениями для управления и обслуживания этого оборудования, а</w:t>
      </w:r>
      <w:proofErr w:type="gramEnd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также устройствами для захвата и удержания предметов и деталей, компенсирующими полностью или частично, либо замещающими нарушения функций и (или) структур организма, а также ограничения жизнедеятельности инвалидов;</w:t>
      </w: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б) для рабочего места, предполагающего работу на компьютере, оснащение (оборудование) специального рабочего места специальными механизмами и 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вставании, в случае необходимости - специальной клавиатурой, специальной компьютерной мышью различного целевого назначения.</w:t>
      </w:r>
      <w:proofErr w:type="gramEnd"/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10. Требования к оснащению (оборудованию) специальных рабочих мест для инвалидов, передвигающихся на креслах-колясках, с учетом выполняемой трудовой функции предусматривают:</w:t>
      </w: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а) оснащение (оборудование) специального рабочего места оборудованием, обеспечивающим возможность подъезда к рабочему месту и разворота кресла-коляски. Пространство под элементами оборудования должно создавать условия подъезда и работы на кресле-коляске;</w:t>
      </w:r>
    </w:p>
    <w:p w:rsidR="00327B80" w:rsidRPr="00327B80" w:rsidRDefault="00327B80" w:rsidP="00F61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27B80">
        <w:rPr>
          <w:rFonts w:ascii="Times New Roman" w:eastAsia="Times New Roman" w:hAnsi="Times New Roman" w:cs="Times New Roman"/>
          <w:color w:val="373737"/>
          <w:sz w:val="24"/>
          <w:szCs w:val="24"/>
        </w:rPr>
        <w:t>б) для рабочего места, предполагающего работу на компьютере - оснащение (оборудование) специального рабочего места мебелью, пространство под элементами которой должно создавать условия подъезда и работы на кресле-коляске.</w:t>
      </w:r>
    </w:p>
    <w:p w:rsidR="00327B80" w:rsidRPr="00327B80" w:rsidRDefault="00327B80" w:rsidP="00F61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27B80" w:rsidRPr="00327B80" w:rsidSect="00327B80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B80"/>
    <w:rsid w:val="00327B80"/>
    <w:rsid w:val="00F6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B80"/>
    <w:rPr>
      <w:color w:val="344A64"/>
      <w:u w:val="single"/>
      <w:bdr w:val="none" w:sz="0" w:space="0" w:color="auto" w:frame="1"/>
    </w:rPr>
  </w:style>
  <w:style w:type="character" w:customStyle="1" w:styleId="comments1">
    <w:name w:val="comments1"/>
    <w:basedOn w:val="a0"/>
    <w:rsid w:val="00327B80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327B80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32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597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835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55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1608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7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41119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84179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24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2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2014-05-13T06:17:00Z</dcterms:created>
  <dcterms:modified xsi:type="dcterms:W3CDTF">2014-05-13T06:35:00Z</dcterms:modified>
</cp:coreProperties>
</file>