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6B" w:rsidRPr="00C80B9A" w:rsidRDefault="009A266B" w:rsidP="009A2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9A266B" w:rsidRPr="00C80B9A" w:rsidRDefault="009A266B" w:rsidP="009A2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ходе выполнения мероприятий муниципальной программы</w:t>
      </w:r>
    </w:p>
    <w:p w:rsidR="009A266B" w:rsidRPr="00C80B9A" w:rsidRDefault="009A266B" w:rsidP="009A26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«Эффективное управление муниципальным имуществом и земельными ресурсами Ейского района» за 2020 год</w:t>
      </w:r>
    </w:p>
    <w:p w:rsidR="009A266B" w:rsidRPr="00C80B9A" w:rsidRDefault="009A266B" w:rsidP="009A266B">
      <w:pPr>
        <w:widowControl w:val="0"/>
        <w:tabs>
          <w:tab w:val="left" w:pos="47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66B" w:rsidRPr="00C80B9A" w:rsidRDefault="009A266B" w:rsidP="009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 w:rsidR="00DB15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0B9A">
        <w:rPr>
          <w:rFonts w:ascii="Times New Roman" w:hAnsi="Times New Roman" w:cs="Times New Roman"/>
          <w:sz w:val="28"/>
          <w:szCs w:val="28"/>
        </w:rPr>
        <w:t xml:space="preserve">программы «Эффективное управление муниципальным имуществом и земельными ресурсами Ейского района» по мероприятию № 1.1.1.1 «Выполнение комплекса работ, необходимых для постановки на кадастровый учет объектов недвижимости, находящихся в собственности МО Ейский район и земельные участки под ним» проводилась работа по 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>инвентаризации пожарных гидрантов, установленных на сетях</w:t>
      </w:r>
      <w:r w:rsidRPr="00C80B9A">
        <w:rPr>
          <w:rFonts w:ascii="Times New Roman" w:hAnsi="Times New Roman" w:cs="Times New Roman"/>
          <w:sz w:val="28"/>
          <w:szCs w:val="28"/>
        </w:rPr>
        <w:t xml:space="preserve"> водоснабжения на территории сельских поседений Ейского района для 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Pr="00C80B9A">
        <w:rPr>
          <w:rFonts w:ascii="Times New Roman" w:hAnsi="Times New Roman" w:cs="Times New Roman"/>
          <w:sz w:val="28"/>
          <w:szCs w:val="28"/>
        </w:rPr>
        <w:t>я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решений заседаний межведомственной рабочей группы по мониторингу мероприятий по обеспечению пожарной безопасности в муниципальном образова</w:t>
      </w:r>
      <w:r w:rsidR="00041BEC">
        <w:rPr>
          <w:rFonts w:ascii="Times New Roman" w:eastAsia="Times New Roman" w:hAnsi="Times New Roman" w:cs="Times New Roman"/>
          <w:sz w:val="28"/>
          <w:szCs w:val="28"/>
        </w:rPr>
        <w:t>нии Ейский район (от 16 марта 2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>020 года № 67 и от 10 апреля 2020 года № 68), для приведения источников наружного противопожарного водоснабжения</w:t>
      </w:r>
      <w:r w:rsidR="00F016C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41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>гидрантов в исправное состояние, доведение их количества до положенных норм, соглас</w:t>
      </w:r>
      <w:r w:rsidR="00C91E2A">
        <w:rPr>
          <w:rFonts w:ascii="Times New Roman" w:eastAsia="Times New Roman" w:hAnsi="Times New Roman" w:cs="Times New Roman"/>
          <w:sz w:val="28"/>
          <w:szCs w:val="28"/>
        </w:rPr>
        <w:t>но Свода правил</w:t>
      </w:r>
      <w:r w:rsidR="00041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6C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>№ 8.12130.2009 «Системы противопожарной защиты. Источники наружного противопожарного водоснабжения. Требования пожарной безопасности»</w:t>
      </w:r>
      <w:r w:rsidR="00F016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введен</w:t>
      </w:r>
      <w:r w:rsidR="00041BEC">
        <w:rPr>
          <w:rFonts w:ascii="Times New Roman" w:eastAsia="Times New Roman" w:hAnsi="Times New Roman" w:cs="Times New Roman"/>
          <w:sz w:val="28"/>
          <w:szCs w:val="28"/>
        </w:rPr>
        <w:t>ного в действие 1 мая 2009 года.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BE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>ак по результатам проведенных работ внесены данные о гидрантах</w:t>
      </w:r>
      <w:r w:rsidR="00F016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016C2" w:rsidRPr="00C80B9A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016C2">
        <w:rPr>
          <w:rFonts w:ascii="Times New Roman" w:hAnsi="Times New Roman" w:cs="Times New Roman"/>
          <w:sz w:val="28"/>
          <w:szCs w:val="28"/>
        </w:rPr>
        <w:t>214 пожарных гидранта</w:t>
      </w:r>
      <w:r w:rsidR="00F016C2">
        <w:rPr>
          <w:rFonts w:ascii="Times New Roman" w:hAnsi="Times New Roman" w:cs="Times New Roman"/>
          <w:sz w:val="28"/>
          <w:szCs w:val="28"/>
        </w:rPr>
        <w:t xml:space="preserve">), 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>имеющихся на водопроводных сетях:</w:t>
      </w:r>
      <w:r w:rsidRPr="00C80B9A">
        <w:rPr>
          <w:rFonts w:ascii="Times New Roman" w:hAnsi="Times New Roman" w:cs="Times New Roman"/>
          <w:sz w:val="28"/>
          <w:szCs w:val="28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>Але</w:t>
      </w:r>
      <w:r w:rsidRPr="00C80B9A">
        <w:rPr>
          <w:rFonts w:ascii="Times New Roman" w:hAnsi="Times New Roman" w:cs="Times New Roman"/>
          <w:sz w:val="28"/>
          <w:szCs w:val="28"/>
        </w:rPr>
        <w:t>ксандровского сельско</w:t>
      </w:r>
      <w:r w:rsidR="00F016C2">
        <w:rPr>
          <w:rFonts w:ascii="Times New Roman" w:hAnsi="Times New Roman" w:cs="Times New Roman"/>
          <w:sz w:val="28"/>
          <w:szCs w:val="28"/>
        </w:rPr>
        <w:t>го поселения</w:t>
      </w:r>
      <w:r w:rsidRPr="00C80B9A">
        <w:rPr>
          <w:rFonts w:ascii="Times New Roman" w:hAnsi="Times New Roman" w:cs="Times New Roman"/>
          <w:sz w:val="28"/>
          <w:szCs w:val="28"/>
        </w:rPr>
        <w:t xml:space="preserve">, 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пос.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</w:rPr>
        <w:t>Симоновка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</w:rPr>
        <w:t>, Красноармейского сельского поселения;</w:t>
      </w:r>
      <w:r w:rsidRPr="00C80B9A">
        <w:rPr>
          <w:rFonts w:ascii="Times New Roman" w:hAnsi="Times New Roman" w:cs="Times New Roman"/>
          <w:sz w:val="28"/>
          <w:szCs w:val="28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>Кухаривско</w:t>
      </w:r>
      <w:r w:rsidRPr="00C80B9A">
        <w:rPr>
          <w:rFonts w:ascii="Times New Roman" w:hAnsi="Times New Roman" w:cs="Times New Roman"/>
          <w:sz w:val="28"/>
          <w:szCs w:val="28"/>
        </w:rPr>
        <w:t>го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80B9A">
        <w:rPr>
          <w:rFonts w:ascii="Times New Roman" w:hAnsi="Times New Roman" w:cs="Times New Roman"/>
          <w:sz w:val="28"/>
          <w:szCs w:val="28"/>
        </w:rPr>
        <w:t xml:space="preserve">; Должанского сельского поселения; 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>Ейско</w:t>
      </w:r>
      <w:r w:rsidRPr="00C80B9A">
        <w:rPr>
          <w:rFonts w:ascii="Times New Roman" w:hAnsi="Times New Roman" w:cs="Times New Roman"/>
          <w:sz w:val="28"/>
          <w:szCs w:val="28"/>
        </w:rPr>
        <w:t>го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Pr="00C80B9A">
        <w:rPr>
          <w:rFonts w:ascii="Times New Roman" w:hAnsi="Times New Roman" w:cs="Times New Roman"/>
          <w:sz w:val="28"/>
          <w:szCs w:val="28"/>
        </w:rPr>
        <w:t>го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Pr="00C80B9A">
        <w:rPr>
          <w:rFonts w:ascii="Times New Roman" w:hAnsi="Times New Roman" w:cs="Times New Roman"/>
          <w:sz w:val="28"/>
          <w:szCs w:val="28"/>
        </w:rPr>
        <w:t>я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80B9A">
        <w:rPr>
          <w:rFonts w:ascii="Times New Roman" w:hAnsi="Times New Roman" w:cs="Times New Roman"/>
          <w:sz w:val="28"/>
          <w:szCs w:val="28"/>
        </w:rPr>
        <w:t xml:space="preserve"> Камышеватского сельского поселения;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</w:rPr>
        <w:t>Копанск</w:t>
      </w:r>
      <w:r w:rsidRPr="00C80B9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C80B9A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  <w:proofErr w:type="spellStart"/>
      <w:r w:rsidRPr="00C80B9A">
        <w:rPr>
          <w:rFonts w:ascii="Times New Roman" w:hAnsi="Times New Roman" w:cs="Times New Roman"/>
          <w:sz w:val="28"/>
          <w:szCs w:val="28"/>
        </w:rPr>
        <w:t>Моревского</w:t>
      </w:r>
      <w:proofErr w:type="spellEnd"/>
      <w:r w:rsidRPr="00C80B9A">
        <w:rPr>
          <w:rFonts w:ascii="Times New Roman" w:hAnsi="Times New Roman" w:cs="Times New Roman"/>
          <w:sz w:val="28"/>
          <w:szCs w:val="28"/>
        </w:rPr>
        <w:t xml:space="preserve"> сельского поселения; Трудового сельского поселения; </w:t>
      </w:r>
      <w:proofErr w:type="spellStart"/>
      <w:r w:rsidRPr="00C80B9A">
        <w:rPr>
          <w:rFonts w:ascii="Times New Roman" w:hAnsi="Times New Roman" w:cs="Times New Roman"/>
          <w:sz w:val="28"/>
          <w:szCs w:val="28"/>
        </w:rPr>
        <w:t>Ясенского</w:t>
      </w:r>
      <w:proofErr w:type="spellEnd"/>
      <w:r w:rsidRPr="00C80B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16C2">
        <w:rPr>
          <w:rFonts w:ascii="Times New Roman" w:hAnsi="Times New Roman" w:cs="Times New Roman"/>
          <w:sz w:val="28"/>
          <w:szCs w:val="28"/>
        </w:rPr>
        <w:t>.</w:t>
      </w:r>
      <w:r w:rsidRPr="00C80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E2B" w:rsidRPr="00C80B9A" w:rsidRDefault="000F3E2B" w:rsidP="009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>В рамках мероприятия 1.1.1.2. «Выполнение работ, необходимых для постановки на кадастровый учет земельных участков под объектами недвижимости, находящимися в собственности МО Ейский район»</w:t>
      </w:r>
      <w:r w:rsidR="00041BEC">
        <w:rPr>
          <w:rFonts w:ascii="Times New Roman" w:hAnsi="Times New Roman" w:cs="Times New Roman"/>
          <w:sz w:val="28"/>
          <w:szCs w:val="28"/>
        </w:rPr>
        <w:t xml:space="preserve"> с</w:t>
      </w:r>
      <w:r w:rsidR="009A266B" w:rsidRPr="00C80B9A">
        <w:rPr>
          <w:rFonts w:ascii="Times New Roman" w:hAnsi="Times New Roman" w:cs="Times New Roman"/>
          <w:sz w:val="28"/>
          <w:szCs w:val="28"/>
        </w:rPr>
        <w:t>формирован</w:t>
      </w:r>
      <w:r w:rsidR="00041BEC">
        <w:rPr>
          <w:rFonts w:ascii="Times New Roman" w:hAnsi="Times New Roman" w:cs="Times New Roman"/>
          <w:sz w:val="28"/>
          <w:szCs w:val="28"/>
        </w:rPr>
        <w:t>о</w:t>
      </w:r>
      <w:r w:rsidR="009A266B" w:rsidRPr="00C80B9A">
        <w:rPr>
          <w:rFonts w:ascii="Times New Roman" w:hAnsi="Times New Roman" w:cs="Times New Roman"/>
          <w:sz w:val="28"/>
          <w:szCs w:val="28"/>
        </w:rPr>
        <w:t xml:space="preserve"> 2 земельных участка под котельными, находящимися в собственности муниципального образования Ейский район</w:t>
      </w:r>
      <w:r w:rsidRPr="00C80B9A">
        <w:rPr>
          <w:rFonts w:ascii="Times New Roman" w:hAnsi="Times New Roman" w:cs="Times New Roman"/>
          <w:sz w:val="28"/>
          <w:szCs w:val="28"/>
        </w:rPr>
        <w:t>.</w:t>
      </w:r>
    </w:p>
    <w:p w:rsidR="009A266B" w:rsidRPr="00C80B9A" w:rsidRDefault="009A266B" w:rsidP="009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>При выполнении мероприятия № 1.1.1.3 «Организация проведения оценки рыночной стоимости годовой арендной платы за объекты муниц</w:t>
      </w:r>
      <w:r w:rsidR="00F016C2">
        <w:rPr>
          <w:rFonts w:ascii="Times New Roman" w:hAnsi="Times New Roman" w:cs="Times New Roman"/>
          <w:sz w:val="28"/>
          <w:szCs w:val="28"/>
        </w:rPr>
        <w:t>ипальной собственности, находящих</w:t>
      </w:r>
      <w:r w:rsidRPr="00C80B9A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Ейский район» были заказаны работы по оценк</w:t>
      </w:r>
      <w:r w:rsidR="00041BEC">
        <w:rPr>
          <w:rFonts w:ascii="Times New Roman" w:hAnsi="Times New Roman" w:cs="Times New Roman"/>
          <w:sz w:val="28"/>
          <w:szCs w:val="28"/>
        </w:rPr>
        <w:t>е</w:t>
      </w:r>
      <w:r w:rsidRPr="00C80B9A">
        <w:rPr>
          <w:rFonts w:ascii="Times New Roman" w:hAnsi="Times New Roman" w:cs="Times New Roman"/>
          <w:sz w:val="28"/>
          <w:szCs w:val="28"/>
        </w:rPr>
        <w:t xml:space="preserve"> годовой и месячной арендной платы недвижимого имущества, а именно:</w:t>
      </w:r>
    </w:p>
    <w:p w:rsidR="009A266B" w:rsidRPr="00C80B9A" w:rsidRDefault="00F016C2" w:rsidP="009A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9A266B" w:rsidRPr="00C80B9A">
        <w:rPr>
          <w:rFonts w:ascii="Times New Roman" w:hAnsi="Times New Roman" w:cs="Times New Roman"/>
          <w:sz w:val="28"/>
          <w:szCs w:val="28"/>
        </w:rPr>
        <w:t>ереоценка арендной платы водопроводных сетей на территории сельских поселений Ейского района, переданных в аренду ГУП КК «</w:t>
      </w:r>
      <w:proofErr w:type="spellStart"/>
      <w:r w:rsidR="009A266B" w:rsidRPr="00C80B9A">
        <w:rPr>
          <w:rFonts w:ascii="Times New Roman" w:hAnsi="Times New Roman" w:cs="Times New Roman"/>
          <w:sz w:val="28"/>
          <w:szCs w:val="28"/>
        </w:rPr>
        <w:t>Кубаньводкомплекс</w:t>
      </w:r>
      <w:proofErr w:type="spellEnd"/>
      <w:r w:rsidR="009A266B" w:rsidRPr="00C80B9A">
        <w:rPr>
          <w:rFonts w:ascii="Times New Roman" w:hAnsi="Times New Roman" w:cs="Times New Roman"/>
          <w:sz w:val="28"/>
          <w:szCs w:val="28"/>
        </w:rPr>
        <w:t>»;</w:t>
      </w:r>
    </w:p>
    <w:p w:rsidR="009A266B" w:rsidRPr="00C80B9A" w:rsidRDefault="00F016C2" w:rsidP="009A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9A266B" w:rsidRPr="00C80B9A">
        <w:rPr>
          <w:rFonts w:ascii="Times New Roman" w:hAnsi="Times New Roman" w:cs="Times New Roman"/>
          <w:sz w:val="28"/>
          <w:szCs w:val="28"/>
        </w:rPr>
        <w:t>ценка годовой арендной платы складского помещения в                         ст. Должанской, по пер. Советов, 12;</w:t>
      </w:r>
    </w:p>
    <w:p w:rsidR="009A266B" w:rsidRPr="00C80B9A" w:rsidRDefault="00F016C2" w:rsidP="009A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9A266B" w:rsidRPr="00C80B9A">
        <w:rPr>
          <w:rFonts w:ascii="Times New Roman" w:hAnsi="Times New Roman" w:cs="Times New Roman"/>
          <w:sz w:val="28"/>
          <w:szCs w:val="28"/>
        </w:rPr>
        <w:t>ценка годовой арендной платы помещений в г. Ейске по                        ул. Коммунистической, 89;</w:t>
      </w:r>
    </w:p>
    <w:p w:rsidR="009A266B" w:rsidRPr="00C80B9A" w:rsidRDefault="00F016C2" w:rsidP="009A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</w:t>
      </w:r>
      <w:r w:rsidR="009A266B" w:rsidRPr="00C80B9A">
        <w:rPr>
          <w:rFonts w:ascii="Times New Roman" w:hAnsi="Times New Roman" w:cs="Times New Roman"/>
          <w:sz w:val="28"/>
          <w:szCs w:val="28"/>
        </w:rPr>
        <w:t>ценка годовой арендной платы помещений в г. Ейске по                          ул. Красной, 59/5;</w:t>
      </w:r>
    </w:p>
    <w:p w:rsidR="009A266B" w:rsidRPr="00C80B9A" w:rsidRDefault="00F016C2" w:rsidP="009A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="009A266B" w:rsidRPr="00C80B9A">
        <w:rPr>
          <w:rFonts w:ascii="Times New Roman" w:hAnsi="Times New Roman" w:cs="Times New Roman"/>
          <w:sz w:val="28"/>
          <w:szCs w:val="28"/>
        </w:rPr>
        <w:t xml:space="preserve">ценка годовой арендной платы для сдачи в аренду здания магазина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266B" w:rsidRPr="00C80B9A">
        <w:rPr>
          <w:rFonts w:ascii="Times New Roman" w:hAnsi="Times New Roman" w:cs="Times New Roman"/>
          <w:sz w:val="28"/>
          <w:szCs w:val="28"/>
        </w:rPr>
        <w:t xml:space="preserve">в г. Ейске по ул. </w:t>
      </w:r>
      <w:proofErr w:type="spellStart"/>
      <w:r w:rsidR="009A266B" w:rsidRPr="00C80B9A">
        <w:rPr>
          <w:rFonts w:ascii="Times New Roman" w:hAnsi="Times New Roman" w:cs="Times New Roman"/>
          <w:sz w:val="28"/>
          <w:szCs w:val="28"/>
        </w:rPr>
        <w:t>Армавирской</w:t>
      </w:r>
      <w:proofErr w:type="spellEnd"/>
      <w:r w:rsidR="009A266B" w:rsidRPr="00C80B9A">
        <w:rPr>
          <w:rFonts w:ascii="Times New Roman" w:hAnsi="Times New Roman" w:cs="Times New Roman"/>
          <w:sz w:val="28"/>
          <w:szCs w:val="28"/>
        </w:rPr>
        <w:t>, 220;</w:t>
      </w:r>
    </w:p>
    <w:p w:rsidR="009A266B" w:rsidRPr="00C80B9A" w:rsidRDefault="00F016C2" w:rsidP="009A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9A266B" w:rsidRPr="00C80B9A">
        <w:rPr>
          <w:rFonts w:ascii="Times New Roman" w:hAnsi="Times New Roman" w:cs="Times New Roman"/>
          <w:sz w:val="28"/>
          <w:szCs w:val="28"/>
        </w:rPr>
        <w:t>ценка годовой арендной платы помещения в с. Александровка, по                          ул. Советской, 32.</w:t>
      </w:r>
    </w:p>
    <w:p w:rsidR="009A266B" w:rsidRPr="00C80B9A" w:rsidRDefault="009A266B" w:rsidP="009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>При выполнении мероприятия № 1.1.1.4</w:t>
      </w:r>
      <w:r w:rsidRPr="00C8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B9A">
        <w:rPr>
          <w:rFonts w:ascii="Times New Roman" w:hAnsi="Times New Roman" w:cs="Times New Roman"/>
          <w:sz w:val="28"/>
          <w:szCs w:val="28"/>
        </w:rPr>
        <w:t>«Организация проведения оценки рыночной стоимости объектов и земельных участков под ними, находящихся в собственности МО Ейский район» были заказаны работы по оценки рыночной стоимости имущества, а именно:</w:t>
      </w:r>
    </w:p>
    <w:p w:rsidR="009A266B" w:rsidRPr="00C80B9A" w:rsidRDefault="009A266B" w:rsidP="009A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 xml:space="preserve">1. </w:t>
      </w:r>
      <w:r w:rsidR="00F016C2">
        <w:rPr>
          <w:rFonts w:ascii="Times New Roman" w:hAnsi="Times New Roman" w:cs="Times New Roman"/>
          <w:sz w:val="28"/>
          <w:szCs w:val="28"/>
        </w:rPr>
        <w:t>о</w:t>
      </w:r>
      <w:r w:rsidRPr="00C80B9A">
        <w:rPr>
          <w:rFonts w:ascii="Times New Roman" w:hAnsi="Times New Roman" w:cs="Times New Roman"/>
          <w:sz w:val="28"/>
          <w:szCs w:val="28"/>
        </w:rPr>
        <w:t>ценка рыночной стоимости автомобилей</w:t>
      </w:r>
      <w:r w:rsidR="00F016C2">
        <w:rPr>
          <w:rFonts w:ascii="Times New Roman" w:hAnsi="Times New Roman" w:cs="Times New Roman"/>
          <w:sz w:val="28"/>
          <w:szCs w:val="28"/>
        </w:rPr>
        <w:t>,</w:t>
      </w:r>
      <w:r w:rsidRPr="00C80B9A">
        <w:rPr>
          <w:rFonts w:ascii="Times New Roman" w:hAnsi="Times New Roman" w:cs="Times New Roman"/>
          <w:sz w:val="28"/>
          <w:szCs w:val="28"/>
        </w:rPr>
        <w:t xml:space="preserve"> включенных и подлежащих включению в прогнозный план приватизации;</w:t>
      </w:r>
    </w:p>
    <w:p w:rsidR="009A266B" w:rsidRPr="00C80B9A" w:rsidRDefault="002B7813" w:rsidP="009A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9A266B" w:rsidRPr="00C80B9A">
        <w:rPr>
          <w:rFonts w:ascii="Times New Roman" w:hAnsi="Times New Roman" w:cs="Times New Roman"/>
          <w:sz w:val="28"/>
          <w:szCs w:val="28"/>
        </w:rPr>
        <w:t xml:space="preserve">ценка рыночной стоимости здания </w:t>
      </w:r>
      <w:proofErr w:type="spellStart"/>
      <w:r w:rsidR="009A266B" w:rsidRPr="00C80B9A">
        <w:rPr>
          <w:rFonts w:ascii="Times New Roman" w:hAnsi="Times New Roman" w:cs="Times New Roman"/>
          <w:sz w:val="28"/>
          <w:szCs w:val="28"/>
        </w:rPr>
        <w:t>заготларя</w:t>
      </w:r>
      <w:proofErr w:type="spellEnd"/>
      <w:r w:rsidR="009A266B" w:rsidRPr="00C80B9A">
        <w:rPr>
          <w:rFonts w:ascii="Times New Roman" w:hAnsi="Times New Roman" w:cs="Times New Roman"/>
          <w:sz w:val="28"/>
          <w:szCs w:val="28"/>
        </w:rPr>
        <w:t xml:space="preserve">, расположенного по адресу: пос. Октябрьский, ул. Советская, 29, </w:t>
      </w:r>
      <w:proofErr w:type="gramStart"/>
      <w:r w:rsidR="009A266B" w:rsidRPr="00C80B9A">
        <w:rPr>
          <w:rFonts w:ascii="Times New Roman" w:hAnsi="Times New Roman" w:cs="Times New Roman"/>
          <w:sz w:val="28"/>
          <w:szCs w:val="28"/>
        </w:rPr>
        <w:t>включенного  в</w:t>
      </w:r>
      <w:proofErr w:type="gramEnd"/>
      <w:r w:rsidR="009A266B" w:rsidRPr="00C80B9A">
        <w:rPr>
          <w:rFonts w:ascii="Times New Roman" w:hAnsi="Times New Roman" w:cs="Times New Roman"/>
          <w:sz w:val="28"/>
          <w:szCs w:val="28"/>
        </w:rPr>
        <w:t xml:space="preserve"> прогнозный план приватизации;</w:t>
      </w:r>
    </w:p>
    <w:p w:rsidR="009A266B" w:rsidRPr="00C80B9A" w:rsidRDefault="002B7813" w:rsidP="009A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9A266B" w:rsidRPr="00C80B9A">
        <w:rPr>
          <w:rFonts w:ascii="Times New Roman" w:hAnsi="Times New Roman" w:cs="Times New Roman"/>
          <w:sz w:val="28"/>
          <w:szCs w:val="28"/>
        </w:rPr>
        <w:t>ценка рыночной стоимости незавершенного строительством повышенного пути на разъезде Александровском, включенного в прогнозный план приватизации;</w:t>
      </w:r>
    </w:p>
    <w:p w:rsidR="009A266B" w:rsidRPr="00C80B9A" w:rsidRDefault="002B7813" w:rsidP="009A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9A266B" w:rsidRPr="00C80B9A">
        <w:rPr>
          <w:rFonts w:ascii="Times New Roman" w:hAnsi="Times New Roman" w:cs="Times New Roman"/>
          <w:sz w:val="28"/>
          <w:szCs w:val="28"/>
        </w:rPr>
        <w:t xml:space="preserve">ценка рыночной стоимости объекта, расположенного по </w:t>
      </w:r>
      <w:proofErr w:type="gramStart"/>
      <w:r w:rsidR="009A266B" w:rsidRPr="00C80B9A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="009A266B" w:rsidRPr="00C80B9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9A266B" w:rsidRPr="00C80B9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A266B" w:rsidRPr="00C80B9A">
        <w:rPr>
          <w:rFonts w:ascii="Times New Roman" w:hAnsi="Times New Roman" w:cs="Times New Roman"/>
          <w:sz w:val="28"/>
          <w:szCs w:val="28"/>
        </w:rPr>
        <w:t xml:space="preserve"> Должанская, пер. Советов, 8, планируемого к включению в прогнозный план приватизации.</w:t>
      </w:r>
    </w:p>
    <w:p w:rsidR="009A266B" w:rsidRPr="00C80B9A" w:rsidRDefault="009A266B" w:rsidP="009A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C80B9A">
        <w:rPr>
          <w:rFonts w:ascii="Times New Roman" w:hAnsi="Times New Roman" w:cs="Times New Roman"/>
          <w:sz w:val="28"/>
          <w:szCs w:val="28"/>
        </w:rPr>
        <w:t>выполнении  мероприятия</w:t>
      </w:r>
      <w:proofErr w:type="gramEnd"/>
      <w:r w:rsidRPr="00C80B9A">
        <w:rPr>
          <w:rFonts w:ascii="Times New Roman" w:hAnsi="Times New Roman" w:cs="Times New Roman"/>
          <w:sz w:val="28"/>
          <w:szCs w:val="28"/>
        </w:rPr>
        <w:t xml:space="preserve"> № 1.3.1.1</w:t>
      </w:r>
      <w:r w:rsidRPr="00C8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B9A">
        <w:rPr>
          <w:rFonts w:ascii="Times New Roman" w:hAnsi="Times New Roman" w:cs="Times New Roman"/>
          <w:sz w:val="28"/>
          <w:szCs w:val="28"/>
        </w:rPr>
        <w:t>«Выполнение комплекса работ, необходимых для постановки на кадастровый учет объектов недвижимости, направленных на регистрацию права собственности МО Ейский район» были заказаны работы по изготовлению техническ</w:t>
      </w:r>
      <w:r w:rsidR="002B7813">
        <w:rPr>
          <w:rFonts w:ascii="Times New Roman" w:hAnsi="Times New Roman" w:cs="Times New Roman"/>
          <w:sz w:val="28"/>
          <w:szCs w:val="28"/>
        </w:rPr>
        <w:t>ой</w:t>
      </w:r>
      <w:r w:rsidRPr="00C80B9A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2B7813">
        <w:rPr>
          <w:rFonts w:ascii="Times New Roman" w:hAnsi="Times New Roman" w:cs="Times New Roman"/>
          <w:sz w:val="28"/>
          <w:szCs w:val="28"/>
        </w:rPr>
        <w:t>,</w:t>
      </w:r>
      <w:r w:rsidRPr="00C80B9A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2B7813">
        <w:rPr>
          <w:rFonts w:ascii="Times New Roman" w:hAnsi="Times New Roman" w:cs="Times New Roman"/>
          <w:sz w:val="28"/>
          <w:szCs w:val="28"/>
        </w:rPr>
        <w:t>ой</w:t>
      </w:r>
      <w:r w:rsidRPr="00C80B9A">
        <w:rPr>
          <w:rFonts w:ascii="Times New Roman" w:hAnsi="Times New Roman" w:cs="Times New Roman"/>
          <w:sz w:val="28"/>
          <w:szCs w:val="28"/>
        </w:rPr>
        <w:t xml:space="preserve"> для постановк</w:t>
      </w:r>
      <w:r w:rsidR="002B7813">
        <w:rPr>
          <w:rFonts w:ascii="Times New Roman" w:hAnsi="Times New Roman" w:cs="Times New Roman"/>
          <w:sz w:val="28"/>
          <w:szCs w:val="28"/>
        </w:rPr>
        <w:t>и</w:t>
      </w:r>
      <w:r w:rsidRPr="00C80B9A">
        <w:rPr>
          <w:rFonts w:ascii="Times New Roman" w:hAnsi="Times New Roman" w:cs="Times New Roman"/>
          <w:sz w:val="28"/>
          <w:szCs w:val="28"/>
        </w:rPr>
        <w:t xml:space="preserve"> на кадастровый учет и государственную регистрацию права муниципальной собственности имущества, а именно:</w:t>
      </w:r>
    </w:p>
    <w:p w:rsidR="009A266B" w:rsidRPr="00C80B9A" w:rsidRDefault="002B7813" w:rsidP="009A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9A266B" w:rsidRPr="00C80B9A">
        <w:rPr>
          <w:rFonts w:ascii="Times New Roman" w:hAnsi="Times New Roman" w:cs="Times New Roman"/>
          <w:sz w:val="28"/>
          <w:szCs w:val="28"/>
        </w:rPr>
        <w:t>а помещения, расположенные в административном здании по адресу: г. Ейск, ул. Свердлова, 150, переданные из собственности Ейского городского поселения в собственность муниципального образования Ейский район</w:t>
      </w:r>
      <w:r w:rsidRPr="002B7813">
        <w:rPr>
          <w:rFonts w:ascii="Times New Roman" w:hAnsi="Times New Roman" w:cs="Times New Roman"/>
          <w:sz w:val="28"/>
          <w:szCs w:val="28"/>
        </w:rPr>
        <w:t xml:space="preserve"> </w:t>
      </w:r>
      <w:r w:rsidRPr="00C80B9A">
        <w:rPr>
          <w:rFonts w:ascii="Times New Roman" w:hAnsi="Times New Roman" w:cs="Times New Roman"/>
          <w:sz w:val="28"/>
          <w:szCs w:val="28"/>
        </w:rPr>
        <w:t>для размещения архива</w:t>
      </w:r>
      <w:r w:rsidR="009A266B" w:rsidRPr="00C80B9A">
        <w:rPr>
          <w:rFonts w:ascii="Times New Roman" w:hAnsi="Times New Roman" w:cs="Times New Roman"/>
          <w:sz w:val="28"/>
          <w:szCs w:val="28"/>
        </w:rPr>
        <w:t>;</w:t>
      </w:r>
    </w:p>
    <w:p w:rsidR="009A266B" w:rsidRPr="00C80B9A" w:rsidRDefault="002B7813" w:rsidP="009A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9A266B" w:rsidRPr="00C80B9A">
        <w:rPr>
          <w:rFonts w:ascii="Times New Roman" w:hAnsi="Times New Roman" w:cs="Times New Roman"/>
          <w:sz w:val="28"/>
          <w:szCs w:val="28"/>
        </w:rPr>
        <w:t xml:space="preserve">а гаражные боксы, расположенные по адресу: г. </w:t>
      </w:r>
      <w:proofErr w:type="gramStart"/>
      <w:r w:rsidR="009A266B" w:rsidRPr="00C80B9A">
        <w:rPr>
          <w:rFonts w:ascii="Times New Roman" w:hAnsi="Times New Roman" w:cs="Times New Roman"/>
          <w:sz w:val="28"/>
          <w:szCs w:val="28"/>
        </w:rPr>
        <w:t xml:space="preserve">Ейск,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9A266B" w:rsidRPr="00C80B9A">
        <w:rPr>
          <w:rFonts w:ascii="Times New Roman" w:hAnsi="Times New Roman" w:cs="Times New Roman"/>
          <w:sz w:val="28"/>
          <w:szCs w:val="28"/>
        </w:rPr>
        <w:t>ул.К</w:t>
      </w:r>
      <w:proofErr w:type="spellEnd"/>
      <w:r w:rsidR="009A266B" w:rsidRPr="00C80B9A">
        <w:rPr>
          <w:rFonts w:ascii="Times New Roman" w:hAnsi="Times New Roman" w:cs="Times New Roman"/>
          <w:sz w:val="28"/>
          <w:szCs w:val="28"/>
        </w:rPr>
        <w:t>. Либкнехта, 77;</w:t>
      </w:r>
    </w:p>
    <w:p w:rsidR="009A266B" w:rsidRPr="00C80B9A" w:rsidRDefault="009A266B" w:rsidP="009A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 xml:space="preserve">3. </w:t>
      </w:r>
      <w:r w:rsidR="002B7813">
        <w:rPr>
          <w:rFonts w:ascii="Times New Roman" w:hAnsi="Times New Roman" w:cs="Times New Roman"/>
          <w:sz w:val="28"/>
          <w:szCs w:val="28"/>
        </w:rPr>
        <w:t>п</w:t>
      </w:r>
      <w:r w:rsidRPr="00C80B9A">
        <w:rPr>
          <w:rFonts w:ascii="Times New Roman" w:hAnsi="Times New Roman" w:cs="Times New Roman"/>
          <w:sz w:val="28"/>
          <w:szCs w:val="28"/>
        </w:rPr>
        <w:t xml:space="preserve">одготовка технического заключения на магистральный водопровод от х. </w:t>
      </w:r>
      <w:proofErr w:type="spellStart"/>
      <w:r w:rsidRPr="00C80B9A">
        <w:rPr>
          <w:rFonts w:ascii="Times New Roman" w:hAnsi="Times New Roman" w:cs="Times New Roman"/>
          <w:sz w:val="28"/>
          <w:szCs w:val="28"/>
        </w:rPr>
        <w:t>Приазовки</w:t>
      </w:r>
      <w:proofErr w:type="spellEnd"/>
      <w:r w:rsidRPr="00C80B9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80B9A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C80B9A">
        <w:rPr>
          <w:rFonts w:ascii="Times New Roman" w:hAnsi="Times New Roman" w:cs="Times New Roman"/>
          <w:sz w:val="28"/>
          <w:szCs w:val="28"/>
        </w:rPr>
        <w:t xml:space="preserve"> Должанской. </w:t>
      </w:r>
    </w:p>
    <w:p w:rsidR="009A266B" w:rsidRPr="00C80B9A" w:rsidRDefault="009A266B" w:rsidP="009A26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Pr="00C80B9A">
        <w:rPr>
          <w:rFonts w:ascii="Times New Roman" w:hAnsi="Times New Roman" w:cs="Times New Roman"/>
          <w:sz w:val="28"/>
          <w:szCs w:val="28"/>
        </w:rPr>
        <w:t>мероприяти</w:t>
      </w:r>
      <w:r w:rsidR="0063797D">
        <w:rPr>
          <w:rFonts w:ascii="Times New Roman" w:hAnsi="Times New Roman" w:cs="Times New Roman"/>
          <w:sz w:val="28"/>
          <w:szCs w:val="28"/>
        </w:rPr>
        <w:t xml:space="preserve">я </w:t>
      </w:r>
      <w:r w:rsidRPr="00C80B9A">
        <w:rPr>
          <w:rFonts w:ascii="Times New Roman" w:hAnsi="Times New Roman" w:cs="Times New Roman"/>
          <w:sz w:val="28"/>
          <w:szCs w:val="28"/>
        </w:rPr>
        <w:t>№ 1.4.1.1 «Выполнение работ, необходимых для постановки на кадастровый учет земельных участков, свободных от прав третьих лиц» управлением проведены работы по формированию:</w:t>
      </w:r>
    </w:p>
    <w:p w:rsidR="009A266B" w:rsidRPr="00C80B9A" w:rsidRDefault="009A266B" w:rsidP="002B7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- земельного участка в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</w:rPr>
        <w:t>ст.Копанской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под строительство АЗС с целью предоставления путем проведения аукциона;</w:t>
      </w:r>
    </w:p>
    <w:p w:rsidR="009A266B" w:rsidRPr="00C80B9A" w:rsidRDefault="009A266B" w:rsidP="002B7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2-</w:t>
      </w:r>
      <w:proofErr w:type="gramStart"/>
      <w:r w:rsidR="00205258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земельных</w:t>
      </w:r>
      <w:proofErr w:type="gramEnd"/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</w:rPr>
        <w:t>пос.Октябрьский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размещения приютов для животных;</w:t>
      </w:r>
    </w:p>
    <w:p w:rsidR="009A266B" w:rsidRPr="00C80B9A" w:rsidRDefault="009A266B" w:rsidP="002B7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9A">
        <w:rPr>
          <w:rFonts w:ascii="Times New Roman" w:eastAsia="Times New Roman" w:hAnsi="Times New Roman" w:cs="Times New Roman"/>
          <w:sz w:val="28"/>
          <w:szCs w:val="28"/>
        </w:rPr>
        <w:t>- 4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сельскохозяйственного назначения в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</w:rPr>
        <w:t>Моревском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сельском округе общей площадью 2002 га;</w:t>
      </w:r>
    </w:p>
    <w:p w:rsidR="009A266B" w:rsidRPr="00C80B9A" w:rsidRDefault="009A266B" w:rsidP="002B7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9A">
        <w:rPr>
          <w:rFonts w:ascii="Times New Roman" w:eastAsia="Times New Roman" w:hAnsi="Times New Roman" w:cs="Times New Roman"/>
          <w:sz w:val="28"/>
          <w:szCs w:val="28"/>
        </w:rPr>
        <w:t>- 81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-го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с целью предоставления гражданам, имеющим трех и более детей;</w:t>
      </w:r>
    </w:p>
    <w:p w:rsidR="009A266B" w:rsidRPr="00C80B9A" w:rsidRDefault="009A266B" w:rsidP="002B7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9A">
        <w:rPr>
          <w:rFonts w:ascii="Times New Roman" w:eastAsia="Times New Roman" w:hAnsi="Times New Roman" w:cs="Times New Roman"/>
          <w:sz w:val="28"/>
          <w:szCs w:val="28"/>
        </w:rPr>
        <w:t>- земельн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</w:rPr>
        <w:t>с.Александровка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для строительства многоквартирного жилого дома для обеспечения квартирами детей сирот;</w:t>
      </w:r>
    </w:p>
    <w:p w:rsidR="009A266B" w:rsidRPr="00C80B9A" w:rsidRDefault="009A266B" w:rsidP="002B7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9A">
        <w:rPr>
          <w:rFonts w:ascii="Times New Roman" w:eastAsia="Times New Roman" w:hAnsi="Times New Roman" w:cs="Times New Roman"/>
          <w:sz w:val="28"/>
          <w:szCs w:val="28"/>
        </w:rPr>
        <w:t>- 2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</w:rPr>
        <w:t>ФАПов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266B" w:rsidRPr="00C80B9A" w:rsidRDefault="009A266B" w:rsidP="002B7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9A">
        <w:rPr>
          <w:rFonts w:ascii="Times New Roman" w:eastAsia="Times New Roman" w:hAnsi="Times New Roman" w:cs="Times New Roman"/>
          <w:sz w:val="28"/>
          <w:szCs w:val="28"/>
        </w:rPr>
        <w:t>- 2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205258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земельных</w:t>
      </w:r>
      <w:proofErr w:type="gramEnd"/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для строительства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</w:rPr>
        <w:t>ВОПов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266B" w:rsidRPr="00C80B9A" w:rsidRDefault="009A266B" w:rsidP="002B7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9A">
        <w:rPr>
          <w:rFonts w:ascii="Times New Roman" w:eastAsia="Times New Roman" w:hAnsi="Times New Roman" w:cs="Times New Roman"/>
          <w:sz w:val="28"/>
          <w:szCs w:val="28"/>
        </w:rPr>
        <w:t>- земельн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для строительства общеобразовате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 xml:space="preserve">льной школы в </w:t>
      </w:r>
      <w:proofErr w:type="spellStart"/>
      <w:r w:rsidR="00205258">
        <w:rPr>
          <w:rFonts w:ascii="Times New Roman" w:eastAsia="Times New Roman" w:hAnsi="Times New Roman" w:cs="Times New Roman"/>
          <w:sz w:val="28"/>
          <w:szCs w:val="28"/>
        </w:rPr>
        <w:t>пос.Краснофлотском</w:t>
      </w:r>
      <w:proofErr w:type="spellEnd"/>
      <w:r w:rsidR="002052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266B" w:rsidRPr="00C80B9A" w:rsidRDefault="009A266B" w:rsidP="002B7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- земельного участка для строительства детской поликлиники в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</w:rPr>
        <w:t>г.Ейске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266B" w:rsidRPr="00C80B9A" w:rsidRDefault="00205258" w:rsidP="002B7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земельного участ</w:t>
      </w:r>
      <w:r w:rsidR="009A266B" w:rsidRPr="00C80B9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266B" w:rsidRPr="00C80B9A">
        <w:rPr>
          <w:rFonts w:ascii="Times New Roman" w:eastAsia="Times New Roman" w:hAnsi="Times New Roman" w:cs="Times New Roman"/>
          <w:sz w:val="28"/>
          <w:szCs w:val="28"/>
        </w:rPr>
        <w:t xml:space="preserve"> для строительства спорткомплекса в </w:t>
      </w:r>
      <w:proofErr w:type="spellStart"/>
      <w:r w:rsidR="009A266B" w:rsidRPr="00C80B9A">
        <w:rPr>
          <w:rFonts w:ascii="Times New Roman" w:eastAsia="Times New Roman" w:hAnsi="Times New Roman" w:cs="Times New Roman"/>
          <w:sz w:val="28"/>
          <w:szCs w:val="28"/>
        </w:rPr>
        <w:t>с.Александровка</w:t>
      </w:r>
      <w:proofErr w:type="spellEnd"/>
      <w:r w:rsidR="009A266B" w:rsidRPr="00C80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266B" w:rsidRPr="00C80B9A" w:rsidRDefault="009A266B" w:rsidP="002B7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9A">
        <w:rPr>
          <w:rFonts w:ascii="Times New Roman" w:eastAsia="Times New Roman" w:hAnsi="Times New Roman" w:cs="Times New Roman"/>
          <w:sz w:val="28"/>
          <w:szCs w:val="28"/>
        </w:rPr>
        <w:t>- 4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</w:rPr>
        <w:t>ст.Должанской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объектов рекреационного назначения;</w:t>
      </w:r>
    </w:p>
    <w:p w:rsidR="009A266B" w:rsidRPr="00C80B9A" w:rsidRDefault="009A266B" w:rsidP="002B7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9A">
        <w:rPr>
          <w:rFonts w:ascii="Times New Roman" w:eastAsia="Times New Roman" w:hAnsi="Times New Roman" w:cs="Times New Roman"/>
          <w:sz w:val="28"/>
          <w:szCs w:val="28"/>
        </w:rPr>
        <w:t>- 5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под размещени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объектов инженерной инфраструктуры.</w:t>
      </w:r>
    </w:p>
    <w:p w:rsidR="000F3E2B" w:rsidRPr="00C80B9A" w:rsidRDefault="000F3E2B" w:rsidP="009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9A">
        <w:rPr>
          <w:rFonts w:ascii="Times New Roman" w:eastAsia="Times New Roman" w:hAnsi="Times New Roman" w:cs="Times New Roman"/>
          <w:sz w:val="28"/>
          <w:szCs w:val="28"/>
        </w:rPr>
        <w:t>В рамках мероприятия 1.4.1.3. «Получение технических условий на подключение к инженерным сетям» проведены работы по инженерно-геодезическим изысканиям на земельных участках в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</w:rPr>
        <w:t>пос.Октябрьский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</w:rPr>
        <w:t>ст.Должанской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</w:rPr>
        <w:t>ст.Копанской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9A266B" w:rsidRPr="00C80B9A">
        <w:rPr>
          <w:rFonts w:ascii="Times New Roman" w:eastAsia="Times New Roman" w:hAnsi="Times New Roman" w:cs="Times New Roman"/>
          <w:sz w:val="28"/>
          <w:szCs w:val="28"/>
        </w:rPr>
        <w:t xml:space="preserve"> целью получения технических условий на подключение к инженерным сетям</w:t>
      </w:r>
      <w:r w:rsidR="006379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266B" w:rsidRPr="00C8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66B" w:rsidRPr="00C80B9A" w:rsidRDefault="000F3E2B" w:rsidP="009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9A">
        <w:rPr>
          <w:rFonts w:ascii="Times New Roman" w:eastAsia="Times New Roman" w:hAnsi="Times New Roman" w:cs="Times New Roman"/>
          <w:sz w:val="28"/>
          <w:szCs w:val="28"/>
        </w:rPr>
        <w:t>В рамках мероприятия 1.4.1.4. «Публикация информационного сообщения в средствах массовой информации о проведении торгов (информация о наличии свободного земельного участка)»</w:t>
      </w:r>
      <w:r w:rsidR="00205258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80B9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9A266B" w:rsidRPr="00C80B9A">
        <w:rPr>
          <w:rFonts w:ascii="Times New Roman" w:eastAsia="Times New Roman" w:hAnsi="Times New Roman" w:cs="Times New Roman"/>
          <w:sz w:val="28"/>
          <w:szCs w:val="28"/>
        </w:rPr>
        <w:t>ля реализации полномочий по предоставлению земельных участков опубликованы информационные сообщения о проведении аукционов по продаже права аренды на земельные участки, а также о возможных предоставлениях земельных участков на территории сельских поселений Ейского района в газете «Приазовские степи» и «Кубанские новости»</w:t>
      </w:r>
      <w:r w:rsidRPr="00C80B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266B" w:rsidRPr="00C8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266B" w:rsidRPr="00C80B9A" w:rsidRDefault="009A266B" w:rsidP="009A266B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«Эффективное управление муниципальным имуществом и земельными ресурсами Ейского района»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3294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DA3294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A3294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достижения ожидаемых непосредственных результатов к их реализации</w:t>
      </w:r>
    </w:p>
    <w:p w:rsidR="00C06A5A" w:rsidRPr="00C80B9A" w:rsidRDefault="00C06A5A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="00C06A5A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="00C06A5A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06A5A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6A5A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C06A5A" w:rsidRPr="00C80B9A" w:rsidRDefault="00C06A5A" w:rsidP="00C06A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80B9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C06A5A" w:rsidRPr="00C80B9A" w:rsidRDefault="00C06A5A" w:rsidP="00C06A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80B9A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AC03FE" w:rsidRPr="00C80B9A" w:rsidRDefault="00C06A5A" w:rsidP="00C06A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06A5A" w:rsidRPr="00C80B9A" w:rsidRDefault="00C06A5A" w:rsidP="00C06A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AC03FE" w:rsidP="00C06A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Приведение в соответствие документации на недвижимое имущество,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находящееся в собственности муниципального образования Ейский район и земельные участки под ними:</w:t>
      </w:r>
    </w:p>
    <w:p w:rsidR="004C231B" w:rsidRPr="00C80B9A" w:rsidRDefault="004C231B" w:rsidP="00C06A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0BD7" w:rsidRPr="00C80B9A" w:rsidRDefault="004C231B" w:rsidP="008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0BD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A5A70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работ, необходимых для постановки на кадастровый учет объектов недвижимости, находящихся в собственности МО Ейский район, и земельные участки под ними</w:t>
      </w:r>
      <w:r w:rsidR="008E0BD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5A70" w:rsidRPr="00C80B9A" w:rsidRDefault="00AF2849" w:rsidP="008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BD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A5A70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работ, необходимых для постановки кадастровый учет земельных участков под объектами недвижимости, находящихся в собственности МО Ейский район, и земельные участки под ними;</w:t>
      </w:r>
    </w:p>
    <w:p w:rsidR="008E0BD7" w:rsidRPr="00C80B9A" w:rsidRDefault="009A5A70" w:rsidP="008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проведения оценки рыночной стоимости годовой арендной платы объектов муниципальной собственности, находящихся в собственности МО Ейский район, и земельные участки под ними</w:t>
      </w:r>
      <w:r w:rsidR="008E0BD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BD7" w:rsidRPr="00C80B9A" w:rsidRDefault="009A5A70" w:rsidP="008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0BD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организация проведения оценки рыночной стоимости объектов </w:t>
      </w:r>
      <w:r w:rsidR="0033341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ними находящихся в собственности МО Ейский район</w:t>
      </w:r>
      <w:r w:rsidR="008E0BD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BD7" w:rsidRPr="00C80B9A" w:rsidRDefault="009A5A70" w:rsidP="008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0BD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регистрация права собственности на объекты капитального строительства и земельные участки под ними муниципального образования Ейский район;</w:t>
      </w:r>
    </w:p>
    <w:p w:rsidR="00AF1DD4" w:rsidRPr="00C80B9A" w:rsidRDefault="00AF1DD4" w:rsidP="00AF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проведение торгов на право заключения договора аренды муниципального </w:t>
      </w:r>
    </w:p>
    <w:p w:rsidR="00AF1DD4" w:rsidRPr="00C80B9A" w:rsidRDefault="00AF1DD4" w:rsidP="00AF1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имущества;</w:t>
      </w:r>
    </w:p>
    <w:p w:rsidR="00043AF4" w:rsidRPr="00C80B9A" w:rsidRDefault="00AF1DD4" w:rsidP="008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3AF4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проведение аукциона по продаже муниципального имущества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0B9A"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собственности МО Ейский район, и земельные участки под ними</w:t>
      </w:r>
      <w:r w:rsidR="00043AF4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31B" w:rsidRPr="00C80B9A" w:rsidRDefault="003F79D9" w:rsidP="008E0B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М:</w:t>
      </w:r>
    </w:p>
    <w:p w:rsidR="009A5A70" w:rsidRPr="00C80B9A" w:rsidRDefault="009A5A70" w:rsidP="009A5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Выполнение комплекса работ, необходимых для постановки на кадастровый учет объектов недвижимости, находящихся в собственности МО Ейский район, и земельные участки под ними;</w:t>
      </w:r>
    </w:p>
    <w:p w:rsidR="009A5A70" w:rsidRPr="00C80B9A" w:rsidRDefault="009A5A70" w:rsidP="009A5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Выполнение работ, необходимых для постановки кадастровый учет земельных участков под объектами недвижимости, находящихся в собственности МО Ейский район, и земельные участки под ними;</w:t>
      </w:r>
    </w:p>
    <w:p w:rsidR="009A5A70" w:rsidRPr="00C80B9A" w:rsidRDefault="009A5A70" w:rsidP="009A5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проведения оценки рыночной стоимости годовой арендной платы объектов муниципальной собственности, находящихся в собственности МО Ейский район, и земельные участки под ними;</w:t>
      </w:r>
    </w:p>
    <w:p w:rsidR="009A5A70" w:rsidRPr="00C80B9A" w:rsidRDefault="009A5A70" w:rsidP="009A5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организация проведения оценки рыночной стоимости объектов и земельных участков под ними находящихся в собственности МО Ейский район;</w:t>
      </w:r>
    </w:p>
    <w:p w:rsidR="009A5A70" w:rsidRPr="00C80B9A" w:rsidRDefault="009A5A70" w:rsidP="009A5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регистрация права собственности на объекты капитального строительства и земельные участки под ними муниципального образования Ейский район;</w:t>
      </w:r>
    </w:p>
    <w:p w:rsidR="009A5A70" w:rsidRPr="00C80B9A" w:rsidRDefault="009A5A70" w:rsidP="009A5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проведение торгов на право заключения договора аренды муниципального </w:t>
      </w:r>
    </w:p>
    <w:p w:rsidR="009A5A70" w:rsidRPr="00C80B9A" w:rsidRDefault="009A5A70" w:rsidP="009A5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имущества;</w:t>
      </w:r>
    </w:p>
    <w:p w:rsidR="009A5A70" w:rsidRPr="00C80B9A" w:rsidRDefault="009A5A70" w:rsidP="009A5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проведение аукциона по продаже муниципального имущества, находящегося в собственности МО Ейский район, и земельные участки под ними.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AF1DD4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95AA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F1DD4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</w:p>
    <w:p w:rsidR="00E70EE8" w:rsidRPr="00C80B9A" w:rsidRDefault="00E70EE8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комплекса работ по изготовлению (корректировке) схемы размещения рекламных конструкций, а также демонтажу рекламных конструкций</w:t>
      </w:r>
    </w:p>
    <w:p w:rsidR="00E70EE8" w:rsidRPr="00C80B9A" w:rsidRDefault="00E70EE8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ECD" w:rsidRPr="00C80B9A" w:rsidRDefault="00E25ECD" w:rsidP="00E70E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hAnsi="Times New Roman" w:cs="Times New Roman"/>
          <w:sz w:val="28"/>
          <w:szCs w:val="28"/>
        </w:rPr>
        <w:t xml:space="preserve">проведение работ по демонтажу и хранению рекламных </w:t>
      </w:r>
      <w:proofErr w:type="gramStart"/>
      <w:r w:rsidRPr="00C80B9A">
        <w:rPr>
          <w:rFonts w:ascii="Times New Roman" w:hAnsi="Times New Roman" w:cs="Times New Roman"/>
          <w:sz w:val="28"/>
          <w:szCs w:val="28"/>
        </w:rPr>
        <w:t>конструкций,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0B9A">
        <w:rPr>
          <w:rFonts w:ascii="Times New Roman" w:hAnsi="Times New Roman" w:cs="Times New Roman"/>
          <w:sz w:val="28"/>
          <w:szCs w:val="28"/>
        </w:rPr>
        <w:t xml:space="preserve"> установленных и эксплуатируемых без разрешения на установку.</w:t>
      </w:r>
    </w:p>
    <w:p w:rsidR="00E70EE8" w:rsidRPr="00C80B9A" w:rsidRDefault="00E70EE8" w:rsidP="00E70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М:</w:t>
      </w:r>
    </w:p>
    <w:p w:rsidR="009A5A70" w:rsidRPr="00C80B9A" w:rsidRDefault="009A5A70" w:rsidP="009A5A7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hAnsi="Times New Roman" w:cs="Times New Roman"/>
          <w:sz w:val="28"/>
          <w:szCs w:val="28"/>
        </w:rPr>
        <w:t>проведение топографической съемки предполагаемых мест размещения рекламных конструкций;</w:t>
      </w:r>
    </w:p>
    <w:p w:rsidR="009A5A70" w:rsidRPr="00C80B9A" w:rsidRDefault="009A5A70" w:rsidP="009015AF">
      <w:pPr>
        <w:pStyle w:val="a3"/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hAnsi="Times New Roman" w:cs="Times New Roman"/>
          <w:sz w:val="28"/>
          <w:szCs w:val="28"/>
        </w:rPr>
        <w:t xml:space="preserve">изготовление, согласование и утверждение </w:t>
      </w:r>
      <w:proofErr w:type="gramStart"/>
      <w:r w:rsidRPr="00C80B9A">
        <w:rPr>
          <w:rFonts w:ascii="Times New Roman" w:hAnsi="Times New Roman" w:cs="Times New Roman"/>
          <w:sz w:val="28"/>
          <w:szCs w:val="28"/>
        </w:rPr>
        <w:t>схемы  размещения</w:t>
      </w:r>
      <w:proofErr w:type="gramEnd"/>
      <w:r w:rsidRPr="00C80B9A">
        <w:rPr>
          <w:rFonts w:ascii="Times New Roman" w:hAnsi="Times New Roman" w:cs="Times New Roman"/>
          <w:sz w:val="28"/>
          <w:szCs w:val="28"/>
        </w:rPr>
        <w:t xml:space="preserve"> рекламных конструкций;</w:t>
      </w:r>
    </w:p>
    <w:p w:rsidR="009A5A70" w:rsidRPr="00C80B9A" w:rsidRDefault="009A5A70" w:rsidP="009015AF">
      <w:pPr>
        <w:pStyle w:val="a3"/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hAnsi="Times New Roman" w:cs="Times New Roman"/>
          <w:sz w:val="28"/>
          <w:szCs w:val="28"/>
        </w:rPr>
        <w:t xml:space="preserve"> проведение торгов на право заключение договоров на установку и эксплуатацию рекламных конструкций;</w:t>
      </w:r>
    </w:p>
    <w:p w:rsidR="00636A4C" w:rsidRPr="00C80B9A" w:rsidRDefault="009A5A70" w:rsidP="00636A4C">
      <w:pPr>
        <w:pStyle w:val="a3"/>
        <w:numPr>
          <w:ilvl w:val="0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hAnsi="Times New Roman" w:cs="Times New Roman"/>
          <w:sz w:val="28"/>
          <w:szCs w:val="28"/>
        </w:rPr>
        <w:t xml:space="preserve">проведение работ по демонтажу и хранению рекламных </w:t>
      </w:r>
      <w:proofErr w:type="gramStart"/>
      <w:r w:rsidRPr="00C80B9A">
        <w:rPr>
          <w:rFonts w:ascii="Times New Roman" w:hAnsi="Times New Roman" w:cs="Times New Roman"/>
          <w:sz w:val="28"/>
          <w:szCs w:val="28"/>
        </w:rPr>
        <w:t>конструкций,</w:t>
      </w:r>
      <w:r w:rsidR="00636A4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0B9A">
        <w:rPr>
          <w:rFonts w:ascii="Times New Roman" w:hAnsi="Times New Roman" w:cs="Times New Roman"/>
          <w:sz w:val="28"/>
          <w:szCs w:val="28"/>
        </w:rPr>
        <w:t xml:space="preserve"> установленных и эксплуатируемых без разрешения на установку</w:t>
      </w:r>
      <w:r w:rsidRPr="00C80B9A">
        <w:t>.</w:t>
      </w:r>
    </w:p>
    <w:p w:rsidR="00E70EE8" w:rsidRPr="00C80B9A" w:rsidRDefault="00E70EE8" w:rsidP="009015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9F0D88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8375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8375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9F0D88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AC03FE" w:rsidRPr="00C80B9A" w:rsidRDefault="00E70EE8" w:rsidP="009015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03F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мероприятий, направленных на регистрацию права собственности муниципального образования Ейский район на объекты недвижимости и земельные участки:</w:t>
      </w:r>
    </w:p>
    <w:p w:rsidR="003F79D9" w:rsidRPr="00C80B9A" w:rsidRDefault="003F79D9" w:rsidP="003F79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79D9" w:rsidRPr="00C80B9A" w:rsidRDefault="003F79D9" w:rsidP="003F7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80A4E" w:rsidRPr="00C8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ECD" w:rsidRPr="00C80B9A">
        <w:rPr>
          <w:rFonts w:ascii="Times New Roman" w:hAnsi="Times New Roman" w:cs="Times New Roman"/>
          <w:sz w:val="28"/>
          <w:szCs w:val="28"/>
        </w:rPr>
        <w:t>выполнение комплекса работ, необходимых для постановки на кадастровый учет объектов недвижимости, направленных на регистрацию права собственности МО Ейский район</w:t>
      </w:r>
      <w:r w:rsidR="00E25ECD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3513" w:rsidRPr="00C80B9A" w:rsidRDefault="00B33513" w:rsidP="003F7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5ECD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работ, для постановки на кадастровый учет земельных участков под объектами недвижимости, направленных на регистрацию права собственности МО Ейский район;</w:t>
      </w:r>
    </w:p>
    <w:p w:rsidR="001815A2" w:rsidRPr="00C80B9A" w:rsidRDefault="001815A2" w:rsidP="003F7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проведения оценки рыночной стоимости объектов муниципальной собственности для регистрации права собственности МО Ейский район;</w:t>
      </w:r>
    </w:p>
    <w:p w:rsidR="003F79D9" w:rsidRPr="00C80B9A" w:rsidRDefault="00C45BBA" w:rsidP="003F7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79D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0A4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права муниципальной собственности на объекты недвижимости и земельные участки под ними</w:t>
      </w:r>
      <w:r w:rsidR="008E27B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79D9" w:rsidRPr="00C80B9A" w:rsidRDefault="003F79D9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М:</w:t>
      </w:r>
    </w:p>
    <w:p w:rsidR="00280A4E" w:rsidRPr="00C80B9A" w:rsidRDefault="00280A4E" w:rsidP="00280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C21B1" w:rsidRPr="00C80B9A">
        <w:rPr>
          <w:rFonts w:ascii="Times New Roman" w:hAnsi="Times New Roman" w:cs="Times New Roman"/>
          <w:sz w:val="28"/>
          <w:szCs w:val="28"/>
        </w:rPr>
        <w:t>Выполнение комплекса работ, необходимых для постановки на кадастровый учет объектов недвижимости, направленных на регистрацию права собственности МО Ейский район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3513" w:rsidRPr="00C80B9A" w:rsidRDefault="00D8502D" w:rsidP="00280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A4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33513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работ, для постановки на кадастровый учет земельных участков под объектами недвижимости, направленных на регистрацию права собственности МО Ейский район; </w:t>
      </w:r>
    </w:p>
    <w:p w:rsidR="005C21B1" w:rsidRPr="00C80B9A" w:rsidRDefault="005C21B1" w:rsidP="00280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C80B9A">
        <w:rPr>
          <w:rFonts w:ascii="Times New Roman" w:hAnsi="Times New Roman" w:cs="Times New Roman"/>
          <w:sz w:val="28"/>
          <w:szCs w:val="28"/>
        </w:rPr>
        <w:t>организация проведения оценки рыночной стоимости объектов муниципальной собственности для регистрации права собственности МО Ейский район;</w:t>
      </w:r>
    </w:p>
    <w:p w:rsidR="00280A4E" w:rsidRPr="00C80B9A" w:rsidRDefault="006953C1" w:rsidP="00280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0A4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регистрация права муниципальной собственности на объекты недвижимос</w:t>
      </w:r>
      <w:r w:rsidR="008E27B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земельные участки под ними;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C45BBA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45BBA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</w:p>
    <w:p w:rsidR="00AC03FE" w:rsidRPr="00C80B9A" w:rsidRDefault="008E27B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0A4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AC03F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комплекса работ по формированию, постановке на кадастровый учет, оценке и реализации прав на земельные участки, находящееся в государственной собственности:</w:t>
      </w:r>
    </w:p>
    <w:p w:rsidR="00280A4E" w:rsidRPr="00C80B9A" w:rsidRDefault="00280A4E" w:rsidP="00280A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0BD7" w:rsidRPr="00C80B9A" w:rsidRDefault="001F38BA" w:rsidP="008E0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0BD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F5A6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работ, необходимых для постановки на кадастровый учет земельных участков свободных от прав третьих лиц</w:t>
      </w:r>
      <w:r w:rsidR="008E0BD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10B" w:rsidRPr="00C80B9A" w:rsidRDefault="00A5310B" w:rsidP="00A53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C80B9A">
        <w:rPr>
          <w:rFonts w:ascii="Times New Roman" w:hAnsi="Times New Roman" w:cs="Times New Roman"/>
          <w:sz w:val="28"/>
          <w:szCs w:val="28"/>
        </w:rPr>
        <w:t>получение технических условий на подключение к инженерным сетям;</w:t>
      </w:r>
    </w:p>
    <w:p w:rsidR="008E0BD7" w:rsidRPr="00C80B9A" w:rsidRDefault="00A5310B" w:rsidP="00280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5A6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5A6E" w:rsidRPr="00C80B9A">
        <w:t xml:space="preserve"> </w:t>
      </w:r>
      <w:r w:rsidR="000F5A6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информационного сообщения в средствах массовой информации о проведении торгов (информации о наличии свободного земельного участка);</w:t>
      </w:r>
    </w:p>
    <w:p w:rsidR="004751E6" w:rsidRPr="00C80B9A" w:rsidRDefault="00A5310B" w:rsidP="00280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51E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подготовка проекта решения Совета МО Ейский район об утверждении перечня земельных участков для предоставления гражданам, имеющим 3-х и более детей;</w:t>
      </w:r>
    </w:p>
    <w:p w:rsidR="004751E6" w:rsidRPr="00C80B9A" w:rsidRDefault="00A5310B" w:rsidP="00280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51E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проведение торгов на право аренды земельными учас</w:t>
      </w:r>
      <w:r w:rsidR="000F62DD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751E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ками.</w:t>
      </w:r>
    </w:p>
    <w:p w:rsidR="00280A4E" w:rsidRPr="00C80B9A" w:rsidRDefault="00280A4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М:</w:t>
      </w:r>
    </w:p>
    <w:p w:rsidR="00280A4E" w:rsidRPr="00C80B9A" w:rsidRDefault="00280A4E" w:rsidP="00280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выполнение работ, необходимых для постановки на кадастровый учет земельных участков свободных от прав третьих лиц;</w:t>
      </w:r>
    </w:p>
    <w:p w:rsidR="00011B0B" w:rsidRPr="00C80B9A" w:rsidRDefault="00011B0B" w:rsidP="00280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C80B9A">
        <w:rPr>
          <w:rFonts w:ascii="Times New Roman" w:hAnsi="Times New Roman" w:cs="Times New Roman"/>
          <w:sz w:val="28"/>
          <w:szCs w:val="28"/>
        </w:rPr>
        <w:t>организация проведения оценки рыночной стоимости годовой арендной платы земельных участков;</w:t>
      </w:r>
    </w:p>
    <w:p w:rsidR="00011B0B" w:rsidRPr="00C80B9A" w:rsidRDefault="00011B0B" w:rsidP="00280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>3) получение технических условий на подключение к инженерным сетям;</w:t>
      </w:r>
    </w:p>
    <w:p w:rsidR="00011B0B" w:rsidRPr="00C80B9A" w:rsidRDefault="00011B0B" w:rsidP="00280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>4) публикация информационного сообщения в средствах массовой информации о проведении торгов (информации о наличии свободного земельного участка);</w:t>
      </w:r>
    </w:p>
    <w:p w:rsidR="00011B0B" w:rsidRPr="00C80B9A" w:rsidRDefault="00011B0B" w:rsidP="00280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C80B9A">
        <w:rPr>
          <w:rFonts w:ascii="Times New Roman" w:hAnsi="Times New Roman" w:cs="Times New Roman"/>
          <w:sz w:val="28"/>
          <w:szCs w:val="28"/>
        </w:rPr>
        <w:t>подготовка проекта решения Совета МО Ейский район об утверждении перечня земельных участков для предоставления гражданам, имеющим 3-х и более детей;</w:t>
      </w:r>
    </w:p>
    <w:p w:rsidR="000F5A6E" w:rsidRPr="00C80B9A" w:rsidRDefault="00011B0B" w:rsidP="00011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hAnsi="Times New Roman" w:cs="Times New Roman"/>
          <w:sz w:val="28"/>
          <w:szCs w:val="28"/>
        </w:rPr>
        <w:t>6) проведение торгов на право аренды земельным участком.</w:t>
      </w:r>
    </w:p>
    <w:p w:rsidR="00AC03FE" w:rsidRPr="00C80B9A" w:rsidRDefault="00AF2849" w:rsidP="009015AF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C03F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AC03FE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="00AC03FE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AC03F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A5310B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03F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5310B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03F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5310B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403F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310B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F6256A" w:rsidRPr="00C80B9A" w:rsidRDefault="000F5A6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256A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деятельности управления муниципальных ресурсов администрации муниципального образования Ейский район:</w:t>
      </w:r>
    </w:p>
    <w:p w:rsidR="00F6256A" w:rsidRPr="00C80B9A" w:rsidRDefault="00F6256A" w:rsidP="00F625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256A" w:rsidRPr="00C80B9A" w:rsidRDefault="00847701" w:rsidP="0084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деятельности управления муниципальных ресурсов администрации муниципального образования Ейский район.</w:t>
      </w:r>
    </w:p>
    <w:p w:rsidR="00F6256A" w:rsidRPr="00C80B9A" w:rsidRDefault="00F6256A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М:</w:t>
      </w:r>
    </w:p>
    <w:p w:rsidR="00F6256A" w:rsidRPr="00C80B9A" w:rsidRDefault="00F6256A" w:rsidP="00F62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4770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управления муниципальных ресурсов администрации муниципального образования Ейский район.</w:t>
      </w:r>
    </w:p>
    <w:p w:rsidR="00847701" w:rsidRPr="00C80B9A" w:rsidRDefault="00847701" w:rsidP="008477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= 1/1 = 1</w:t>
      </w:r>
    </w:p>
    <w:p w:rsidR="007E377F" w:rsidRPr="00C80B9A" w:rsidRDefault="007E377F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94" w:rsidRPr="00C80B9A" w:rsidRDefault="00AC03FE" w:rsidP="00DA3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3294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соответствия</w:t>
      </w:r>
    </w:p>
    <w:p w:rsidR="00DA3294" w:rsidRPr="00C80B9A" w:rsidRDefault="00DA3294" w:rsidP="00DA3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запланированному уровню расходов</w:t>
      </w:r>
    </w:p>
    <w:p w:rsidR="00C06A5A" w:rsidRPr="00C80B9A" w:rsidRDefault="00C06A5A" w:rsidP="00DA32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C03FE" w:rsidRPr="00C80B9A" w:rsidRDefault="00AC03FE" w:rsidP="00DA32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СС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у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 З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ф</w:t>
      </w:r>
      <w:r w:rsidR="00884831"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</w:t>
      </w:r>
      <w:r w:rsidR="00884831"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п</w:t>
      </w:r>
      <w:r w:rsidR="00C06A5A"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где</w:t>
      </w:r>
    </w:p>
    <w:p w:rsidR="00AC03FE" w:rsidRPr="00C80B9A" w:rsidRDefault="00C06A5A" w:rsidP="00DA32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СС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у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 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расходов;</w:t>
      </w:r>
    </w:p>
    <w:p w:rsidR="00C06A5A" w:rsidRPr="00C80B9A" w:rsidRDefault="00C06A5A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ф</w:t>
      </w:r>
      <w:r w:rsidR="00884831"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расходы на основн</w:t>
      </w:r>
      <w:r w:rsidR="00BC2B92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BC2B92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году;</w:t>
      </w:r>
    </w:p>
    <w:p w:rsidR="00C06A5A" w:rsidRPr="00C80B9A" w:rsidRDefault="00C06A5A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п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="0088483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ассигнований, предусмотренные на реализацию соответствующего основного мероприятия в краевом и местном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884831" w:rsidRPr="00C80B9A" w:rsidRDefault="00884831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Приведение в соответствие документации на недвижимое имущество, находящееся в собственности муниципального образования Ейский район и земельные участки под ними: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СС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у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= </w:t>
      </w:r>
      <w:r w:rsidR="007237AD"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579,56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</w:t>
      </w:r>
      <w:r w:rsidR="007237AD"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60</w:t>
      </w:r>
      <w:r w:rsidR="009E2C70"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7237AD"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,00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="00DD4C4D"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0,96</w:t>
      </w:r>
    </w:p>
    <w:p w:rsidR="00AC03FE" w:rsidRPr="00C80B9A" w:rsidRDefault="003A767F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80B9A"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комплекса работ по изготовлению (корректировке) схемы размещения рекламных конструкций, а также демонтажу рекламных конструкций:</w:t>
      </w:r>
    </w:p>
    <w:p w:rsidR="003A767F" w:rsidRPr="00C80B9A" w:rsidRDefault="003A767F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уz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7237AD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99,19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237AD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0=0,</w:t>
      </w:r>
      <w:r w:rsidR="007237AD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AC03FE" w:rsidRPr="00C80B9A" w:rsidRDefault="003A767F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03F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мероприятий, направленных на регистрацию права собственности муниципального образования Ейский район на объекты недвижимости и земельные участки: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СС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у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= </w:t>
      </w:r>
      <w:r w:rsidR="00F223AD"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78</w:t>
      </w:r>
      <w:r w:rsidR="001F3EF9"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F223AD"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68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</w:t>
      </w:r>
      <w:r w:rsidR="00F223AD"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1248D9"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00</w:t>
      </w:r>
      <w:r w:rsidR="00F223AD"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,00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="00F223AD"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0,79</w:t>
      </w:r>
    </w:p>
    <w:p w:rsidR="00AC03FE" w:rsidRPr="00C80B9A" w:rsidRDefault="003A767F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03F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комплекса работ по формированию, постановке на кадастровый учет, оценке и реализации прав на земельные участки, находящееся в государственной собственности: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СС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у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= </w:t>
      </w:r>
      <w:r w:rsidR="00F223AD"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818</w:t>
      </w:r>
      <w:r w:rsidR="008454CC"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F223AD"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37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</w:t>
      </w:r>
      <w:r w:rsidR="00F223AD"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884,50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="00F223AD"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0,92</w:t>
      </w:r>
    </w:p>
    <w:p w:rsidR="00847701" w:rsidRPr="00C80B9A" w:rsidRDefault="00D46A6B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770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деятельности управления муниципальных ресурсов администрации муниципального образования Ейский район.</w:t>
      </w:r>
    </w:p>
    <w:p w:rsidR="00847701" w:rsidRPr="00C80B9A" w:rsidRDefault="00847701" w:rsidP="008477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F223AD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12909,5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223AD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13017</w:t>
      </w:r>
      <w:r w:rsidR="001248D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3AD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</w:t>
      </w:r>
      <w:r w:rsidR="000D5BF2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48D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47701" w:rsidRPr="00C80B9A" w:rsidRDefault="00847701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94" w:rsidRPr="00C80B9A" w:rsidRDefault="00AC03FE" w:rsidP="00DA3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III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DA3294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использования</w:t>
      </w:r>
    </w:p>
    <w:p w:rsidR="00DA3294" w:rsidRPr="00C80B9A" w:rsidRDefault="00DA3294" w:rsidP="00DA3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</w:t>
      </w:r>
    </w:p>
    <w:p w:rsidR="00AC03FE" w:rsidRPr="00C80B9A" w:rsidRDefault="00AC03FE" w:rsidP="00DA32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AC03FE" w:rsidP="00DA32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="00884831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="00884831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8483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="0088483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:rsidR="00AC03FE" w:rsidRPr="00C80B9A" w:rsidRDefault="00884831" w:rsidP="008848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средств местного бюджета;</w:t>
      </w:r>
    </w:p>
    <w:p w:rsidR="00884831" w:rsidRPr="00C80B9A" w:rsidRDefault="00884831" w:rsidP="008848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80B9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или частично финансируемых из средств местного бюджета;</w:t>
      </w:r>
    </w:p>
    <w:p w:rsidR="00884831" w:rsidRPr="00C80B9A" w:rsidRDefault="00884831" w:rsidP="008848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СС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у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 </w:t>
      </w:r>
      <w:r w:rsidRPr="00C80B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 из средств местного бюджета.</w:t>
      </w:r>
    </w:p>
    <w:p w:rsidR="00884831" w:rsidRPr="00C80B9A" w:rsidRDefault="00884831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Приведение в соответствие документации на недвижимое имущество, находящееся в собственности муниципального образования Ейский район и земельные участки под ними: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DD4C4D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F284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D4C4D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DB047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DD4C4D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AC03FE" w:rsidRPr="00C80B9A" w:rsidRDefault="00AF2849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комплекса работ по изготовлению (корректировке) схемы размещения рекламных конструкций, а также демонтажу рекламных конструкций:</w:t>
      </w:r>
    </w:p>
    <w:p w:rsidR="00AF2849" w:rsidRPr="00C80B9A" w:rsidRDefault="00AF2849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A9171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A4071B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171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4071B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0,99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A4071B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0,25</w:t>
      </w:r>
    </w:p>
    <w:p w:rsidR="00AC03FE" w:rsidRPr="00C80B9A" w:rsidRDefault="00AF2849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03F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мероприятий, направленных на регистрацию права собственности муниципального образования Ейский район на объекты недвижимости и земельные участки: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= 1 /</w:t>
      </w:r>
      <w:r w:rsidR="001372E8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0,79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1372E8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1,27</w:t>
      </w:r>
    </w:p>
    <w:p w:rsidR="00AC03FE" w:rsidRPr="00C80B9A" w:rsidRDefault="00AF2849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03F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комплекса работ по формированию, постановке на кадастровый учет, оценке и реализации прав на земельные участки, находящееся в государственной собственности: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50622F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1372E8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0,92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AF284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372E8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897F83" w:rsidRPr="00C80B9A" w:rsidRDefault="00AF2849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7F83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деятельности управления муниципальных ресурсов администрации муниципального образования Ейский район.</w:t>
      </w:r>
    </w:p>
    <w:p w:rsidR="00897F83" w:rsidRPr="00C80B9A" w:rsidRDefault="00897F83" w:rsidP="00897F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= 1 /0,9</w:t>
      </w:r>
      <w:r w:rsidR="0050622F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</w:t>
      </w:r>
      <w:r w:rsidR="0050622F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97F83" w:rsidRPr="00C80B9A" w:rsidRDefault="00897F83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94" w:rsidRPr="00C80B9A" w:rsidRDefault="00AC03FE" w:rsidP="00DA3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3294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</w:t>
      </w:r>
    </w:p>
    <w:p w:rsidR="00DA3294" w:rsidRPr="00C80B9A" w:rsidRDefault="00DA3294" w:rsidP="00DA3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решения задач основного мероприятия</w:t>
      </w:r>
    </w:p>
    <w:p w:rsidR="00884831" w:rsidRPr="00C80B9A" w:rsidRDefault="00884831" w:rsidP="00DA32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94" w:rsidRPr="00C80B9A" w:rsidRDefault="00DA3294" w:rsidP="00DA32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планового значения целевого показателя</w:t>
      </w:r>
    </w:p>
    <w:p w:rsidR="00DA3294" w:rsidRPr="00C80B9A" w:rsidRDefault="00DA3294" w:rsidP="00DA32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AC03FE" w:rsidP="00DA32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пф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="0088483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AC03FE" w:rsidRPr="00C80B9A" w:rsidRDefault="00884831" w:rsidP="00DA32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основного мероприятия</w:t>
      </w:r>
      <w:r w:rsidR="003E11A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4831" w:rsidRPr="00C80B9A" w:rsidRDefault="00884831" w:rsidP="003E1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пф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11A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целевого показателя основного мероприятия фактически достигнутое на конец отчетного периода;</w:t>
      </w:r>
    </w:p>
    <w:p w:rsidR="003E11A7" w:rsidRPr="00C80B9A" w:rsidRDefault="00884831" w:rsidP="003E1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E11A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значение целевого показателя основного мероприятия.</w:t>
      </w:r>
    </w:p>
    <w:p w:rsidR="00884831" w:rsidRPr="00C80B9A" w:rsidRDefault="00884831" w:rsidP="003E1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AC03FE" w:rsidP="003E1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Приведение в соответствие документации на недвижимое имущество, находящееся в собственности муниципального образования Ейский район и земельные участки под ними:</w:t>
      </w:r>
    </w:p>
    <w:p w:rsidR="00572E21" w:rsidRPr="00C80B9A" w:rsidRDefault="003A710E" w:rsidP="003E11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72E2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C05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полученных доходов от приватизации муниципального имущества</w:t>
      </w:r>
      <w:r w:rsidR="00572E2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E9354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B6420D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94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1D5EC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354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000,0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 w:rsidR="007539F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94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5EC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72E21" w:rsidRPr="00C80B9A" w:rsidRDefault="003A710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572E2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C05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CB427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доходов от сдачи в аренду муниципального имущества</w:t>
      </w:r>
      <w:r w:rsidR="00572E2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35594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D5EC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1D5EC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594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5EC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35594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D5EC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B6420D" w:rsidRPr="00C80B9A" w:rsidRDefault="00B6420D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80B9A"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комплекса работ по изготовлению (корректировке) схемы размещения рекламных конструкций, а также демонтажу рекламных конструкций</w:t>
      </w:r>
    </w:p>
    <w:p w:rsidR="00B6420D" w:rsidRPr="00C80B9A" w:rsidRDefault="00B6420D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Объем полученных доходов от договоров на установку и эксплуатацию объектов наружной рекламы (рекламных конструкций):</w:t>
      </w:r>
    </w:p>
    <w:p w:rsidR="00B6420D" w:rsidRPr="00C80B9A" w:rsidRDefault="00B6420D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ппz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22FA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335</w:t>
      </w:r>
      <w:r w:rsidR="0035594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FA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1D5EC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 w:rsidR="00822FA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5EC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22FA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0,85</w:t>
      </w:r>
    </w:p>
    <w:p w:rsidR="00B6420D" w:rsidRPr="00C80B9A" w:rsidRDefault="00B6420D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C80B9A"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полученных доходов от выдачи разрешений на установку и эксплуатацию объектов наружной рекламы</w:t>
      </w:r>
    </w:p>
    <w:p w:rsidR="00B6420D" w:rsidRPr="00C80B9A" w:rsidRDefault="00B6420D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ппz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1D5EC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9354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1D5EC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9354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94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1D5EC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</w:p>
    <w:p w:rsidR="00B6420D" w:rsidRPr="00C80B9A" w:rsidRDefault="00B6420D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C80B9A"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демонтированных рекламных конструкций, установленных без разрешения</w:t>
      </w:r>
    </w:p>
    <w:p w:rsidR="004F78F6" w:rsidRPr="00C80B9A" w:rsidRDefault="004F78F6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ппz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1D5EC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528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1D5EC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1D5EC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</w:p>
    <w:p w:rsidR="00AC03FE" w:rsidRPr="00C80B9A" w:rsidRDefault="00B6420D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03F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мероприятий, направленных на регистрацию права собственности муниципального образования Ейский район на объекты недвижимости и земельные участки:</w:t>
      </w:r>
    </w:p>
    <w:p w:rsidR="00A5274E" w:rsidRPr="00C80B9A" w:rsidRDefault="00B6420D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10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A5274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объектов недвижимости, поставленных на кадастровый учет: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1F082D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A1BD5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</w:t>
      </w:r>
      <w:r w:rsidR="001F082D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74E" w:rsidRPr="00C80B9A" w:rsidRDefault="00B6420D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10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5274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объектов недвижимости, право муниципальной собственности на которые зарегистрировано: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1F082D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A1BD5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5274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</w:t>
      </w:r>
      <w:r w:rsidR="001F082D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3FE" w:rsidRPr="00C80B9A" w:rsidRDefault="00B6420D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03F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комплекса работ по формированию, постановке на кадастровый учет, оценке и реализации прав на земельные участки, находящееся в государственной собственности:</w:t>
      </w:r>
    </w:p>
    <w:p w:rsidR="007309B8" w:rsidRPr="00C80B9A" w:rsidRDefault="007309B8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80B9A"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полученных доходов от арендной платы за земельные участки, государственная собственность на которые не разграничена</w:t>
      </w:r>
    </w:p>
    <w:p w:rsidR="007309B8" w:rsidRPr="00C80B9A" w:rsidRDefault="007309B8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ппz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6F624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60,85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6F624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4A1BD5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624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F624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1,09</w:t>
      </w:r>
    </w:p>
    <w:p w:rsidR="00491D59" w:rsidRPr="00C80B9A" w:rsidRDefault="00B6420D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D5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9B8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1D5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многоквартирных домов, расположенных на земельных участках, в отношении которых осуществлен государственный кадастровый учет: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70 / </w:t>
      </w:r>
      <w:r w:rsidR="00E56350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 = 1,</w:t>
      </w:r>
      <w:r w:rsidR="00E56350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030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10E" w:rsidRPr="00C80B9A" w:rsidRDefault="003A710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4.3 Количество земельных участков для индивидуального жилищного строительства и ведения личного подсобного хозяйства, предоставленных гражданам, имеющим трех и более детей:</w:t>
      </w:r>
    </w:p>
    <w:p w:rsidR="003A710E" w:rsidRPr="00C80B9A" w:rsidRDefault="003A710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ппz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6F624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6F624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1BD5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F624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</w:p>
    <w:p w:rsidR="00491D59" w:rsidRPr="00C80B9A" w:rsidRDefault="00B6420D" w:rsidP="00491D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0BD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1D5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управления муниципальных ресурсов администрации муниципального образования Ейский район:</w:t>
      </w:r>
    </w:p>
    <w:p w:rsidR="00491D59" w:rsidRPr="00C80B9A" w:rsidRDefault="00B6420D" w:rsidP="00491D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710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91D5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обеспечения деятельности управления муниципальных ресурсов администрации муниципального образования Ейский район:</w:t>
      </w:r>
    </w:p>
    <w:p w:rsidR="008E0BD7" w:rsidRPr="00C80B9A" w:rsidRDefault="00491D59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8E0BD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1/1 </w:t>
      </w:r>
    </w:p>
    <w:p w:rsidR="008E0BD7" w:rsidRPr="00C80B9A" w:rsidRDefault="008E0BD7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основного мероприятия</w:t>
      </w:r>
    </w:p>
    <w:p w:rsidR="003E11A7" w:rsidRPr="00C80B9A" w:rsidRDefault="003E11A7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/п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∑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C80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A34A97" w:rsidRPr="00C80B9A" w:rsidRDefault="00A34A97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3E11A7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/п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реализации основного мероприятия;</w:t>
      </w:r>
    </w:p>
    <w:p w:rsidR="003E11A7" w:rsidRPr="00C80B9A" w:rsidRDefault="003E11A7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целевого показателя основного мероприятия; </w:t>
      </w:r>
    </w:p>
    <w:p w:rsidR="003E11A7" w:rsidRPr="00C80B9A" w:rsidRDefault="003E11A7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 основного мероприятия.</w:t>
      </w:r>
    </w:p>
    <w:p w:rsidR="003E11A7" w:rsidRPr="00C80B9A" w:rsidRDefault="003E11A7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Приведение в соответствие документации на недвижимое имущество, находящееся в собственности муниципального образования Ейский район и земельные участки под ними: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/п </w:t>
      </w:r>
      <w:r w:rsidR="009A030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0B2902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0,79</w:t>
      </w:r>
      <w:r w:rsidR="009A030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0B2902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030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</w:t>
      </w:r>
      <w:r w:rsidR="000B2902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C03FE" w:rsidRPr="00C80B9A" w:rsidRDefault="00E27E05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80B9A"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комплекса работ по изготовлению (корректировке) схемы размещения рекламных конструкций, а также демонтажу рекламных конструкций:</w:t>
      </w:r>
    </w:p>
    <w:p w:rsidR="00E27E05" w:rsidRPr="00C80B9A" w:rsidRDefault="00E27E05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/п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0B2902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6,85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3 = </w:t>
      </w:r>
      <w:r w:rsidR="000B2902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2,28</w:t>
      </w:r>
    </w:p>
    <w:p w:rsidR="00AC03FE" w:rsidRPr="00C80B9A" w:rsidRDefault="00E27E05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03F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мероприятий, направленных на регистрацию права собственности муниципального образования Ейский район на объекты недвижимости и земельные участки: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/п </w:t>
      </w:r>
      <w:r w:rsidR="009A030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= 1,9</w:t>
      </w:r>
      <w:r w:rsidR="00CA3982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030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FA769D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030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</w:t>
      </w:r>
      <w:r w:rsidR="00FA769D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A3982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C03FE" w:rsidRPr="00C80B9A" w:rsidRDefault="004F0D62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03F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комплекса работ по формированию, постановке на кадастровый учет, оценке и реализации прав на земельные участки, находящееся в государственной собственности: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/п </w:t>
      </w:r>
      <w:r w:rsidR="009A030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CA3982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2,79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8A206A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CA3982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0,93</w:t>
      </w:r>
    </w:p>
    <w:p w:rsidR="009A030C" w:rsidRPr="00C80B9A" w:rsidRDefault="004F0D62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030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деятельности управления муниципальных ресурсов администрации муниципального образования Ейский район:</w:t>
      </w:r>
    </w:p>
    <w:p w:rsidR="009A030C" w:rsidRPr="00C80B9A" w:rsidRDefault="009A030C" w:rsidP="009A03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/п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= 1 / 1 = 1</w:t>
      </w:r>
      <w:r w:rsidR="00BF236D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97" w:rsidRPr="00C80B9A" w:rsidRDefault="00A34A97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3294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основного мероприятия</w:t>
      </w:r>
    </w:p>
    <w:p w:rsidR="0064560B" w:rsidRPr="00C80B9A" w:rsidRDefault="0064560B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/п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/п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="0064560B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AC03FE" w:rsidRPr="00C80B9A" w:rsidRDefault="0064560B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/п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реализации основного мероприятия; </w:t>
      </w:r>
    </w:p>
    <w:p w:rsidR="0064560B" w:rsidRPr="00C80B9A" w:rsidRDefault="0064560B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/п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реализации основного мероприятия;</w:t>
      </w:r>
    </w:p>
    <w:p w:rsidR="0064560B" w:rsidRPr="00C80B9A" w:rsidRDefault="0064560B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64560B" w:rsidRPr="00C80B9A" w:rsidRDefault="0064560B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Приведение в соответствие документации на недвижимое имущество, находящееся в собственности муниципального образования Ейский район и земельные участки под ними: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/п </w:t>
      </w:r>
      <w:r w:rsidR="006E714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D40D2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47247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714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="00D40D2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47247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E714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</w:t>
      </w:r>
      <w:r w:rsidR="0047247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AC03FE" w:rsidRPr="00C80B9A" w:rsidRDefault="009015AF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80B9A"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комплекса работ по изготовлению (корректировке) схемы размещения рекламных конструкций, а также демонтажу рекламных конструкций:</w:t>
      </w:r>
    </w:p>
    <w:p w:rsidR="009015AF" w:rsidRPr="00C80B9A" w:rsidRDefault="009015AF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/п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C5BC0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2,28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="008C5BC0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0,25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8C5BC0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0,57</w:t>
      </w:r>
    </w:p>
    <w:p w:rsidR="00AC03FE" w:rsidRPr="00C80B9A" w:rsidRDefault="009015AF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03F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мероприятий, направленных на регистрацию права собственности муниципального образования Ейский район на объекты недвижимости и земельные участки: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/п </w:t>
      </w:r>
      <w:r w:rsidR="006E714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B717C0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6E714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="00B717C0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1,27</w:t>
      </w:r>
      <w:r w:rsidR="006E714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B717C0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1,23</w:t>
      </w:r>
    </w:p>
    <w:p w:rsidR="00AC03FE" w:rsidRPr="00C80B9A" w:rsidRDefault="009015AF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03F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комплекса работ по формированию, постановке на кадастровый учет, оценке и реализации прав на земельные участки, находящееся в государственной собственности: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/п </w:t>
      </w:r>
      <w:r w:rsidR="006E714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B717C0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0,93</w:t>
      </w:r>
      <w:r w:rsidR="006E714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="00D40D2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B717C0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6E714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</w:t>
      </w:r>
      <w:r w:rsidR="00C665AF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17C0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E7146" w:rsidRPr="00C80B9A" w:rsidRDefault="009015AF" w:rsidP="006E71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714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деятельности управления муниципальных ресурсов администрации муниципального образования Ейский район:</w:t>
      </w:r>
    </w:p>
    <w:p w:rsidR="006E7146" w:rsidRPr="00C80B9A" w:rsidRDefault="006E7146" w:rsidP="006E71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/п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= 1</w:t>
      </w:r>
      <w:r w:rsidR="00D40D2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="00367B95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B9524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367B95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B9524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E7146" w:rsidRPr="00C80B9A" w:rsidRDefault="006E7146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7F" w:rsidRPr="00C80B9A" w:rsidRDefault="007E377F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3F2" w:rsidRPr="00C80B9A" w:rsidRDefault="00554F85" w:rsidP="007953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53F2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 муниципальной программы</w:t>
      </w:r>
    </w:p>
    <w:p w:rsidR="007953F2" w:rsidRPr="00C80B9A" w:rsidRDefault="007953F2" w:rsidP="007953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3F2" w:rsidRPr="00C80B9A" w:rsidRDefault="007953F2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планового значения целевого показателя, характеризующего цели и задачи муниципальной программы</w:t>
      </w:r>
    </w:p>
    <w:p w:rsidR="007953F2" w:rsidRPr="00C80B9A" w:rsidRDefault="007953F2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="00161AD8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="00161AD8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161AD8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="00161AD8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161AD8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="0064560B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64560B" w:rsidRPr="00C80B9A" w:rsidRDefault="0064560B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="00161AD8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достижения планового значения целевого показателя, характеризующего цели и задачи муниципальной программы;</w:t>
      </w:r>
    </w:p>
    <w:p w:rsidR="0064560B" w:rsidRPr="00C80B9A" w:rsidRDefault="00161AD8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60B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4560B" w:rsidRPr="00C80B9A" w:rsidRDefault="0064560B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="00161AD8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161AD8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64560B" w:rsidRPr="00C80B9A" w:rsidRDefault="0064560B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Приведение в соответствие документации на недвижимое имущество, находящееся в собственности муниципального образования Ейский район и земельные участки под ними:</w:t>
      </w:r>
    </w:p>
    <w:p w:rsidR="00367B95" w:rsidRPr="00C80B9A" w:rsidRDefault="00262E86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67B95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полученных доходов от приватизации муниципального имущества:</w:t>
      </w: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="00161AD8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6F3F68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419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6F3F68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5000,0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</w:t>
      </w:r>
      <w:r w:rsidR="0008419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F3F68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67B95" w:rsidRPr="00C80B9A" w:rsidRDefault="00262E86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367B95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полученных доходов от сдачи в аренду муниципального имущества:</w:t>
      </w: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="00161AD8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08419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746C2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2746C2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746C2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0,78</w:t>
      </w: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80B9A"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комплекса работ по изготовлению (корректировке) схемы размещения рекламных конструкций, а также демонтажу рекламных конструкций</w:t>
      </w: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Объем полученных доходов от договоров на установку и эксплуатацию объектов наружной рекламы (рекламных конструкций):</w:t>
      </w: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="00161AD8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ппz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416EC3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335,79 / 395,00 = 0,85</w:t>
      </w: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C80B9A"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полученных доходов от выдачи разрешений на установку и эксплуатацию объектов наружной рекламы</w:t>
      </w: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="00161AD8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ппz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416EC3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40,0 / 25,0 =1,6</w:t>
      </w:r>
      <w:r w:rsidR="008433D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&gt;1=1</w:t>
      </w: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C80B9A"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демонтированных рекламных конструкций, установленных без разрешения</w:t>
      </w: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="00161AD8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ппz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416EC3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528 / 120 =4,4</w:t>
      </w:r>
      <w:r w:rsidR="008433D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&gt;1=1</w:t>
      </w: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Выполнение мероприятий, направленных на регистрацию права собственности муниципального образования Ейский район на объекты недвижимости и земельные участки:</w:t>
      </w: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05EF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объектов недвижимости, поставленных на кадастровый учет:</w:t>
      </w: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="00161AD8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57620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16EC3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7620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 = 0,9</w:t>
      </w:r>
      <w:r w:rsidR="00416EC3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05EF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объектов недвижимости, право муниципальной собственности на которые зарегистрировано:</w:t>
      </w: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="00161AD8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57620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16EC3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76206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 = 0,9</w:t>
      </w:r>
      <w:r w:rsidR="00416EC3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Выполнение комплекса работ по формированию, постановке на кадастровый учет, оценке и реализации прав на земельные участки, находящееся в государственной собственности:</w:t>
      </w: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80B9A"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полученных доходов от арендной платы за земельные участки, государственная собственность на которые не разграничена</w:t>
      </w: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="00161AD8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ппz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E171CA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60,85 / 55,97 = 1,09</w:t>
      </w:r>
      <w:r w:rsidR="008433D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&gt;1=1</w:t>
      </w:r>
    </w:p>
    <w:p w:rsidR="00367B95" w:rsidRPr="00C80B9A" w:rsidRDefault="005205EF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67B95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многоквартирных домов, расположенных на земельных участках, в отношении которых осуществлен государственный кадастровый учет:</w:t>
      </w: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="00161AD8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70 / 70 = 1,0 </w:t>
      </w:r>
    </w:p>
    <w:p w:rsidR="005205EF" w:rsidRPr="00C80B9A" w:rsidRDefault="005205EF" w:rsidP="005205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4.3 Количество земельных участков для индивидуального жилищного строительства и ведения личного подсобного хозяйства, предоставленных гражданам, имеющим трех и более детей:</w:t>
      </w:r>
    </w:p>
    <w:p w:rsidR="005205EF" w:rsidRPr="00C80B9A" w:rsidRDefault="005205EF" w:rsidP="005205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="00161AD8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ппz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E171CA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28 / 40 = 0,7</w:t>
      </w: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Обеспечение деятельности управления муниципальных ресурсов администрации муниципального образования Ейский район:</w:t>
      </w:r>
    </w:p>
    <w:p w:rsidR="00367B95" w:rsidRPr="00C80B9A" w:rsidRDefault="00262E86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67B95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обеспечения деятельности управления муниципальных ресурсов администрации муниципального образования Ейский район:</w:t>
      </w:r>
    </w:p>
    <w:p w:rsidR="00367B95" w:rsidRPr="00C80B9A" w:rsidRDefault="00367B95" w:rsidP="00367B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="00FE16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= 1/1</w:t>
      </w:r>
      <w:r w:rsidR="006D1678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146" w:rsidRPr="00C80B9A" w:rsidRDefault="006E7146" w:rsidP="006E71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554F85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3F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муниципальной программы</w:t>
      </w:r>
    </w:p>
    <w:p w:rsidR="0064560B" w:rsidRPr="00C80B9A" w:rsidRDefault="0064560B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493D5C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∑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="00161AD8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493D5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93D5C" w:rsidRPr="00C80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64560B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:rsidR="00AC03FE" w:rsidRPr="00C80B9A" w:rsidRDefault="00610D0E" w:rsidP="00AB6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493D5C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:rsidR="00610D0E" w:rsidRPr="00C80B9A" w:rsidRDefault="00610D0E" w:rsidP="00AB6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="0074788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64560B" w:rsidRPr="00C80B9A" w:rsidRDefault="00493D5C" w:rsidP="00AB6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610D0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показателей, характеризующих цели и задачи муниципальной программы</w:t>
      </w:r>
      <w:r w:rsidR="0082572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D0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493D5C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493D5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9,28 /</w:t>
      </w:r>
      <w:r w:rsidR="0082572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D5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572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3544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0,84</w:t>
      </w:r>
    </w:p>
    <w:p w:rsidR="00AB62E1" w:rsidRPr="00C80B9A" w:rsidRDefault="00AB62E1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DA3294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AC03FE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53F2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</w:t>
      </w:r>
    </w:p>
    <w:p w:rsidR="00610D0E" w:rsidRPr="00C80B9A" w:rsidRDefault="00610D0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="00546B64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0,5 *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493D5C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+ 0,5 * ∑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/п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C80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554F85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:rsidR="00AC03FE" w:rsidRPr="00C80B9A" w:rsidRDefault="00554F85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="00546B64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муниципальной программы;</w:t>
      </w:r>
    </w:p>
    <w:p w:rsidR="00554F85" w:rsidRPr="00C80B9A" w:rsidRDefault="00554F85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546B64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муниципальной программы;</w:t>
      </w:r>
    </w:p>
    <w:p w:rsidR="00554F85" w:rsidRPr="00C80B9A" w:rsidRDefault="00554F85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/п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эффективность реализации основного мероприятия;</w:t>
      </w:r>
    </w:p>
    <w:p w:rsidR="00554F85" w:rsidRPr="00C80B9A" w:rsidRDefault="00554F85" w:rsidP="00554F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80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proofErr w:type="gram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значимости для достижения целей муниципальной программы;</w:t>
      </w:r>
    </w:p>
    <w:p w:rsidR="00554F85" w:rsidRPr="00C80B9A" w:rsidRDefault="00554F85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4B3DD1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приятий.</w:t>
      </w:r>
    </w:p>
    <w:p w:rsidR="00554F85" w:rsidRPr="00C80B9A" w:rsidRDefault="00554F85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="00546B64"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82572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= 0,5 *</w:t>
      </w:r>
      <w:r w:rsidR="0013544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0,84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82572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+ 0,5 *</w:t>
      </w:r>
      <w:r w:rsidR="0013544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4,08</w:t>
      </w:r>
      <w:r w:rsidR="0082572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6F4D99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3544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C80B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82572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6D1678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5727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</w:t>
      </w:r>
      <w:r w:rsidR="0013544C" w:rsidRPr="00C80B9A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FE" w:rsidRPr="00C80B9A" w:rsidRDefault="00AC03FE" w:rsidP="00AC03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Эффективность реализации муниципальной программы признается </w:t>
      </w:r>
      <w:r w:rsidR="00E6547A" w:rsidRPr="00C8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r w:rsidR="00825727" w:rsidRPr="00C8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25B1" w:rsidRPr="00C80B9A" w:rsidRDefault="003E25B1" w:rsidP="0038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F0D" w:rsidRPr="00C80B9A" w:rsidRDefault="00387F0D" w:rsidP="0038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F0D" w:rsidRPr="00C80B9A" w:rsidRDefault="00387F0D" w:rsidP="0038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>Начальник управления муниципальных</w:t>
      </w:r>
    </w:p>
    <w:p w:rsidR="00387F0D" w:rsidRPr="00C80B9A" w:rsidRDefault="00387F0D" w:rsidP="0038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>ресурсов администрации муниципального</w:t>
      </w:r>
    </w:p>
    <w:p w:rsidR="00387F0D" w:rsidRPr="00C80B9A" w:rsidRDefault="00387F0D" w:rsidP="0038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B9A">
        <w:rPr>
          <w:rFonts w:ascii="Times New Roman" w:hAnsi="Times New Roman" w:cs="Times New Roman"/>
          <w:sz w:val="28"/>
          <w:szCs w:val="28"/>
        </w:rPr>
        <w:t xml:space="preserve">образования Ейский район                                               </w:t>
      </w:r>
      <w:r w:rsidR="00262E86" w:rsidRPr="00C80B9A">
        <w:rPr>
          <w:rFonts w:ascii="Times New Roman" w:hAnsi="Times New Roman" w:cs="Times New Roman"/>
          <w:sz w:val="28"/>
          <w:szCs w:val="28"/>
        </w:rPr>
        <w:t xml:space="preserve">    </w:t>
      </w:r>
      <w:r w:rsidRPr="00C80B9A">
        <w:rPr>
          <w:rFonts w:ascii="Times New Roman" w:hAnsi="Times New Roman" w:cs="Times New Roman"/>
          <w:sz w:val="28"/>
          <w:szCs w:val="28"/>
        </w:rPr>
        <w:t xml:space="preserve">          Н.В. </w:t>
      </w:r>
      <w:proofErr w:type="spellStart"/>
      <w:r w:rsidRPr="00C80B9A">
        <w:rPr>
          <w:rFonts w:ascii="Times New Roman" w:hAnsi="Times New Roman" w:cs="Times New Roman"/>
          <w:sz w:val="28"/>
          <w:szCs w:val="28"/>
        </w:rPr>
        <w:t>Перевышина</w:t>
      </w:r>
      <w:proofErr w:type="spellEnd"/>
    </w:p>
    <w:sectPr w:rsidR="00387F0D" w:rsidRPr="00C80B9A" w:rsidSect="007E377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49" w:rsidRDefault="00DB5A49" w:rsidP="00847701">
      <w:pPr>
        <w:spacing w:after="0" w:line="240" w:lineRule="auto"/>
      </w:pPr>
      <w:r>
        <w:separator/>
      </w:r>
    </w:p>
  </w:endnote>
  <w:endnote w:type="continuationSeparator" w:id="0">
    <w:p w:rsidR="00DB5A49" w:rsidRDefault="00DB5A49" w:rsidP="0084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49" w:rsidRDefault="00DB5A49" w:rsidP="00847701">
      <w:pPr>
        <w:spacing w:after="0" w:line="240" w:lineRule="auto"/>
      </w:pPr>
      <w:r>
        <w:separator/>
      </w:r>
    </w:p>
  </w:footnote>
  <w:footnote w:type="continuationSeparator" w:id="0">
    <w:p w:rsidR="00DB5A49" w:rsidRDefault="00DB5A49" w:rsidP="0084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024077"/>
    </w:sdtPr>
    <w:sdtEndPr/>
    <w:sdtContent>
      <w:p w:rsidR="006E7146" w:rsidRDefault="00F71F66">
        <w:pPr>
          <w:pStyle w:val="a4"/>
          <w:jc w:val="center"/>
        </w:pPr>
        <w:r>
          <w:fldChar w:fldCharType="begin"/>
        </w:r>
        <w:r w:rsidR="006E7146">
          <w:instrText>PAGE   \* MERGEFORMAT</w:instrText>
        </w:r>
        <w:r>
          <w:fldChar w:fldCharType="separate"/>
        </w:r>
        <w:r w:rsidR="00205258">
          <w:rPr>
            <w:noProof/>
          </w:rPr>
          <w:t>4</w:t>
        </w:r>
        <w:r>
          <w:fldChar w:fldCharType="end"/>
        </w:r>
      </w:p>
    </w:sdtContent>
  </w:sdt>
  <w:p w:rsidR="006E7146" w:rsidRDefault="006E71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8685E"/>
    <w:multiLevelType w:val="hybridMultilevel"/>
    <w:tmpl w:val="63AAE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518EC"/>
    <w:multiLevelType w:val="hybridMultilevel"/>
    <w:tmpl w:val="DCAEB20E"/>
    <w:lvl w:ilvl="0" w:tplc="BBDC8A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D33"/>
    <w:rsid w:val="000053A8"/>
    <w:rsid w:val="00011B0B"/>
    <w:rsid w:val="00020CFB"/>
    <w:rsid w:val="00035D33"/>
    <w:rsid w:val="00041BEC"/>
    <w:rsid w:val="00043AF4"/>
    <w:rsid w:val="0005173C"/>
    <w:rsid w:val="0005503A"/>
    <w:rsid w:val="00067137"/>
    <w:rsid w:val="0008419E"/>
    <w:rsid w:val="000A0915"/>
    <w:rsid w:val="000B2902"/>
    <w:rsid w:val="000B688D"/>
    <w:rsid w:val="000D5BF2"/>
    <w:rsid w:val="000D5E94"/>
    <w:rsid w:val="000F0B95"/>
    <w:rsid w:val="000F3E2B"/>
    <w:rsid w:val="000F5A6E"/>
    <w:rsid w:val="000F62DD"/>
    <w:rsid w:val="000F7D4F"/>
    <w:rsid w:val="0010019A"/>
    <w:rsid w:val="00103ADF"/>
    <w:rsid w:val="0010682E"/>
    <w:rsid w:val="00123EA8"/>
    <w:rsid w:val="001248D9"/>
    <w:rsid w:val="0013544C"/>
    <w:rsid w:val="001372E8"/>
    <w:rsid w:val="00144201"/>
    <w:rsid w:val="00161AD8"/>
    <w:rsid w:val="00166EC3"/>
    <w:rsid w:val="001815A2"/>
    <w:rsid w:val="00192C4A"/>
    <w:rsid w:val="00197F07"/>
    <w:rsid w:val="001A3927"/>
    <w:rsid w:val="001C3385"/>
    <w:rsid w:val="001D492F"/>
    <w:rsid w:val="001D5EC1"/>
    <w:rsid w:val="001F082D"/>
    <w:rsid w:val="001F38BA"/>
    <w:rsid w:val="001F3EF9"/>
    <w:rsid w:val="00205258"/>
    <w:rsid w:val="00207146"/>
    <w:rsid w:val="00262E86"/>
    <w:rsid w:val="002746C2"/>
    <w:rsid w:val="00280A4E"/>
    <w:rsid w:val="002875FF"/>
    <w:rsid w:val="002942B7"/>
    <w:rsid w:val="002968E9"/>
    <w:rsid w:val="002B7813"/>
    <w:rsid w:val="00311202"/>
    <w:rsid w:val="0032186C"/>
    <w:rsid w:val="003315B1"/>
    <w:rsid w:val="0033341C"/>
    <w:rsid w:val="0034403F"/>
    <w:rsid w:val="00351A9D"/>
    <w:rsid w:val="00355949"/>
    <w:rsid w:val="00367B95"/>
    <w:rsid w:val="00385F70"/>
    <w:rsid w:val="00387F0D"/>
    <w:rsid w:val="003A710E"/>
    <w:rsid w:val="003A767F"/>
    <w:rsid w:val="003E11A7"/>
    <w:rsid w:val="003E25B1"/>
    <w:rsid w:val="003E3BDD"/>
    <w:rsid w:val="003F79D9"/>
    <w:rsid w:val="00416EC3"/>
    <w:rsid w:val="0041750A"/>
    <w:rsid w:val="004223E1"/>
    <w:rsid w:val="00463440"/>
    <w:rsid w:val="004650C0"/>
    <w:rsid w:val="00472477"/>
    <w:rsid w:val="00473251"/>
    <w:rsid w:val="004751E6"/>
    <w:rsid w:val="00483C8E"/>
    <w:rsid w:val="00491D59"/>
    <w:rsid w:val="00493D5C"/>
    <w:rsid w:val="004A1BD5"/>
    <w:rsid w:val="004B3DD1"/>
    <w:rsid w:val="004B5CE6"/>
    <w:rsid w:val="004C231B"/>
    <w:rsid w:val="004C4C23"/>
    <w:rsid w:val="004F0D62"/>
    <w:rsid w:val="004F78F6"/>
    <w:rsid w:val="00503D5E"/>
    <w:rsid w:val="0050622F"/>
    <w:rsid w:val="005205EF"/>
    <w:rsid w:val="00546B64"/>
    <w:rsid w:val="00554F85"/>
    <w:rsid w:val="00571273"/>
    <w:rsid w:val="00572E21"/>
    <w:rsid w:val="00576206"/>
    <w:rsid w:val="005B3729"/>
    <w:rsid w:val="005C21B1"/>
    <w:rsid w:val="005C3212"/>
    <w:rsid w:val="005F75F9"/>
    <w:rsid w:val="00610D0E"/>
    <w:rsid w:val="0062064D"/>
    <w:rsid w:val="006258E0"/>
    <w:rsid w:val="00636A4C"/>
    <w:rsid w:val="0063797D"/>
    <w:rsid w:val="0064560B"/>
    <w:rsid w:val="0064676A"/>
    <w:rsid w:val="006517E0"/>
    <w:rsid w:val="006953C1"/>
    <w:rsid w:val="006B220D"/>
    <w:rsid w:val="006B5C2D"/>
    <w:rsid w:val="006D1678"/>
    <w:rsid w:val="006E3BFB"/>
    <w:rsid w:val="006E5486"/>
    <w:rsid w:val="006E7146"/>
    <w:rsid w:val="006F3F68"/>
    <w:rsid w:val="006F4D99"/>
    <w:rsid w:val="006F6247"/>
    <w:rsid w:val="007137E6"/>
    <w:rsid w:val="007237AD"/>
    <w:rsid w:val="007309B8"/>
    <w:rsid w:val="0074456B"/>
    <w:rsid w:val="00746B4B"/>
    <w:rsid w:val="00747884"/>
    <w:rsid w:val="007539F9"/>
    <w:rsid w:val="00780217"/>
    <w:rsid w:val="007953F2"/>
    <w:rsid w:val="007E377F"/>
    <w:rsid w:val="00822FA7"/>
    <w:rsid w:val="00825727"/>
    <w:rsid w:val="008341B1"/>
    <w:rsid w:val="008433D9"/>
    <w:rsid w:val="008454CC"/>
    <w:rsid w:val="00847701"/>
    <w:rsid w:val="00884831"/>
    <w:rsid w:val="00897F83"/>
    <w:rsid w:val="008A206A"/>
    <w:rsid w:val="008C3759"/>
    <w:rsid w:val="008C5BC0"/>
    <w:rsid w:val="008E0BD7"/>
    <w:rsid w:val="008E2203"/>
    <w:rsid w:val="008E27BE"/>
    <w:rsid w:val="008F2FCC"/>
    <w:rsid w:val="008F78C3"/>
    <w:rsid w:val="009015AF"/>
    <w:rsid w:val="00912712"/>
    <w:rsid w:val="00913FB6"/>
    <w:rsid w:val="00936EE7"/>
    <w:rsid w:val="0094788E"/>
    <w:rsid w:val="00960EC7"/>
    <w:rsid w:val="009A030C"/>
    <w:rsid w:val="009A266B"/>
    <w:rsid w:val="009A5017"/>
    <w:rsid w:val="009A5A70"/>
    <w:rsid w:val="009E1630"/>
    <w:rsid w:val="009E2C70"/>
    <w:rsid w:val="009E6B0A"/>
    <w:rsid w:val="009F0D88"/>
    <w:rsid w:val="00A34A97"/>
    <w:rsid w:val="00A378BE"/>
    <w:rsid w:val="00A4071B"/>
    <w:rsid w:val="00A5274E"/>
    <w:rsid w:val="00A5310B"/>
    <w:rsid w:val="00A8375E"/>
    <w:rsid w:val="00A9171C"/>
    <w:rsid w:val="00AA5F8D"/>
    <w:rsid w:val="00AB62E1"/>
    <w:rsid w:val="00AB64AD"/>
    <w:rsid w:val="00AB719C"/>
    <w:rsid w:val="00AB7710"/>
    <w:rsid w:val="00AC03FE"/>
    <w:rsid w:val="00AF1DD4"/>
    <w:rsid w:val="00AF2849"/>
    <w:rsid w:val="00AF748F"/>
    <w:rsid w:val="00B04557"/>
    <w:rsid w:val="00B14C05"/>
    <w:rsid w:val="00B27ECB"/>
    <w:rsid w:val="00B33513"/>
    <w:rsid w:val="00B36ABD"/>
    <w:rsid w:val="00B61E94"/>
    <w:rsid w:val="00B6420D"/>
    <w:rsid w:val="00B717C0"/>
    <w:rsid w:val="00B862A3"/>
    <w:rsid w:val="00B9524E"/>
    <w:rsid w:val="00BC2B92"/>
    <w:rsid w:val="00BD5F95"/>
    <w:rsid w:val="00BE03AC"/>
    <w:rsid w:val="00BF236D"/>
    <w:rsid w:val="00C06A5A"/>
    <w:rsid w:val="00C071C4"/>
    <w:rsid w:val="00C26C2B"/>
    <w:rsid w:val="00C45BBA"/>
    <w:rsid w:val="00C665AF"/>
    <w:rsid w:val="00C71E3C"/>
    <w:rsid w:val="00C74E5F"/>
    <w:rsid w:val="00C80B9A"/>
    <w:rsid w:val="00C849AE"/>
    <w:rsid w:val="00C91E2A"/>
    <w:rsid w:val="00C97440"/>
    <w:rsid w:val="00CA3982"/>
    <w:rsid w:val="00CA70E0"/>
    <w:rsid w:val="00CB4279"/>
    <w:rsid w:val="00CE286B"/>
    <w:rsid w:val="00CF49F1"/>
    <w:rsid w:val="00D13A76"/>
    <w:rsid w:val="00D37DA6"/>
    <w:rsid w:val="00D40D26"/>
    <w:rsid w:val="00D46A6B"/>
    <w:rsid w:val="00D81E18"/>
    <w:rsid w:val="00D8502D"/>
    <w:rsid w:val="00DA3294"/>
    <w:rsid w:val="00DB047E"/>
    <w:rsid w:val="00DB15DD"/>
    <w:rsid w:val="00DB5A49"/>
    <w:rsid w:val="00DD4C4D"/>
    <w:rsid w:val="00DE5ABC"/>
    <w:rsid w:val="00DF767F"/>
    <w:rsid w:val="00E14DE7"/>
    <w:rsid w:val="00E171CA"/>
    <w:rsid w:val="00E25ECD"/>
    <w:rsid w:val="00E27E05"/>
    <w:rsid w:val="00E34610"/>
    <w:rsid w:val="00E56350"/>
    <w:rsid w:val="00E6547A"/>
    <w:rsid w:val="00E70EE8"/>
    <w:rsid w:val="00E9354E"/>
    <w:rsid w:val="00EA19CD"/>
    <w:rsid w:val="00EC61B0"/>
    <w:rsid w:val="00EF4B8B"/>
    <w:rsid w:val="00EF5B77"/>
    <w:rsid w:val="00F016C2"/>
    <w:rsid w:val="00F223AD"/>
    <w:rsid w:val="00F3361E"/>
    <w:rsid w:val="00F6256A"/>
    <w:rsid w:val="00F71F66"/>
    <w:rsid w:val="00F81564"/>
    <w:rsid w:val="00F95AA1"/>
    <w:rsid w:val="00FA769D"/>
    <w:rsid w:val="00FB3A15"/>
    <w:rsid w:val="00FB56F5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5A322-8641-4091-AE91-84EBF69F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701"/>
  </w:style>
  <w:style w:type="paragraph" w:styleId="a6">
    <w:name w:val="footer"/>
    <w:basedOn w:val="a"/>
    <w:link w:val="a7"/>
    <w:uiPriority w:val="99"/>
    <w:unhideWhenUsed/>
    <w:rsid w:val="0084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701"/>
  </w:style>
  <w:style w:type="paragraph" w:styleId="a8">
    <w:name w:val="Balloon Text"/>
    <w:basedOn w:val="a"/>
    <w:link w:val="a9"/>
    <w:uiPriority w:val="99"/>
    <w:semiHidden/>
    <w:unhideWhenUsed/>
    <w:rsid w:val="009E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12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24775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u22_02</dc:creator>
  <cp:keywords/>
  <dc:description/>
  <cp:lastModifiedBy>u22_23</cp:lastModifiedBy>
  <cp:revision>216</cp:revision>
  <cp:lastPrinted>2020-07-28T09:27:00Z</cp:lastPrinted>
  <dcterms:created xsi:type="dcterms:W3CDTF">2018-02-15T07:14:00Z</dcterms:created>
  <dcterms:modified xsi:type="dcterms:W3CDTF">2021-02-16T12:50:00Z</dcterms:modified>
</cp:coreProperties>
</file>