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44" w:rsidRPr="00BC2A44" w:rsidRDefault="00BC2A44" w:rsidP="00BC2A44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4213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</w:tblGrid>
      <w:tr w:rsidR="00BC2A44" w:rsidRPr="00BC2A44" w:rsidTr="00580078">
        <w:trPr>
          <w:trHeight w:val="2619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BC2A44" w:rsidRPr="00BC2A44" w:rsidRDefault="004C0707" w:rsidP="00580078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Приложение</w:t>
            </w:r>
            <w:r w:rsidR="00580078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  <w:r w:rsidR="00BC2A44"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1</w:t>
            </w:r>
          </w:p>
          <w:p w:rsidR="00BC2A44" w:rsidRPr="00BC2A44" w:rsidRDefault="00BC2A44" w:rsidP="00580078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2A44" w:rsidRPr="00BC2A44" w:rsidRDefault="00BC2A44" w:rsidP="00580078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УТВЕРЖДЕН</w:t>
            </w:r>
          </w:p>
          <w:p w:rsidR="00BC2A44" w:rsidRPr="00BC2A44" w:rsidRDefault="00580078" w:rsidP="00580078">
            <w:pPr>
              <w:widowControl w:val="0"/>
              <w:tabs>
                <w:tab w:val="left" w:pos="2552"/>
                <w:tab w:val="left" w:pos="3718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постановлением </w:t>
            </w:r>
            <w:r w:rsidR="00BC2A44"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администрации</w:t>
            </w:r>
            <w:r w:rsidR="00BC2A44"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br/>
            </w:r>
            <w:r w:rsidR="00BC2A44" w:rsidRPr="00BC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C2A44" w:rsidRPr="00BC2A44" w:rsidRDefault="00BC2A44" w:rsidP="00580078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Ейского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района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br/>
              <w:t xml:space="preserve">от 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№ </w:t>
            </w:r>
            <w:r w:rsidRPr="00BC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</w:pPr>
    </w:p>
    <w:p w:rsidR="00580078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>ПЕРЕЧЕНЬ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br/>
      </w: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услуг по присоединению объектов </w:t>
      </w:r>
    </w:p>
    <w:p w:rsidR="00580078" w:rsidRDefault="00BC2A44" w:rsidP="0058007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>дорожного сервиса</w:t>
      </w:r>
      <w:r w:rsidR="00580078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 </w:t>
      </w: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к автомобильным дорогам </w:t>
      </w:r>
    </w:p>
    <w:p w:rsidR="00580078" w:rsidRDefault="00BC2A44" w:rsidP="0058007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>общего пользования</w:t>
      </w:r>
      <w:r w:rsidR="00580078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 </w:t>
      </w:r>
      <w:r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местного значения </w:t>
      </w:r>
    </w:p>
    <w:p w:rsidR="00BC2A44" w:rsidRPr="00580078" w:rsidRDefault="00580078" w:rsidP="0058007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CS" w:eastAsia="ru-RU"/>
        </w:rPr>
        <w:t xml:space="preserve">в границах </w:t>
      </w:r>
      <w:r w:rsidR="00BC2A44"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BC2A44" w:rsidRPr="00BC2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1. При присоединении объектов дорожного сервиса к автомобильным дорогам общего пользования местного значения, а также при согласовании размещения рекламных конструкций, прокладки и переустройства инженерных коммуникаций в границах полос отвода и придорожных полос автомобильных дорог общего пользования местного значения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  <w:r w:rsidR="004C0707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Администрацией муниципального образования Ейский район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оказываются следующие услуги: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проведение сбора данных по техническим характеристикам участка автомобильной дороги в зоне предполагаемого присоединения объекта дорожного сервиса, размещения рекламной конструкции, проведения работ по прокладке или переустройству инженерных коммуникаций;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согласование технических условий;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согласование схемы расположения земельного участка;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согласование проектной документации по размещению объектов дорожного сервиса, присоединяемых к автомобильным дорогам;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выдача согласия на производство работ по размещению объектов дорожного сервиса;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- выполнение работ по осуществлению контроля за выполнением работ по присоединению объекта дорожного сервиса, размещению рекламной конструкции, прокладке или переустройству инженерных коммуникаций.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2. Присоединение объекта дорожного сервиса к автомобильным дорогам общего пользования местного значения осуществляется на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lastRenderedPageBreak/>
        <w:t>основании договора о присоединении соответствующего объекта дорожного сервиса к автомобильной дороге общего пользования местного значения</w:t>
      </w:r>
      <w:r w:rsidR="00580078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в границах муниципального образования Ейский район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.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3. Договор заключается между администрацией 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</w:t>
      </w:r>
      <w:r w:rsidR="00580078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ий район</w:t>
      </w: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и правообладателем земельного участка - лицом, осуществляющим строительство и (или) реконструкцию объекта (далее - застройщик). 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4. 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580078" w:rsidRDefault="00BC2A44" w:rsidP="00BC2A44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</w:t>
      </w:r>
    </w:p>
    <w:p w:rsidR="00BC2A44" w:rsidRPr="00BC2A44" w:rsidRDefault="00BC2A44" w:rsidP="00BC2A44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жилищно-коммунального</w:t>
      </w:r>
    </w:p>
    <w:p w:rsidR="00BC2A44" w:rsidRPr="00BC2A44" w:rsidRDefault="00BC2A44" w:rsidP="00BC2A44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>хозяйства и капитального строительства</w:t>
      </w:r>
    </w:p>
    <w:p w:rsidR="00BC2A44" w:rsidRPr="00BC2A44" w:rsidRDefault="00BC2A44" w:rsidP="00BC2A44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</w:t>
      </w:r>
    </w:p>
    <w:p w:rsidR="00BC2A44" w:rsidRPr="00BC2A44" w:rsidRDefault="00BC2A44" w:rsidP="00BC2A44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>Ейский</w:t>
      </w:r>
      <w:proofErr w:type="spellEnd"/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5800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BC2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580078">
        <w:rPr>
          <w:rFonts w:ascii="Times New Roman" w:eastAsia="Times New Roman" w:hAnsi="Times New Roman" w:cs="Times New Roman"/>
          <w:sz w:val="28"/>
          <w:szCs w:val="28"/>
          <w:lang w:eastAsia="ar-SA"/>
        </w:rPr>
        <w:t>Н.Н. Агеенко</w:t>
      </w:r>
    </w:p>
    <w:p w:rsidR="00FC6D0E" w:rsidRDefault="00FC6D0E"/>
    <w:sectPr w:rsidR="00FC6D0E" w:rsidSect="005800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32F" w:rsidRDefault="005A032F" w:rsidP="00BC2A44">
      <w:pPr>
        <w:spacing w:after="0" w:line="240" w:lineRule="auto"/>
      </w:pPr>
      <w:r>
        <w:separator/>
      </w:r>
    </w:p>
  </w:endnote>
  <w:endnote w:type="continuationSeparator" w:id="0">
    <w:p w:rsidR="005A032F" w:rsidRDefault="005A032F" w:rsidP="00BC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44" w:rsidRDefault="00BC2A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44" w:rsidRDefault="00BC2A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44" w:rsidRDefault="00BC2A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32F" w:rsidRDefault="005A032F" w:rsidP="00BC2A44">
      <w:pPr>
        <w:spacing w:after="0" w:line="240" w:lineRule="auto"/>
      </w:pPr>
      <w:r>
        <w:separator/>
      </w:r>
    </w:p>
  </w:footnote>
  <w:footnote w:type="continuationSeparator" w:id="0">
    <w:p w:rsidR="005A032F" w:rsidRDefault="005A032F" w:rsidP="00BC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44" w:rsidRDefault="00BC2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241869"/>
      <w:docPartObj>
        <w:docPartGallery w:val="Page Numbers (Top of Page)"/>
        <w:docPartUnique/>
      </w:docPartObj>
    </w:sdtPr>
    <w:sdtEndPr/>
    <w:sdtContent>
      <w:p w:rsidR="00BC2A44" w:rsidRDefault="00BC2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6DB">
          <w:rPr>
            <w:noProof/>
          </w:rPr>
          <w:t>2</w:t>
        </w:r>
        <w:r>
          <w:fldChar w:fldCharType="end"/>
        </w:r>
      </w:p>
    </w:sdtContent>
  </w:sdt>
  <w:p w:rsidR="00BC2A44" w:rsidRDefault="00BC2A4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44" w:rsidRDefault="00BC2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44"/>
    <w:rsid w:val="004C0707"/>
    <w:rsid w:val="00580078"/>
    <w:rsid w:val="005A032F"/>
    <w:rsid w:val="009D33F2"/>
    <w:rsid w:val="00A366C9"/>
    <w:rsid w:val="00BC2A44"/>
    <w:rsid w:val="00C416DB"/>
    <w:rsid w:val="00FC0FF1"/>
    <w:rsid w:val="00FC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18CF3-39D2-4A99-AA96-68A4539C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A44"/>
  </w:style>
  <w:style w:type="paragraph" w:styleId="a5">
    <w:name w:val="footer"/>
    <w:basedOn w:val="a"/>
    <w:link w:val="a6"/>
    <w:uiPriority w:val="99"/>
    <w:unhideWhenUsed/>
    <w:rsid w:val="00BC2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2024-09-27T12:54:00Z</dcterms:created>
  <dcterms:modified xsi:type="dcterms:W3CDTF">2024-09-27T12:54:00Z</dcterms:modified>
</cp:coreProperties>
</file>