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3A" w:rsidRDefault="0041313A" w:rsidP="0041313A">
      <w:pPr>
        <w:jc w:val="center"/>
        <w:rPr>
          <w:b/>
          <w:sz w:val="28"/>
          <w:szCs w:val="28"/>
        </w:rPr>
      </w:pPr>
      <w:r w:rsidRPr="0041313A">
        <w:rPr>
          <w:b/>
          <w:sz w:val="28"/>
          <w:szCs w:val="28"/>
        </w:rPr>
        <w:t xml:space="preserve">Информация о возможности использования работодателями средств </w:t>
      </w:r>
      <w:r w:rsidR="00E67155">
        <w:rPr>
          <w:b/>
          <w:sz w:val="28"/>
          <w:szCs w:val="28"/>
        </w:rPr>
        <w:t>ОС</w:t>
      </w:r>
      <w:r w:rsidRPr="0041313A">
        <w:rPr>
          <w:b/>
          <w:sz w:val="28"/>
          <w:szCs w:val="28"/>
        </w:rPr>
        <w:t>Ф</w:t>
      </w:r>
      <w:r w:rsidR="00E67155">
        <w:rPr>
          <w:b/>
          <w:sz w:val="28"/>
          <w:szCs w:val="28"/>
        </w:rPr>
        <w:t>Р</w:t>
      </w:r>
      <w:r w:rsidRPr="0041313A">
        <w:rPr>
          <w:b/>
          <w:sz w:val="28"/>
          <w:szCs w:val="28"/>
        </w:rPr>
        <w:t xml:space="preserve"> на охрану труда</w:t>
      </w:r>
      <w:r w:rsidR="00E67155">
        <w:rPr>
          <w:b/>
          <w:sz w:val="28"/>
          <w:szCs w:val="28"/>
        </w:rPr>
        <w:t xml:space="preserve"> в 2026году</w:t>
      </w:r>
      <w:r w:rsidRPr="0041313A">
        <w:rPr>
          <w:b/>
          <w:sz w:val="28"/>
          <w:szCs w:val="28"/>
        </w:rPr>
        <w:t>.</w:t>
      </w:r>
    </w:p>
    <w:p w:rsidR="0041313A" w:rsidRPr="0041313A" w:rsidRDefault="0041313A" w:rsidP="0041313A">
      <w:pPr>
        <w:jc w:val="center"/>
        <w:rPr>
          <w:b/>
          <w:sz w:val="28"/>
          <w:szCs w:val="28"/>
        </w:rPr>
      </w:pPr>
    </w:p>
    <w:p w:rsidR="00804857" w:rsidRDefault="0041313A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8523D">
        <w:rPr>
          <w:sz w:val="28"/>
          <w:szCs w:val="28"/>
        </w:rPr>
        <w:t>Уважаемые работодатели доводим до Вашего сведения, что 01.01.2025 года вступили в силу новые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 работников, занятых на работах с вредными и (или) опасными производственными факторами, утвержденные</w:t>
      </w:r>
      <w:r w:rsidR="00804857">
        <w:rPr>
          <w:sz w:val="28"/>
          <w:szCs w:val="28"/>
        </w:rPr>
        <w:t xml:space="preserve"> Приказом Минтруда России от 11.07.2024г. №247н (далее Правила).</w:t>
      </w:r>
    </w:p>
    <w:p w:rsidR="00804857" w:rsidRDefault="00804857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Обновление порядка предоставления компенсации затрат на охрану труда направлено на создание более гибкой и доступной системы поддержки работодателей, а также снижение рисков производственного травматизма.</w:t>
      </w:r>
    </w:p>
    <w:p w:rsidR="00804857" w:rsidRDefault="00804857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Новые Правила предусматривают упрощение алгоритма действий при обращении страхователей в отделение Фонда пенсионного и социального страхования РФ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отделение СФР), что позволяет повысить уровень безопасности на рабочих местах и защитить здоровье еще большего количества работн</w:t>
      </w:r>
      <w:r w:rsidR="00F321A1">
        <w:rPr>
          <w:sz w:val="28"/>
          <w:szCs w:val="28"/>
        </w:rPr>
        <w:t>и</w:t>
      </w:r>
      <w:r>
        <w:rPr>
          <w:sz w:val="28"/>
          <w:szCs w:val="28"/>
        </w:rPr>
        <w:t>ков.</w:t>
      </w:r>
    </w:p>
    <w:p w:rsidR="00CC7123" w:rsidRDefault="00804857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Также, как и ранее, страхователь может направить</w:t>
      </w:r>
      <w:r w:rsidR="00F46786">
        <w:rPr>
          <w:sz w:val="28"/>
          <w:szCs w:val="28"/>
        </w:rPr>
        <w:t>,</w:t>
      </w:r>
      <w:r>
        <w:rPr>
          <w:sz w:val="28"/>
          <w:szCs w:val="28"/>
        </w:rPr>
        <w:t xml:space="preserve"> на финансовое обеспечение предупредительны мер до 20 процентов сумм страховых взносов, начисленных им за пред</w:t>
      </w:r>
      <w:r w:rsidR="00CC7123">
        <w:rPr>
          <w:sz w:val="28"/>
          <w:szCs w:val="28"/>
        </w:rPr>
        <w:t xml:space="preserve">шествующий календарный год, за вычетом расходов, произведенных в предшествующем 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</w:t>
      </w:r>
      <w:r w:rsidR="00F46786">
        <w:rPr>
          <w:sz w:val="28"/>
          <w:szCs w:val="28"/>
        </w:rPr>
        <w:t>лица</w:t>
      </w:r>
      <w:r w:rsidR="00CC7123">
        <w:rPr>
          <w:sz w:val="28"/>
          <w:szCs w:val="28"/>
        </w:rPr>
        <w:t xml:space="preserve"> (сверх ежегодного оплачиваемого отпуска, установленного законодательством</w:t>
      </w:r>
      <w:proofErr w:type="gramEnd"/>
      <w:r w:rsidR="00CC7123">
        <w:rPr>
          <w:sz w:val="28"/>
          <w:szCs w:val="28"/>
        </w:rPr>
        <w:t xml:space="preserve"> </w:t>
      </w:r>
      <w:proofErr w:type="gramStart"/>
      <w:r w:rsidR="00CC7123">
        <w:rPr>
          <w:sz w:val="28"/>
          <w:szCs w:val="28"/>
        </w:rPr>
        <w:t>РФ) на весь период его лечения и проезда к месту лечения и обратно.</w:t>
      </w:r>
      <w:proofErr w:type="gramEnd"/>
    </w:p>
    <w:p w:rsidR="00675914" w:rsidRDefault="00675914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Размер </w:t>
      </w:r>
      <w:r w:rsidR="00D17480">
        <w:rPr>
          <w:sz w:val="28"/>
          <w:szCs w:val="28"/>
        </w:rPr>
        <w:t xml:space="preserve">финансового обеспечения может быть увеличен до 30 процентов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</w:t>
      </w:r>
      <w:r w:rsidR="00544DB6">
        <w:rPr>
          <w:sz w:val="28"/>
          <w:szCs w:val="28"/>
        </w:rPr>
        <w:t>дающего право на назначение страховой пенсии по старости в соответствии с пенсионным законодательством.</w:t>
      </w:r>
    </w:p>
    <w:p w:rsidR="00544DB6" w:rsidRDefault="00544DB6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и план финансового обеспечения предупредительных мер (далее соответственно – заявление, план финансового обеспечения)</w:t>
      </w:r>
      <w:r w:rsidR="00FD7578">
        <w:rPr>
          <w:sz w:val="28"/>
          <w:szCs w:val="28"/>
        </w:rPr>
        <w:t xml:space="preserve"> необходимо предоставить в срок до 1 августа 2026 года. На данном этапе предоставление дополнительных документов (копий документов) для обоснования финансового обеспечения предупредительных мер новыми Правилами не предусмотрено (за исключением случая включения в план финансового обеспечения предупредительных мер, предусмотренных подпунктом «</w:t>
      </w:r>
      <w:proofErr w:type="spellStart"/>
      <w:r w:rsidR="00FD7578">
        <w:rPr>
          <w:sz w:val="28"/>
          <w:szCs w:val="28"/>
        </w:rPr>
        <w:t>п</w:t>
      </w:r>
      <w:proofErr w:type="spellEnd"/>
      <w:r w:rsidR="00FD7578">
        <w:rPr>
          <w:sz w:val="28"/>
          <w:szCs w:val="28"/>
        </w:rPr>
        <w:t>» пунктом 2 Правил).</w:t>
      </w:r>
    </w:p>
    <w:p w:rsidR="009E7DE4" w:rsidRDefault="00FD7578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получения государственной услуги по финансовому обеспечению предупредительных мер рекомендуем представить заявление в форме электронного документа через федеральную государственную</w:t>
      </w:r>
      <w:r w:rsidR="001077B4">
        <w:rPr>
          <w:sz w:val="28"/>
          <w:szCs w:val="28"/>
        </w:rPr>
        <w:t xml:space="preserve"> информационную систему «Единый портал государственных и муниципальных услуг» с прикреплением плана финансового обеспечения.</w:t>
      </w:r>
    </w:p>
    <w:p w:rsidR="00927830" w:rsidRDefault="009E7DE4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27830">
        <w:rPr>
          <w:sz w:val="28"/>
          <w:szCs w:val="28"/>
        </w:rPr>
        <w:t>В соответствии с новыми Правилами решение о внесении изменений в план страхователь может принимать самостоятельно. При этом повторная подача заявления и плана финансового обеспечения не требуется.</w:t>
      </w:r>
    </w:p>
    <w:p w:rsidR="002B673A" w:rsidRDefault="00927830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направления заявления о возмещении расходов </w:t>
      </w:r>
      <w:r w:rsidR="002B673A">
        <w:rPr>
          <w:sz w:val="28"/>
          <w:szCs w:val="28"/>
        </w:rPr>
        <w:t>о</w:t>
      </w:r>
      <w:r>
        <w:rPr>
          <w:sz w:val="28"/>
          <w:szCs w:val="28"/>
        </w:rPr>
        <w:t>пределен новый срок – 15 ноября (ранее – 15 декабря). К этому заявлению необходимо будет прикладывать обосновыв</w:t>
      </w:r>
      <w:r w:rsidR="002B673A">
        <w:rPr>
          <w:sz w:val="28"/>
          <w:szCs w:val="28"/>
        </w:rPr>
        <w:t>ающие произведенные расходы документы (копии документов) согласно пунктам 10 и 11 Правил.</w:t>
      </w:r>
    </w:p>
    <w:p w:rsidR="00FD7578" w:rsidRDefault="002B673A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Одной из приоритетных задач Фонда пенсионного и социального</w:t>
      </w:r>
      <w:r w:rsidR="00FD7578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страхования РФ является</w:t>
      </w:r>
      <w:r w:rsidR="00E714B2">
        <w:rPr>
          <w:sz w:val="28"/>
          <w:szCs w:val="28"/>
        </w:rPr>
        <w:t xml:space="preserve"> профилактика производственного </w:t>
      </w:r>
      <w:proofErr w:type="gramStart"/>
      <w:r w:rsidR="00E714B2">
        <w:rPr>
          <w:sz w:val="28"/>
          <w:szCs w:val="28"/>
        </w:rPr>
        <w:t>травматизма</w:t>
      </w:r>
      <w:proofErr w:type="gramEnd"/>
      <w:r w:rsidR="00E714B2">
        <w:rPr>
          <w:sz w:val="28"/>
          <w:szCs w:val="28"/>
        </w:rPr>
        <w:t xml:space="preserve"> и отделение СФР по Краснодарскому краю приглашает вас принять участие в её решении.</w:t>
      </w:r>
    </w:p>
    <w:p w:rsidR="00E714B2" w:rsidRPr="00C72001" w:rsidRDefault="00E714B2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информация по финансовому обеспечению предупредительных мер по сокращению производственного травма</w:t>
      </w:r>
      <w:r w:rsidR="00DF54D8">
        <w:rPr>
          <w:sz w:val="28"/>
          <w:szCs w:val="28"/>
        </w:rPr>
        <w:t xml:space="preserve">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2026г. </w:t>
      </w:r>
      <w:proofErr w:type="gramStart"/>
      <w:r w:rsidR="00DF54D8">
        <w:rPr>
          <w:sz w:val="28"/>
          <w:szCs w:val="28"/>
        </w:rPr>
        <w:t>Размещена</w:t>
      </w:r>
      <w:proofErr w:type="gramEnd"/>
      <w:r w:rsidR="00DF54D8">
        <w:rPr>
          <w:sz w:val="28"/>
          <w:szCs w:val="28"/>
        </w:rPr>
        <w:t xml:space="preserve"> на сайте отделения СФР по Краснодарскому краю в разделе «Страхователям» (</w:t>
      </w:r>
      <w:r w:rsidR="00DF54D8">
        <w:rPr>
          <w:sz w:val="28"/>
          <w:szCs w:val="28"/>
          <w:lang w:val="en-US"/>
        </w:rPr>
        <w:t>https</w:t>
      </w:r>
      <w:r w:rsidR="00DF54D8">
        <w:rPr>
          <w:sz w:val="28"/>
          <w:szCs w:val="28"/>
        </w:rPr>
        <w:t>://</w:t>
      </w:r>
      <w:proofErr w:type="spellStart"/>
      <w:r w:rsidR="00DF54D8">
        <w:rPr>
          <w:sz w:val="28"/>
          <w:szCs w:val="28"/>
          <w:lang w:val="en-US"/>
        </w:rPr>
        <w:t>sfr</w:t>
      </w:r>
      <w:proofErr w:type="spellEnd"/>
      <w:r w:rsidR="00DF54D8" w:rsidRPr="00DF54D8">
        <w:rPr>
          <w:sz w:val="28"/>
          <w:szCs w:val="28"/>
        </w:rPr>
        <w:t>.</w:t>
      </w:r>
      <w:proofErr w:type="spellStart"/>
      <w:r w:rsidR="00DF54D8">
        <w:rPr>
          <w:sz w:val="28"/>
          <w:szCs w:val="28"/>
          <w:lang w:val="en-US"/>
        </w:rPr>
        <w:t>gov</w:t>
      </w:r>
      <w:proofErr w:type="spellEnd"/>
      <w:r w:rsidR="00DF54D8" w:rsidRPr="00DF54D8">
        <w:rPr>
          <w:sz w:val="28"/>
          <w:szCs w:val="28"/>
        </w:rPr>
        <w:t>.</w:t>
      </w:r>
      <w:proofErr w:type="spellStart"/>
      <w:r w:rsidR="00DF54D8">
        <w:rPr>
          <w:sz w:val="28"/>
          <w:szCs w:val="28"/>
          <w:lang w:val="en-US"/>
        </w:rPr>
        <w:t>ru</w:t>
      </w:r>
      <w:proofErr w:type="spellEnd"/>
      <w:r w:rsidR="00DF54D8">
        <w:rPr>
          <w:sz w:val="28"/>
          <w:szCs w:val="28"/>
        </w:rPr>
        <w:t>/</w:t>
      </w:r>
      <w:r w:rsidR="002A3C96">
        <w:rPr>
          <w:sz w:val="28"/>
          <w:szCs w:val="28"/>
          <w:lang w:val="en-US"/>
        </w:rPr>
        <w:t>branches</w:t>
      </w:r>
      <w:r w:rsidR="002A3C96">
        <w:rPr>
          <w:sz w:val="28"/>
          <w:szCs w:val="28"/>
        </w:rPr>
        <w:t>/</w:t>
      </w:r>
      <w:proofErr w:type="spellStart"/>
      <w:r w:rsidR="002A3C96">
        <w:rPr>
          <w:sz w:val="28"/>
          <w:szCs w:val="28"/>
          <w:lang w:val="en-US"/>
        </w:rPr>
        <w:t>krasnodar</w:t>
      </w:r>
      <w:proofErr w:type="spellEnd"/>
      <w:r w:rsidR="002A3C96">
        <w:rPr>
          <w:sz w:val="28"/>
          <w:szCs w:val="28"/>
        </w:rPr>
        <w:t>/</w:t>
      </w:r>
      <w:r w:rsidR="002A3C96">
        <w:rPr>
          <w:sz w:val="28"/>
          <w:szCs w:val="28"/>
          <w:lang w:val="en-US"/>
        </w:rPr>
        <w:t>info</w:t>
      </w:r>
      <w:r w:rsidR="002A3C96">
        <w:rPr>
          <w:sz w:val="28"/>
          <w:szCs w:val="28"/>
        </w:rPr>
        <w:t>/</w:t>
      </w:r>
      <w:r w:rsidR="00245B6C">
        <w:rPr>
          <w:sz w:val="28"/>
          <w:szCs w:val="28"/>
        </w:rPr>
        <w:t>~</w:t>
      </w:r>
      <w:r w:rsidR="00C72001">
        <w:rPr>
          <w:sz w:val="28"/>
          <w:szCs w:val="28"/>
        </w:rPr>
        <w:t>0/9247</w:t>
      </w:r>
      <w:r w:rsidR="00017C05">
        <w:rPr>
          <w:sz w:val="28"/>
          <w:szCs w:val="28"/>
        </w:rPr>
        <w:t>).</w:t>
      </w:r>
    </w:p>
    <w:p w:rsidR="00F8523D" w:rsidRDefault="00CC7123" w:rsidP="00564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F8523D">
        <w:rPr>
          <w:sz w:val="28"/>
          <w:szCs w:val="28"/>
        </w:rPr>
        <w:t xml:space="preserve"> </w:t>
      </w:r>
    </w:p>
    <w:p w:rsidR="00F8523D" w:rsidRDefault="00F8523D" w:rsidP="0056458D">
      <w:pPr>
        <w:jc w:val="both"/>
        <w:rPr>
          <w:sz w:val="28"/>
          <w:szCs w:val="28"/>
        </w:rPr>
      </w:pPr>
    </w:p>
    <w:p w:rsidR="009E7DE4" w:rsidRDefault="009E7DE4" w:rsidP="00A30826">
      <w:pPr>
        <w:ind w:firstLine="708"/>
        <w:jc w:val="both"/>
        <w:rPr>
          <w:sz w:val="28"/>
          <w:szCs w:val="28"/>
        </w:rPr>
      </w:pPr>
    </w:p>
    <w:p w:rsidR="009E7DE4" w:rsidRDefault="009E7DE4" w:rsidP="00A30826">
      <w:pPr>
        <w:ind w:firstLine="708"/>
        <w:jc w:val="both"/>
        <w:rPr>
          <w:sz w:val="28"/>
          <w:szCs w:val="28"/>
        </w:rPr>
      </w:pPr>
    </w:p>
    <w:p w:rsidR="009E7DE4" w:rsidRDefault="009E7DE4" w:rsidP="00A30826">
      <w:pPr>
        <w:ind w:firstLine="708"/>
        <w:jc w:val="both"/>
        <w:rPr>
          <w:sz w:val="28"/>
          <w:szCs w:val="28"/>
        </w:rPr>
      </w:pPr>
    </w:p>
    <w:sectPr w:rsidR="009E7DE4" w:rsidSect="0053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58D"/>
    <w:rsid w:val="00017C05"/>
    <w:rsid w:val="00103B73"/>
    <w:rsid w:val="001077B4"/>
    <w:rsid w:val="002146AE"/>
    <w:rsid w:val="00245B6C"/>
    <w:rsid w:val="0024628D"/>
    <w:rsid w:val="002A3C96"/>
    <w:rsid w:val="002B673A"/>
    <w:rsid w:val="002D044B"/>
    <w:rsid w:val="003143E9"/>
    <w:rsid w:val="003C5374"/>
    <w:rsid w:val="0041313A"/>
    <w:rsid w:val="00423BC8"/>
    <w:rsid w:val="00535DB3"/>
    <w:rsid w:val="00544DB6"/>
    <w:rsid w:val="0056458D"/>
    <w:rsid w:val="006650C2"/>
    <w:rsid w:val="00675914"/>
    <w:rsid w:val="00804857"/>
    <w:rsid w:val="00884F5B"/>
    <w:rsid w:val="00927830"/>
    <w:rsid w:val="009D31E7"/>
    <w:rsid w:val="009E7DE4"/>
    <w:rsid w:val="00A30826"/>
    <w:rsid w:val="00A657A3"/>
    <w:rsid w:val="00A804CC"/>
    <w:rsid w:val="00B556A8"/>
    <w:rsid w:val="00BA38FF"/>
    <w:rsid w:val="00BE4051"/>
    <w:rsid w:val="00C72001"/>
    <w:rsid w:val="00CC7123"/>
    <w:rsid w:val="00CE025C"/>
    <w:rsid w:val="00D17480"/>
    <w:rsid w:val="00DF54D8"/>
    <w:rsid w:val="00E67155"/>
    <w:rsid w:val="00E714B2"/>
    <w:rsid w:val="00F075AE"/>
    <w:rsid w:val="00F321A1"/>
    <w:rsid w:val="00F46786"/>
    <w:rsid w:val="00F72280"/>
    <w:rsid w:val="00F8523D"/>
    <w:rsid w:val="00FC04E9"/>
    <w:rsid w:val="00FD7578"/>
    <w:rsid w:val="00FF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2019-05-31T06:52:00Z</cp:lastPrinted>
  <dcterms:created xsi:type="dcterms:W3CDTF">2018-07-17T05:00:00Z</dcterms:created>
  <dcterms:modified xsi:type="dcterms:W3CDTF">2026-05-28T05:32:00Z</dcterms:modified>
</cp:coreProperties>
</file>