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7A301" w14:textId="3198D32F" w:rsidR="006C1F04" w:rsidRDefault="00EE5D58" w:rsidP="007B4B93">
      <w:pPr>
        <w:tabs>
          <w:tab w:val="right" w:leader="dot" w:pos="9498"/>
        </w:tabs>
        <w:ind w:right="140"/>
        <w:jc w:val="center"/>
        <w:rPr>
          <w:b/>
          <w:sz w:val="28"/>
        </w:rPr>
      </w:pPr>
      <w:r>
        <w:rPr>
          <w:b/>
          <w:noProof/>
          <w:sz w:val="28"/>
        </w:rPr>
        <mc:AlternateContent>
          <mc:Choice Requires="wpg">
            <w:drawing>
              <wp:anchor distT="0" distB="0" distL="114300" distR="114300" simplePos="0" relativeHeight="251657728" behindDoc="0" locked="0" layoutInCell="0" allowOverlap="1" wp14:anchorId="70AE6ADC" wp14:editId="159288DA">
                <wp:simplePos x="0" y="0"/>
                <wp:positionH relativeFrom="page">
                  <wp:posOffset>161925</wp:posOffset>
                </wp:positionH>
                <wp:positionV relativeFrom="page">
                  <wp:posOffset>285750</wp:posOffset>
                </wp:positionV>
                <wp:extent cx="7331075" cy="10133330"/>
                <wp:effectExtent l="9525" t="9525" r="12700" b="1079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1075" cy="10133330"/>
                          <a:chOff x="316" y="406"/>
                          <a:chExt cx="11608" cy="15028"/>
                        </a:xfrm>
                      </wpg:grpSpPr>
                      <wpg:grpSp>
                        <wpg:cNvPr id="3" name="Group 3"/>
                        <wpg:cNvGrpSpPr>
                          <a:grpSpLocks/>
                        </wpg:cNvGrpSpPr>
                        <wpg:grpSpPr bwMode="auto">
                          <a:xfrm>
                            <a:off x="316" y="406"/>
                            <a:ext cx="11608" cy="15028"/>
                            <a:chOff x="321" y="406"/>
                            <a:chExt cx="11600" cy="15025"/>
                          </a:xfrm>
                        </wpg:grpSpPr>
                        <wps:wsp>
                          <wps:cNvPr id="4" name="Rectangle 4" descr="Zig zag"/>
                          <wps:cNvSpPr>
                            <a:spLocks noChangeArrowheads="1"/>
                          </wps:cNvSpPr>
                          <wps:spPr bwMode="auto">
                            <a:xfrm>
                              <a:off x="339" y="406"/>
                              <a:ext cx="11582" cy="15025"/>
                            </a:xfrm>
                            <a:prstGeom prst="rect">
                              <a:avLst/>
                            </a:prstGeom>
                            <a:gradFill rotWithShape="1">
                              <a:gsLst>
                                <a:gs pos="0">
                                  <a:srgbClr val="8F8C7F"/>
                                </a:gs>
                                <a:gs pos="100000">
                                  <a:srgbClr val="FCF7DD"/>
                                </a:gs>
                              </a:gsLst>
                              <a:path path="shape">
                                <a:fillToRect l="50000" t="50000" r="50000" b="50000"/>
                              </a:path>
                            </a:gradFill>
                            <a:ln w="12700">
                              <a:solidFill>
                                <a:srgbClr val="FFFFFF"/>
                              </a:solidFill>
                              <a:miter lim="800000"/>
                              <a:headEnd/>
                              <a:tailEnd/>
                            </a:ln>
                          </wps:spPr>
                          <wps:bodyPr rot="0" vert="horz" wrap="square" lIns="91440" tIns="45720" rIns="91440" bIns="45720" anchor="ctr" anchorCtr="0" upright="1">
                            <a:noAutofit/>
                          </wps:bodyPr>
                        </wps:wsp>
                        <wps:wsp>
                          <wps:cNvPr id="5" name="Rectangle 5"/>
                          <wps:cNvSpPr>
                            <a:spLocks noChangeArrowheads="1"/>
                          </wps:cNvSpPr>
                          <wps:spPr bwMode="auto">
                            <a:xfrm>
                              <a:off x="3446" y="406"/>
                              <a:ext cx="8475" cy="15025"/>
                            </a:xfrm>
                            <a:prstGeom prst="rect">
                              <a:avLst/>
                            </a:prstGeom>
                            <a:solidFill>
                              <a:srgbClr val="E7E6E6"/>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8AB2DD2" w14:textId="77777777" w:rsidR="007D4C96" w:rsidRPr="00400287" w:rsidRDefault="007D4C96" w:rsidP="006C1F04">
                                <w:pPr>
                                  <w:pStyle w:val="af2"/>
                                  <w:rPr>
                                    <w:rFonts w:ascii="Baskerville Old Face" w:hAnsi="Baskerville Old Face"/>
                                    <w:sz w:val="72"/>
                                    <w:szCs w:val="72"/>
                                  </w:rPr>
                                </w:pPr>
                                <w:r w:rsidRPr="0057532D">
                                  <w:rPr>
                                    <w:rFonts w:ascii="Times New Roman" w:hAnsi="Times New Roman"/>
                                    <w:sz w:val="72"/>
                                    <w:szCs w:val="72"/>
                                  </w:rPr>
                                  <w:t>Доклад</w:t>
                                </w:r>
                                <w:r w:rsidRPr="0057532D">
                                  <w:rPr>
                                    <w:rFonts w:ascii="Baskerville Old Face" w:hAnsi="Baskerville Old Face"/>
                                    <w:sz w:val="72"/>
                                    <w:szCs w:val="72"/>
                                  </w:rPr>
                                  <w:t xml:space="preserve"> </w:t>
                                </w:r>
                                <w:r w:rsidRPr="0057532D">
                                  <w:rPr>
                                    <w:rFonts w:ascii="Times New Roman" w:hAnsi="Times New Roman"/>
                                    <w:sz w:val="72"/>
                                    <w:szCs w:val="72"/>
                                  </w:rPr>
                                  <w:t>о</w:t>
                                </w:r>
                                <w:r w:rsidRPr="0057532D">
                                  <w:rPr>
                                    <w:rFonts w:ascii="Baskerville Old Face" w:hAnsi="Baskerville Old Face"/>
                                    <w:sz w:val="72"/>
                                    <w:szCs w:val="72"/>
                                  </w:rPr>
                                  <w:t xml:space="preserve"> </w:t>
                                </w:r>
                                <w:r w:rsidRPr="0057532D">
                                  <w:rPr>
                                    <w:rFonts w:ascii="Times New Roman" w:hAnsi="Times New Roman"/>
                                    <w:sz w:val="72"/>
                                    <w:szCs w:val="72"/>
                                  </w:rPr>
                                  <w:t>ходе</w:t>
                                </w:r>
                                <w:r w:rsidRPr="0057532D">
                                  <w:rPr>
                                    <w:rFonts w:ascii="Baskerville Old Face" w:hAnsi="Baskerville Old Face"/>
                                    <w:sz w:val="72"/>
                                    <w:szCs w:val="72"/>
                                  </w:rPr>
                                  <w:t xml:space="preserve"> </w:t>
                                </w:r>
                                <w:r w:rsidRPr="0057532D">
                                  <w:rPr>
                                    <w:rFonts w:ascii="Times New Roman" w:hAnsi="Times New Roman"/>
                                    <w:sz w:val="72"/>
                                    <w:szCs w:val="72"/>
                                  </w:rPr>
                                  <w:t>реализации</w:t>
                                </w:r>
                                <w:r w:rsidRPr="0057532D">
                                  <w:rPr>
                                    <w:rFonts w:ascii="Baskerville Old Face" w:hAnsi="Baskerville Old Face"/>
                                    <w:sz w:val="72"/>
                                    <w:szCs w:val="72"/>
                                  </w:rPr>
                                  <w:t xml:space="preserve"> </w:t>
                                </w:r>
                                <w:r w:rsidRPr="0057532D">
                                  <w:rPr>
                                    <w:rFonts w:ascii="Times New Roman" w:hAnsi="Times New Roman"/>
                                    <w:sz w:val="72"/>
                                    <w:szCs w:val="72"/>
                                  </w:rPr>
                                  <w:t>и</w:t>
                                </w:r>
                                <w:r w:rsidRPr="0057532D">
                                  <w:rPr>
                                    <w:rFonts w:ascii="Baskerville Old Face" w:hAnsi="Baskerville Old Face"/>
                                    <w:sz w:val="72"/>
                                    <w:szCs w:val="72"/>
                                  </w:rPr>
                                  <w:t xml:space="preserve"> </w:t>
                                </w:r>
                                <w:r w:rsidRPr="0057532D">
                                  <w:rPr>
                                    <w:rFonts w:ascii="Times New Roman" w:hAnsi="Times New Roman"/>
                                    <w:sz w:val="72"/>
                                    <w:szCs w:val="72"/>
                                  </w:rPr>
                                  <w:t>оценке</w:t>
                                </w:r>
                                <w:r w:rsidRPr="0057532D">
                                  <w:rPr>
                                    <w:rFonts w:ascii="Baskerville Old Face" w:hAnsi="Baskerville Old Face"/>
                                    <w:sz w:val="72"/>
                                    <w:szCs w:val="72"/>
                                  </w:rPr>
                                  <w:t xml:space="preserve"> </w:t>
                                </w:r>
                                <w:r w:rsidRPr="0057532D">
                                  <w:rPr>
                                    <w:rFonts w:ascii="Times New Roman" w:hAnsi="Times New Roman"/>
                                    <w:sz w:val="72"/>
                                    <w:szCs w:val="72"/>
                                  </w:rPr>
                                  <w:t>эффективности</w:t>
                                </w:r>
                                <w:r>
                                  <w:rPr>
                                    <w:rFonts w:ascii="Times New Roman" w:hAnsi="Times New Roman"/>
                                    <w:sz w:val="72"/>
                                    <w:szCs w:val="72"/>
                                  </w:rPr>
                                  <w:t xml:space="preserve"> реализации</w:t>
                                </w:r>
                                <w:r w:rsidRPr="0057532D">
                                  <w:rPr>
                                    <w:rFonts w:ascii="Baskerville Old Face" w:hAnsi="Baskerville Old Face"/>
                                    <w:sz w:val="72"/>
                                    <w:szCs w:val="72"/>
                                  </w:rPr>
                                  <w:t xml:space="preserve"> </w:t>
                                </w:r>
                                <w:r w:rsidRPr="0057532D">
                                  <w:rPr>
                                    <w:rFonts w:ascii="Times New Roman" w:hAnsi="Times New Roman"/>
                                    <w:sz w:val="72"/>
                                    <w:szCs w:val="72"/>
                                  </w:rPr>
                                  <w:t>муниципальных</w:t>
                                </w:r>
                                <w:r w:rsidRPr="0057532D">
                                  <w:rPr>
                                    <w:rFonts w:ascii="Baskerville Old Face" w:hAnsi="Baskerville Old Face"/>
                                    <w:sz w:val="72"/>
                                    <w:szCs w:val="72"/>
                                  </w:rPr>
                                  <w:t xml:space="preserve"> </w:t>
                                </w:r>
                                <w:r w:rsidRPr="0057532D">
                                  <w:rPr>
                                    <w:rFonts w:ascii="Times New Roman" w:hAnsi="Times New Roman"/>
                                    <w:sz w:val="72"/>
                                    <w:szCs w:val="72"/>
                                  </w:rPr>
                                  <w:t>программ</w:t>
                                </w:r>
                                <w:r w:rsidRPr="0057532D">
                                  <w:rPr>
                                    <w:rFonts w:ascii="Baskerville Old Face" w:hAnsi="Baskerville Old Face"/>
                                    <w:sz w:val="72"/>
                                    <w:szCs w:val="72"/>
                                  </w:rPr>
                                  <w:t xml:space="preserve"> </w:t>
                                </w:r>
                                <w:r>
                                  <w:rPr>
                                    <w:rFonts w:ascii="Times New Roman" w:hAnsi="Times New Roman"/>
                                    <w:sz w:val="72"/>
                                    <w:szCs w:val="72"/>
                                  </w:rPr>
                                  <w:t xml:space="preserve">Ейского района </w:t>
                                </w:r>
                                <w:r w:rsidRPr="00FF7B08">
                                  <w:rPr>
                                    <w:rFonts w:ascii="Times New Roman" w:hAnsi="Times New Roman"/>
                                    <w:sz w:val="72"/>
                                    <w:szCs w:val="72"/>
                                  </w:rPr>
                                  <w:t xml:space="preserve">за </w:t>
                                </w:r>
                                <w:r>
                                  <w:rPr>
                                    <w:rFonts w:ascii="Times New Roman" w:hAnsi="Times New Roman"/>
                                    <w:sz w:val="72"/>
                                    <w:szCs w:val="72"/>
                                  </w:rPr>
                                  <w:t>2025</w:t>
                                </w:r>
                                <w:r w:rsidRPr="00FF7B08">
                                  <w:rPr>
                                    <w:rFonts w:ascii="Times New Roman" w:hAnsi="Times New Roman"/>
                                    <w:sz w:val="72"/>
                                    <w:szCs w:val="72"/>
                                  </w:rPr>
                                  <w:t xml:space="preserve"> </w:t>
                                </w:r>
                                <w:r w:rsidRPr="00400287">
                                  <w:rPr>
                                    <w:rFonts w:ascii="Times New Roman" w:hAnsi="Times New Roman"/>
                                    <w:sz w:val="72"/>
                                    <w:szCs w:val="72"/>
                                  </w:rPr>
                                  <w:t>год</w:t>
                                </w:r>
                                <w:r w:rsidRPr="00400287">
                                  <w:rPr>
                                    <w:rFonts w:ascii="Baskerville Old Face" w:hAnsi="Baskerville Old Face"/>
                                    <w:sz w:val="72"/>
                                    <w:szCs w:val="72"/>
                                  </w:rPr>
                                  <w:t xml:space="preserve"> </w:t>
                                </w:r>
                              </w:p>
                              <w:p w14:paraId="0A09C8BA" w14:textId="77777777" w:rsidR="007D4C96" w:rsidRPr="00BB3857" w:rsidRDefault="007D4C96" w:rsidP="006C1F04">
                                <w:pPr>
                                  <w:pStyle w:val="af2"/>
                                  <w:rPr>
                                    <w:color w:val="FFFFFF"/>
                                  </w:rPr>
                                </w:pPr>
                              </w:p>
                              <w:p w14:paraId="34664F94" w14:textId="77777777" w:rsidR="007D4C96" w:rsidRPr="00D9153C" w:rsidRDefault="007D4C96" w:rsidP="006C1F04">
                                <w:pPr>
                                  <w:pStyle w:val="af2"/>
                                  <w:rPr>
                                    <w:rFonts w:ascii="Times New Roman" w:hAnsi="Times New Roman"/>
                                  </w:rPr>
                                </w:pPr>
                                <w:r w:rsidRPr="00D9153C">
                                  <w:rPr>
                                    <w:rFonts w:ascii="Times New Roman" w:hAnsi="Times New Roman"/>
                                  </w:rPr>
                                  <w:t>[Сводный годовой доклад о ходе реализации и оценке эффективности реализации муниципальных программ на территории муниципального образования Ейский</w:t>
                                </w:r>
                                <w:r>
                                  <w:rPr>
                                    <w:rFonts w:ascii="Times New Roman" w:hAnsi="Times New Roman"/>
                                  </w:rPr>
                                  <w:t xml:space="preserve"> муниципальный</w:t>
                                </w:r>
                                <w:r w:rsidRPr="00D9153C">
                                  <w:rPr>
                                    <w:rFonts w:ascii="Times New Roman" w:hAnsi="Times New Roman"/>
                                  </w:rPr>
                                  <w:t xml:space="preserve"> район</w:t>
                                </w:r>
                                <w:r>
                                  <w:rPr>
                                    <w:rFonts w:ascii="Times New Roman" w:hAnsi="Times New Roman"/>
                                  </w:rPr>
                                  <w:t xml:space="preserve"> Краснодарского края</w:t>
                                </w:r>
                                <w:r w:rsidRPr="00D9153C">
                                  <w:rPr>
                                    <w:rFonts w:ascii="Times New Roman" w:hAnsi="Times New Roman"/>
                                  </w:rPr>
                                  <w:t xml:space="preserve"> подготовлен в соответствии с постановлением администрации муниципального образования Ейский </w:t>
                                </w:r>
                                <w:r>
                                  <w:rPr>
                                    <w:rFonts w:ascii="Times New Roman" w:hAnsi="Times New Roman"/>
                                  </w:rPr>
                                  <w:t xml:space="preserve">муниципальный </w:t>
                                </w:r>
                                <w:r w:rsidRPr="00D9153C">
                                  <w:rPr>
                                    <w:rFonts w:ascii="Times New Roman" w:hAnsi="Times New Roman"/>
                                  </w:rPr>
                                  <w:t>район</w:t>
                                </w:r>
                                <w:r>
                                  <w:rPr>
                                    <w:rFonts w:ascii="Times New Roman" w:hAnsi="Times New Roman"/>
                                  </w:rPr>
                                  <w:t xml:space="preserve"> Краснодарского края</w:t>
                                </w:r>
                                <w:r w:rsidRPr="00D9153C">
                                  <w:rPr>
                                    <w:rFonts w:ascii="Times New Roman" w:hAnsi="Times New Roman"/>
                                  </w:rPr>
                                  <w:t xml:space="preserve"> от 1</w:t>
                                </w:r>
                                <w:r>
                                  <w:rPr>
                                    <w:rFonts w:ascii="Times New Roman" w:hAnsi="Times New Roman"/>
                                  </w:rPr>
                                  <w:t>3</w:t>
                                </w:r>
                                <w:r w:rsidRPr="00D9153C">
                                  <w:rPr>
                                    <w:rFonts w:ascii="Times New Roman" w:hAnsi="Times New Roman"/>
                                  </w:rPr>
                                  <w:t>.02.202</w:t>
                                </w:r>
                                <w:r>
                                  <w:rPr>
                                    <w:rFonts w:ascii="Times New Roman" w:hAnsi="Times New Roman"/>
                                  </w:rPr>
                                  <w:t>6 г.</w:t>
                                </w:r>
                                <w:r w:rsidRPr="00D9153C">
                                  <w:rPr>
                                    <w:rFonts w:ascii="Times New Roman" w:hAnsi="Times New Roman"/>
                                  </w:rPr>
                                  <w:t xml:space="preserve"> №</w:t>
                                </w:r>
                                <w:r>
                                  <w:rPr>
                                    <w:rFonts w:ascii="Times New Roman" w:hAnsi="Times New Roman"/>
                                  </w:rPr>
                                  <w:t>66</w:t>
                                </w:r>
                                <w:r w:rsidRPr="00D9153C">
                                  <w:rPr>
                                    <w:rFonts w:ascii="Times New Roman" w:hAnsi="Times New Roman"/>
                                  </w:rPr>
                                  <w:t xml:space="preserve"> «О</w:t>
                                </w:r>
                                <w:r>
                                  <w:rPr>
                                    <w:rFonts w:ascii="Times New Roman" w:hAnsi="Times New Roman"/>
                                  </w:rPr>
                                  <w:t> </w:t>
                                </w:r>
                                <w:r w:rsidRPr="00D9153C">
                                  <w:rPr>
                                    <w:rFonts w:ascii="Times New Roman" w:hAnsi="Times New Roman"/>
                                  </w:rPr>
                                  <w:t>внесении изменений в постановление администрации муниципального образования Ейский район от 04.07.2014</w:t>
                                </w:r>
                                <w:r>
                                  <w:rPr>
                                    <w:rFonts w:ascii="Times New Roman" w:hAnsi="Times New Roman"/>
                                  </w:rPr>
                                  <w:t xml:space="preserve"> г. </w:t>
                                </w:r>
                                <w:r w:rsidRPr="00D9153C">
                                  <w:rPr>
                                    <w:rFonts w:ascii="Times New Roman" w:hAnsi="Times New Roman"/>
                                  </w:rPr>
                                  <w:t>№480 «Об утверждении Порядка принятия решения о разработке, формирования,  реализации и оценки эффективности муниципальных программ Ейского района».]</w:t>
                                </w:r>
                              </w:p>
                              <w:p w14:paraId="5407A998" w14:textId="77777777" w:rsidR="007D4C96" w:rsidRPr="00546E1B" w:rsidRDefault="007D4C96" w:rsidP="006C1F04">
                                <w:pPr>
                                  <w:pStyle w:val="af2"/>
                                  <w:rPr>
                                    <w:rFonts w:ascii="Times New Roman" w:hAnsi="Times New Roman"/>
                                    <w:color w:val="FFFFFF"/>
                                  </w:rPr>
                                </w:pPr>
                              </w:p>
                            </w:txbxContent>
                          </wps:txbx>
                          <wps:bodyPr rot="0" vert="horz" wrap="square" lIns="228600" tIns="1371600" rIns="457200" bIns="45720" anchor="t" anchorCtr="0" upright="1">
                            <a:noAutofit/>
                          </wps:bodyPr>
                        </wps:wsp>
                        <wpg:grpSp>
                          <wpg:cNvPr id="6" name="Group 6"/>
                          <wpg:cNvGrpSpPr>
                            <a:grpSpLocks/>
                          </wpg:cNvGrpSpPr>
                          <wpg:grpSpPr bwMode="auto">
                            <a:xfrm>
                              <a:off x="321" y="3423"/>
                              <a:ext cx="3126" cy="6068"/>
                              <a:chOff x="654" y="3599"/>
                              <a:chExt cx="2880" cy="5760"/>
                            </a:xfrm>
                          </wpg:grpSpPr>
                          <wps:wsp>
                            <wps:cNvPr id="7" name="Rectangle 7"/>
                            <wps:cNvSpPr>
                              <a:spLocks noChangeArrowheads="1"/>
                            </wps:cNvSpPr>
                            <wps:spPr bwMode="auto">
                              <a:xfrm flipH="1">
                                <a:off x="2094" y="6479"/>
                                <a:ext cx="1440" cy="1440"/>
                              </a:xfrm>
                              <a:prstGeom prst="rect">
                                <a:avLst/>
                              </a:prstGeom>
                              <a:solidFill>
                                <a:srgbClr val="95B3D7">
                                  <a:alpha val="79999"/>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8" name="Rectangle 8"/>
                            <wps:cNvSpPr>
                              <a:spLocks noChangeArrowheads="1"/>
                            </wps:cNvSpPr>
                            <wps:spPr bwMode="auto">
                              <a:xfrm flipH="1">
                                <a:off x="2094" y="503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9" name="Rectangle 9"/>
                            <wps:cNvSpPr>
                              <a:spLocks noChangeArrowheads="1"/>
                            </wps:cNvSpPr>
                            <wps:spPr bwMode="auto">
                              <a:xfrm flipH="1">
                                <a:off x="654" y="5039"/>
                                <a:ext cx="1440" cy="1440"/>
                              </a:xfrm>
                              <a:prstGeom prst="rect">
                                <a:avLst/>
                              </a:prstGeom>
                              <a:solidFill>
                                <a:srgbClr val="95B3D7">
                                  <a:alpha val="79999"/>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0" name="Rectangle 10"/>
                            <wps:cNvSpPr>
                              <a:spLocks noChangeArrowheads="1"/>
                            </wps:cNvSpPr>
                            <wps:spPr bwMode="auto">
                              <a:xfrm flipH="1">
                                <a:off x="654" y="359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1" name="Rectangle 11"/>
                            <wps:cNvSpPr>
                              <a:spLocks noChangeArrowheads="1"/>
                            </wps:cNvSpPr>
                            <wps:spPr bwMode="auto">
                              <a:xfrm flipH="1">
                                <a:off x="654" y="647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2" name="Rectangle 12"/>
                            <wps:cNvSpPr>
                              <a:spLocks noChangeArrowheads="1"/>
                            </wps:cNvSpPr>
                            <wps:spPr bwMode="auto">
                              <a:xfrm flipH="1">
                                <a:off x="2094" y="7919"/>
                                <a:ext cx="1440" cy="1440"/>
                              </a:xfrm>
                              <a:prstGeom prst="rect">
                                <a:avLst/>
                              </a:prstGeom>
                              <a:solidFill>
                                <a:srgbClr val="B9CDE5">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3" name="Rectangle 13"/>
                          <wps:cNvSpPr>
                            <a:spLocks noChangeArrowheads="1"/>
                          </wps:cNvSpPr>
                          <wps:spPr bwMode="auto">
                            <a:xfrm flipH="1">
                              <a:off x="2690" y="406"/>
                              <a:ext cx="1563" cy="1518"/>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CDF9A64" w14:textId="77777777" w:rsidR="007D4C96" w:rsidRPr="00BB3857" w:rsidRDefault="007D4C96" w:rsidP="006C1F04">
                                <w:pPr>
                                  <w:jc w:val="center"/>
                                  <w:rPr>
                                    <w:color w:val="FFFFFF"/>
                                    <w:sz w:val="48"/>
                                    <w:szCs w:val="48"/>
                                  </w:rPr>
                                </w:pPr>
                                <w:r>
                                  <w:rPr>
                                    <w:sz w:val="52"/>
                                    <w:szCs w:val="52"/>
                                  </w:rPr>
                                  <w:t>2026</w:t>
                                </w:r>
                              </w:p>
                            </w:txbxContent>
                          </wps:txbx>
                          <wps:bodyPr rot="0" vert="horz" wrap="square" lIns="91440" tIns="45720" rIns="91440" bIns="45720" anchor="b" anchorCtr="0" upright="1">
                            <a:noAutofit/>
                          </wps:bodyPr>
                        </wps:wsp>
                      </wpg:grpSp>
                      <wpg:grpSp>
                        <wpg:cNvPr id="14" name="Group 14"/>
                        <wpg:cNvGrpSpPr>
                          <a:grpSpLocks/>
                        </wpg:cNvGrpSpPr>
                        <wpg:grpSpPr bwMode="auto">
                          <a:xfrm>
                            <a:off x="3446" y="13758"/>
                            <a:ext cx="8169" cy="1382"/>
                            <a:chOff x="3446" y="13758"/>
                            <a:chExt cx="8169" cy="1382"/>
                          </a:xfrm>
                        </wpg:grpSpPr>
                        <wpg:grpSp>
                          <wpg:cNvPr id="15" name="Group 15"/>
                          <wpg:cNvGrpSpPr>
                            <a:grpSpLocks/>
                          </wpg:cNvGrpSpPr>
                          <wpg:grpSpPr bwMode="auto">
                            <a:xfrm flipH="1" flipV="1">
                              <a:off x="10833" y="14380"/>
                              <a:ext cx="782" cy="760"/>
                              <a:chOff x="8754" y="11945"/>
                              <a:chExt cx="2880" cy="2859"/>
                            </a:xfrm>
                          </wpg:grpSpPr>
                          <wps:wsp>
                            <wps:cNvPr id="16" name="Rectangle 16"/>
                            <wps:cNvSpPr>
                              <a:spLocks noChangeArrowheads="1"/>
                            </wps:cNvSpPr>
                            <wps:spPr bwMode="auto">
                              <a:xfrm flipH="1">
                                <a:off x="10194" y="11945"/>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 name="Rectangle 17"/>
                            <wps:cNvSpPr>
                              <a:spLocks noChangeArrowheads="1"/>
                            </wps:cNvSpPr>
                            <wps:spPr bwMode="auto">
                              <a:xfrm flipH="1">
                                <a:off x="10194" y="13364"/>
                                <a:ext cx="1440" cy="1440"/>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8" name="Rectangle 18"/>
                            <wps:cNvSpPr>
                              <a:spLocks noChangeArrowheads="1"/>
                            </wps:cNvSpPr>
                            <wps:spPr bwMode="auto">
                              <a:xfrm flipH="1">
                                <a:off x="8754" y="13364"/>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9"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EF90B8E" w14:textId="77777777" w:rsidR="007D4C96" w:rsidRPr="00546E1B" w:rsidRDefault="007D4C96" w:rsidP="006C1F04">
                                <w:pPr>
                                  <w:pStyle w:val="af2"/>
                                  <w:jc w:val="right"/>
                                  <w:rPr>
                                    <w:rFonts w:ascii="Times New Roman" w:hAnsi="Times New Roman"/>
                                  </w:rPr>
                                </w:pPr>
                                <w:r w:rsidRPr="00546E1B">
                                  <w:rPr>
                                    <w:rFonts w:ascii="Times New Roman" w:hAnsi="Times New Roman"/>
                                  </w:rPr>
                                  <w:t>Управление экономического развития</w:t>
                                </w:r>
                                <w:r>
                                  <w:rPr>
                                    <w:rFonts w:ascii="Times New Roman" w:hAnsi="Times New Roman"/>
                                  </w:rPr>
                                  <w:t xml:space="preserve"> и инвестиций</w:t>
                                </w:r>
                                <w:r w:rsidRPr="00546E1B">
                                  <w:rPr>
                                    <w:rFonts w:ascii="Times New Roman" w:hAnsi="Times New Roman"/>
                                  </w:rPr>
                                  <w:t xml:space="preserve"> </w:t>
                                </w:r>
                              </w:p>
                              <w:p w14:paraId="533D169C" w14:textId="77777777" w:rsidR="007D4C96" w:rsidRDefault="007D4C96" w:rsidP="006C1F04">
                                <w:pPr>
                                  <w:pStyle w:val="af2"/>
                                  <w:jc w:val="right"/>
                                  <w:rPr>
                                    <w:rFonts w:ascii="Times New Roman" w:hAnsi="Times New Roman"/>
                                  </w:rPr>
                                </w:pPr>
                                <w:r w:rsidRPr="00546E1B">
                                  <w:rPr>
                                    <w:rFonts w:ascii="Times New Roman" w:hAnsi="Times New Roman"/>
                                  </w:rPr>
                                  <w:t xml:space="preserve">администрации муниципального образования </w:t>
                                </w:r>
                              </w:p>
                              <w:p w14:paraId="69993835" w14:textId="77777777" w:rsidR="007D4C96" w:rsidRPr="00546E1B" w:rsidRDefault="007D4C96" w:rsidP="006C1F04">
                                <w:pPr>
                                  <w:pStyle w:val="af2"/>
                                  <w:jc w:val="right"/>
                                  <w:rPr>
                                    <w:rFonts w:ascii="Times New Roman" w:hAnsi="Times New Roman"/>
                                  </w:rPr>
                                </w:pPr>
                                <w:r w:rsidRPr="00546E1B">
                                  <w:rPr>
                                    <w:rFonts w:ascii="Times New Roman" w:hAnsi="Times New Roman"/>
                                  </w:rPr>
                                  <w:t xml:space="preserve">Ейский </w:t>
                                </w:r>
                                <w:r>
                                  <w:rPr>
                                    <w:rFonts w:ascii="Times New Roman" w:hAnsi="Times New Roman"/>
                                  </w:rPr>
                                  <w:t xml:space="preserve">муниципальный </w:t>
                                </w:r>
                                <w:r w:rsidRPr="00546E1B">
                                  <w:rPr>
                                    <w:rFonts w:ascii="Times New Roman" w:hAnsi="Times New Roman"/>
                                  </w:rPr>
                                  <w:t>район</w:t>
                                </w:r>
                                <w:r>
                                  <w:rPr>
                                    <w:rFonts w:ascii="Times New Roman" w:hAnsi="Times New Roman"/>
                                  </w:rPr>
                                  <w:t xml:space="preserve"> Краснодарского края</w:t>
                                </w:r>
                              </w:p>
                              <w:p w14:paraId="360E4BC8" w14:textId="77777777" w:rsidR="007D4C96" w:rsidRPr="00546E1B" w:rsidRDefault="007D4C96" w:rsidP="006C1F04">
                                <w:pPr>
                                  <w:pStyle w:val="af2"/>
                                  <w:jc w:val="right"/>
                                  <w:rPr>
                                    <w:rFonts w:ascii="Times New Roman" w:hAnsi="Times New Roman"/>
                                  </w:rPr>
                                </w:pPr>
                                <w:r w:rsidRPr="00546E1B">
                                  <w:rPr>
                                    <w:rFonts w:ascii="Times New Roman" w:hAnsi="Times New Roman"/>
                                  </w:rPr>
                                  <w:t>г.Ейск, ул.Свердлова, 106,</w:t>
                                </w:r>
                              </w:p>
                              <w:p w14:paraId="5D7DFB2A" w14:textId="77777777" w:rsidR="007D4C96" w:rsidRPr="00E72EE2" w:rsidRDefault="007D4C96" w:rsidP="006C1F04">
                                <w:pPr>
                                  <w:pStyle w:val="af2"/>
                                  <w:jc w:val="right"/>
                                  <w:rPr>
                                    <w:rFonts w:ascii="Times New Roman" w:hAnsi="Times New Roman"/>
                                    <w:lang w:val="en-US"/>
                                  </w:rPr>
                                </w:pPr>
                                <w:r w:rsidRPr="00546E1B">
                                  <w:rPr>
                                    <w:rFonts w:ascii="Times New Roman" w:hAnsi="Times New Roman"/>
                                  </w:rPr>
                                  <w:t>Тел</w:t>
                                </w:r>
                                <w:r w:rsidRPr="00E72EE2">
                                  <w:rPr>
                                    <w:rFonts w:ascii="Times New Roman" w:hAnsi="Times New Roman"/>
                                    <w:lang w:val="en-US"/>
                                  </w:rPr>
                                  <w:t>.(86132) 2-30-23, 2-30-29</w:t>
                                </w:r>
                              </w:p>
                              <w:p w14:paraId="45196D59" w14:textId="77777777" w:rsidR="007D4C96" w:rsidRPr="00546E1B" w:rsidRDefault="007D4C96" w:rsidP="006C1F04">
                                <w:pPr>
                                  <w:pStyle w:val="af2"/>
                                  <w:jc w:val="right"/>
                                  <w:rPr>
                                    <w:rFonts w:ascii="Times New Roman" w:hAnsi="Times New Roman"/>
                                    <w:color w:val="FFFFFF"/>
                                    <w:lang w:val="en-US"/>
                                  </w:rPr>
                                </w:pPr>
                                <w:r w:rsidRPr="00546E1B">
                                  <w:rPr>
                                    <w:rFonts w:ascii="Times New Roman" w:hAnsi="Times New Roman"/>
                                    <w:lang w:val="en-US"/>
                                  </w:rPr>
                                  <w:t xml:space="preserve">e-mail: </w:t>
                                </w:r>
                                <w:r w:rsidR="008A126D">
                                  <w:fldChar w:fldCharType="begin"/>
                                </w:r>
                                <w:r w:rsidR="008A126D" w:rsidRPr="00D74C67">
                                  <w:rPr>
                                    <w:lang w:val="en-US"/>
                                  </w:rPr>
                                  <w:instrText xml:space="preserve"> HYPERLINK "mailto:econom@yeiskraion.ru" </w:instrText>
                                </w:r>
                                <w:r w:rsidR="008A126D">
                                  <w:fldChar w:fldCharType="separate"/>
                                </w:r>
                                <w:r w:rsidRPr="00040EDB">
                                  <w:rPr>
                                    <w:rStyle w:val="af4"/>
                                    <w:rFonts w:ascii="Times New Roman" w:hAnsi="Times New Roman"/>
                                    <w:lang w:val="en-US"/>
                                  </w:rPr>
                                  <w:t>econom@yeiskraion.ru</w:t>
                                </w:r>
                                <w:r w:rsidR="008A126D">
                                  <w:rPr>
                                    <w:rStyle w:val="af4"/>
                                    <w:rFonts w:ascii="Times New Roman" w:hAnsi="Times New Roman"/>
                                    <w:lang w:val="en-US"/>
                                  </w:rPr>
                                  <w:fldChar w:fldCharType="end"/>
                                </w:r>
                                <w:r w:rsidRPr="00546E1B">
                                  <w:rPr>
                                    <w:rFonts w:ascii="Times New Roman" w:hAnsi="Times New Roman"/>
                                    <w:lang w:val="en-US"/>
                                  </w:rPr>
                                  <w:t xml:space="preserve">   </w:t>
                                </w:r>
                              </w:p>
                              <w:p w14:paraId="7B84C92B" w14:textId="77777777" w:rsidR="007D4C96" w:rsidRPr="00861A00" w:rsidRDefault="007D4C96" w:rsidP="006C1F04">
                                <w:pPr>
                                  <w:pStyle w:val="af2"/>
                                  <w:jc w:val="right"/>
                                  <w:rPr>
                                    <w:color w:val="FFFFFF"/>
                                    <w:lang w:val="en-US"/>
                                  </w:rPr>
                                </w:pPr>
                              </w:p>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95000</wp14:pctHeight>
                </wp14:sizeRelV>
              </wp:anchor>
            </w:drawing>
          </mc:Choice>
          <mc:Fallback>
            <w:pict>
              <v:group w14:anchorId="70AE6ADC" id="Группа 2" o:spid="_x0000_s1026" style="position:absolute;left:0;text-align:left;margin-left:12.75pt;margin-top:22.5pt;width:577.25pt;height:797.9pt;z-index:251657728;mso-height-percent:950;mso-position-horizontal-relative:page;mso-position-vertical-relative:page;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" fillcolor="#8f8c7f" strokecolor="white" strokeweight="1pt">
                    <v:fill color2="#fcf7dd" rotate="t" focusposition=".5,.5" focussize="" focus="100%" type="gradientRadial"/>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" fillcolor="#e7e6e6" strokecolor="white" strokeweight="1pt">
                    <v:shadow color="#d8d8d8" offset="3pt,3pt"/>
                    <v:textbox inset="18pt,108pt,36pt">
                      <w:txbxContent>
                        <w:p w14:paraId="68AB2DD2" w14:textId="77777777" w:rsidR="007D4C96" w:rsidRPr="00400287" w:rsidRDefault="007D4C96" w:rsidP="006C1F04">
                          <w:pPr>
                            <w:pStyle w:val="af2"/>
                            <w:rPr>
                              <w:rFonts w:ascii="Baskerville Old Face" w:hAnsi="Baskerville Old Face"/>
                              <w:sz w:val="72"/>
                              <w:szCs w:val="72"/>
                            </w:rPr>
                          </w:pPr>
                          <w:r w:rsidRPr="0057532D">
                            <w:rPr>
                              <w:rFonts w:ascii="Times New Roman" w:hAnsi="Times New Roman"/>
                              <w:sz w:val="72"/>
                              <w:szCs w:val="72"/>
                            </w:rPr>
                            <w:t>Доклад</w:t>
                          </w:r>
                          <w:r w:rsidRPr="0057532D">
                            <w:rPr>
                              <w:rFonts w:ascii="Baskerville Old Face" w:hAnsi="Baskerville Old Face"/>
                              <w:sz w:val="72"/>
                              <w:szCs w:val="72"/>
                            </w:rPr>
                            <w:t xml:space="preserve"> </w:t>
                          </w:r>
                          <w:r w:rsidRPr="0057532D">
                            <w:rPr>
                              <w:rFonts w:ascii="Times New Roman" w:hAnsi="Times New Roman"/>
                              <w:sz w:val="72"/>
                              <w:szCs w:val="72"/>
                            </w:rPr>
                            <w:t>о</w:t>
                          </w:r>
                          <w:r w:rsidRPr="0057532D">
                            <w:rPr>
                              <w:rFonts w:ascii="Baskerville Old Face" w:hAnsi="Baskerville Old Face"/>
                              <w:sz w:val="72"/>
                              <w:szCs w:val="72"/>
                            </w:rPr>
                            <w:t xml:space="preserve"> </w:t>
                          </w:r>
                          <w:r w:rsidRPr="0057532D">
                            <w:rPr>
                              <w:rFonts w:ascii="Times New Roman" w:hAnsi="Times New Roman"/>
                              <w:sz w:val="72"/>
                              <w:szCs w:val="72"/>
                            </w:rPr>
                            <w:t>ходе</w:t>
                          </w:r>
                          <w:r w:rsidRPr="0057532D">
                            <w:rPr>
                              <w:rFonts w:ascii="Baskerville Old Face" w:hAnsi="Baskerville Old Face"/>
                              <w:sz w:val="72"/>
                              <w:szCs w:val="72"/>
                            </w:rPr>
                            <w:t xml:space="preserve"> </w:t>
                          </w:r>
                          <w:r w:rsidRPr="0057532D">
                            <w:rPr>
                              <w:rFonts w:ascii="Times New Roman" w:hAnsi="Times New Roman"/>
                              <w:sz w:val="72"/>
                              <w:szCs w:val="72"/>
                            </w:rPr>
                            <w:t>реализации</w:t>
                          </w:r>
                          <w:r w:rsidRPr="0057532D">
                            <w:rPr>
                              <w:rFonts w:ascii="Baskerville Old Face" w:hAnsi="Baskerville Old Face"/>
                              <w:sz w:val="72"/>
                              <w:szCs w:val="72"/>
                            </w:rPr>
                            <w:t xml:space="preserve"> </w:t>
                          </w:r>
                          <w:r w:rsidRPr="0057532D">
                            <w:rPr>
                              <w:rFonts w:ascii="Times New Roman" w:hAnsi="Times New Roman"/>
                              <w:sz w:val="72"/>
                              <w:szCs w:val="72"/>
                            </w:rPr>
                            <w:t>и</w:t>
                          </w:r>
                          <w:r w:rsidRPr="0057532D">
                            <w:rPr>
                              <w:rFonts w:ascii="Baskerville Old Face" w:hAnsi="Baskerville Old Face"/>
                              <w:sz w:val="72"/>
                              <w:szCs w:val="72"/>
                            </w:rPr>
                            <w:t xml:space="preserve"> </w:t>
                          </w:r>
                          <w:r w:rsidRPr="0057532D">
                            <w:rPr>
                              <w:rFonts w:ascii="Times New Roman" w:hAnsi="Times New Roman"/>
                              <w:sz w:val="72"/>
                              <w:szCs w:val="72"/>
                            </w:rPr>
                            <w:t>оценке</w:t>
                          </w:r>
                          <w:r w:rsidRPr="0057532D">
                            <w:rPr>
                              <w:rFonts w:ascii="Baskerville Old Face" w:hAnsi="Baskerville Old Face"/>
                              <w:sz w:val="72"/>
                              <w:szCs w:val="72"/>
                            </w:rPr>
                            <w:t xml:space="preserve"> </w:t>
                          </w:r>
                          <w:r w:rsidRPr="0057532D">
                            <w:rPr>
                              <w:rFonts w:ascii="Times New Roman" w:hAnsi="Times New Roman"/>
                              <w:sz w:val="72"/>
                              <w:szCs w:val="72"/>
                            </w:rPr>
                            <w:t>эффективности</w:t>
                          </w:r>
                          <w:r>
                            <w:rPr>
                              <w:rFonts w:ascii="Times New Roman" w:hAnsi="Times New Roman"/>
                              <w:sz w:val="72"/>
                              <w:szCs w:val="72"/>
                            </w:rPr>
                            <w:t xml:space="preserve"> реализации</w:t>
                          </w:r>
                          <w:r w:rsidRPr="0057532D">
                            <w:rPr>
                              <w:rFonts w:ascii="Baskerville Old Face" w:hAnsi="Baskerville Old Face"/>
                              <w:sz w:val="72"/>
                              <w:szCs w:val="72"/>
                            </w:rPr>
                            <w:t xml:space="preserve"> </w:t>
                          </w:r>
                          <w:r w:rsidRPr="0057532D">
                            <w:rPr>
                              <w:rFonts w:ascii="Times New Roman" w:hAnsi="Times New Roman"/>
                              <w:sz w:val="72"/>
                              <w:szCs w:val="72"/>
                            </w:rPr>
                            <w:t>муниципальных</w:t>
                          </w:r>
                          <w:r w:rsidRPr="0057532D">
                            <w:rPr>
                              <w:rFonts w:ascii="Baskerville Old Face" w:hAnsi="Baskerville Old Face"/>
                              <w:sz w:val="72"/>
                              <w:szCs w:val="72"/>
                            </w:rPr>
                            <w:t xml:space="preserve"> </w:t>
                          </w:r>
                          <w:r w:rsidRPr="0057532D">
                            <w:rPr>
                              <w:rFonts w:ascii="Times New Roman" w:hAnsi="Times New Roman"/>
                              <w:sz w:val="72"/>
                              <w:szCs w:val="72"/>
                            </w:rPr>
                            <w:t>программ</w:t>
                          </w:r>
                          <w:r w:rsidRPr="0057532D">
                            <w:rPr>
                              <w:rFonts w:ascii="Baskerville Old Face" w:hAnsi="Baskerville Old Face"/>
                              <w:sz w:val="72"/>
                              <w:szCs w:val="72"/>
                            </w:rPr>
                            <w:t xml:space="preserve"> </w:t>
                          </w:r>
                          <w:r>
                            <w:rPr>
                              <w:rFonts w:ascii="Times New Roman" w:hAnsi="Times New Roman"/>
                              <w:sz w:val="72"/>
                              <w:szCs w:val="72"/>
                            </w:rPr>
                            <w:t xml:space="preserve">Ейского района </w:t>
                          </w:r>
                          <w:r w:rsidRPr="00FF7B08">
                            <w:rPr>
                              <w:rFonts w:ascii="Times New Roman" w:hAnsi="Times New Roman"/>
                              <w:sz w:val="72"/>
                              <w:szCs w:val="72"/>
                            </w:rPr>
                            <w:t xml:space="preserve">за </w:t>
                          </w:r>
                          <w:r>
                            <w:rPr>
                              <w:rFonts w:ascii="Times New Roman" w:hAnsi="Times New Roman"/>
                              <w:sz w:val="72"/>
                              <w:szCs w:val="72"/>
                            </w:rPr>
                            <w:t>2025</w:t>
                          </w:r>
                          <w:r w:rsidRPr="00FF7B08">
                            <w:rPr>
                              <w:rFonts w:ascii="Times New Roman" w:hAnsi="Times New Roman"/>
                              <w:sz w:val="72"/>
                              <w:szCs w:val="72"/>
                            </w:rPr>
                            <w:t xml:space="preserve"> </w:t>
                          </w:r>
                          <w:r w:rsidRPr="00400287">
                            <w:rPr>
                              <w:rFonts w:ascii="Times New Roman" w:hAnsi="Times New Roman"/>
                              <w:sz w:val="72"/>
                              <w:szCs w:val="72"/>
                            </w:rPr>
                            <w:t>год</w:t>
                          </w:r>
                          <w:r w:rsidRPr="00400287">
                            <w:rPr>
                              <w:rFonts w:ascii="Baskerville Old Face" w:hAnsi="Baskerville Old Face"/>
                              <w:sz w:val="72"/>
                              <w:szCs w:val="72"/>
                            </w:rPr>
                            <w:t xml:space="preserve"> </w:t>
                          </w:r>
                        </w:p>
                        <w:p w14:paraId="0A09C8BA" w14:textId="77777777" w:rsidR="007D4C96" w:rsidRPr="00BB3857" w:rsidRDefault="007D4C96" w:rsidP="006C1F04">
                          <w:pPr>
                            <w:pStyle w:val="af2"/>
                            <w:rPr>
                              <w:color w:val="FFFFFF"/>
                            </w:rPr>
                          </w:pPr>
                        </w:p>
                        <w:p w14:paraId="34664F94" w14:textId="77777777" w:rsidR="007D4C96" w:rsidRPr="00D9153C" w:rsidRDefault="007D4C96" w:rsidP="006C1F04">
                          <w:pPr>
                            <w:pStyle w:val="af2"/>
                            <w:rPr>
                              <w:rFonts w:ascii="Times New Roman" w:hAnsi="Times New Roman"/>
                            </w:rPr>
                          </w:pPr>
                          <w:r w:rsidRPr="00D9153C">
                            <w:rPr>
                              <w:rFonts w:ascii="Times New Roman" w:hAnsi="Times New Roman"/>
                            </w:rPr>
                            <w:t>[Сводный годовой доклад о ходе реализации и оценке эффективности реализации муниципальных программ на территории муниципального образования Ейский</w:t>
                          </w:r>
                          <w:r>
                            <w:rPr>
                              <w:rFonts w:ascii="Times New Roman" w:hAnsi="Times New Roman"/>
                            </w:rPr>
                            <w:t xml:space="preserve"> муниципальный</w:t>
                          </w:r>
                          <w:r w:rsidRPr="00D9153C">
                            <w:rPr>
                              <w:rFonts w:ascii="Times New Roman" w:hAnsi="Times New Roman"/>
                            </w:rPr>
                            <w:t xml:space="preserve"> район</w:t>
                          </w:r>
                          <w:r>
                            <w:rPr>
                              <w:rFonts w:ascii="Times New Roman" w:hAnsi="Times New Roman"/>
                            </w:rPr>
                            <w:t xml:space="preserve"> Краснодарского края</w:t>
                          </w:r>
                          <w:r w:rsidRPr="00D9153C">
                            <w:rPr>
                              <w:rFonts w:ascii="Times New Roman" w:hAnsi="Times New Roman"/>
                            </w:rPr>
                            <w:t xml:space="preserve"> подготовлен в соответствии с постановлением администрации муниципального образования Ейский </w:t>
                          </w:r>
                          <w:r>
                            <w:rPr>
                              <w:rFonts w:ascii="Times New Roman" w:hAnsi="Times New Roman"/>
                            </w:rPr>
                            <w:t xml:space="preserve">муниципальный </w:t>
                          </w:r>
                          <w:r w:rsidRPr="00D9153C">
                            <w:rPr>
                              <w:rFonts w:ascii="Times New Roman" w:hAnsi="Times New Roman"/>
                            </w:rPr>
                            <w:t>район</w:t>
                          </w:r>
                          <w:r>
                            <w:rPr>
                              <w:rFonts w:ascii="Times New Roman" w:hAnsi="Times New Roman"/>
                            </w:rPr>
                            <w:t xml:space="preserve"> Краснодарского края</w:t>
                          </w:r>
                          <w:r w:rsidRPr="00D9153C">
                            <w:rPr>
                              <w:rFonts w:ascii="Times New Roman" w:hAnsi="Times New Roman"/>
                            </w:rPr>
                            <w:t xml:space="preserve"> от 1</w:t>
                          </w:r>
                          <w:r>
                            <w:rPr>
                              <w:rFonts w:ascii="Times New Roman" w:hAnsi="Times New Roman"/>
                            </w:rPr>
                            <w:t>3</w:t>
                          </w:r>
                          <w:r w:rsidRPr="00D9153C">
                            <w:rPr>
                              <w:rFonts w:ascii="Times New Roman" w:hAnsi="Times New Roman"/>
                            </w:rPr>
                            <w:t>.02.202</w:t>
                          </w:r>
                          <w:r>
                            <w:rPr>
                              <w:rFonts w:ascii="Times New Roman" w:hAnsi="Times New Roman"/>
                            </w:rPr>
                            <w:t>6 г.</w:t>
                          </w:r>
                          <w:r w:rsidRPr="00D9153C">
                            <w:rPr>
                              <w:rFonts w:ascii="Times New Roman" w:hAnsi="Times New Roman"/>
                            </w:rPr>
                            <w:t xml:space="preserve"> №</w:t>
                          </w:r>
                          <w:r>
                            <w:rPr>
                              <w:rFonts w:ascii="Times New Roman" w:hAnsi="Times New Roman"/>
                            </w:rPr>
                            <w:t>66</w:t>
                          </w:r>
                          <w:r w:rsidRPr="00D9153C">
                            <w:rPr>
                              <w:rFonts w:ascii="Times New Roman" w:hAnsi="Times New Roman"/>
                            </w:rPr>
                            <w:t xml:space="preserve"> «О</w:t>
                          </w:r>
                          <w:r>
                            <w:rPr>
                              <w:rFonts w:ascii="Times New Roman" w:hAnsi="Times New Roman"/>
                            </w:rPr>
                            <w:t> </w:t>
                          </w:r>
                          <w:r w:rsidRPr="00D9153C">
                            <w:rPr>
                              <w:rFonts w:ascii="Times New Roman" w:hAnsi="Times New Roman"/>
                            </w:rPr>
                            <w:t>внесении изменений в постановление администрации муниципального образования Ейский район от 04.07.2014</w:t>
                          </w:r>
                          <w:r>
                            <w:rPr>
                              <w:rFonts w:ascii="Times New Roman" w:hAnsi="Times New Roman"/>
                            </w:rPr>
                            <w:t xml:space="preserve"> г. </w:t>
                          </w:r>
                          <w:r w:rsidRPr="00D9153C">
                            <w:rPr>
                              <w:rFonts w:ascii="Times New Roman" w:hAnsi="Times New Roman"/>
                            </w:rPr>
                            <w:t>№480 «Об утверждении Порядка принятия решения о разработке, формирования,  реализации и оценки эффективности муниципальных программ Ейского района».]</w:t>
                          </w:r>
                        </w:p>
                        <w:p w14:paraId="5407A998" w14:textId="77777777" w:rsidR="007D4C96" w:rsidRPr="00546E1B" w:rsidRDefault="007D4C96" w:rsidP="006C1F04">
                          <w:pPr>
                            <w:pStyle w:val="af2"/>
                            <w:rPr>
                              <w:rFonts w:ascii="Times New Roman" w:hAnsi="Times New Roman"/>
                              <w:color w:val="FFFFFF"/>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" fillcolor="#95b3d7" strokecolor="white"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" fillcolor="#b9cde5" strokecolor="white"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" fillcolor="#95b3d7" strokecolor="white"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" fillcolor="#b9cde5" strokecolor="white"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" fillcolor="#b9cde5" strokecolor="white"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" fillcolor="#b9cde5" strokecolor="white"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" fillcolor="#c0504d" strokecolor="white" strokeweight="1pt">
                    <v:shadow color="#d8d8d8" offset="3pt,3pt"/>
                    <v:textbox>
                      <w:txbxContent>
                        <w:p w14:paraId="7CDF9A64" w14:textId="77777777" w:rsidR="007D4C96" w:rsidRPr="00BB3857" w:rsidRDefault="007D4C96" w:rsidP="006C1F04">
                          <w:pPr>
                            <w:jc w:val="center"/>
                            <w:rPr>
                              <w:color w:val="FFFFFF"/>
                              <w:sz w:val="48"/>
                              <w:szCs w:val="48"/>
                            </w:rPr>
                          </w:pPr>
                          <w:r>
                            <w:rPr>
                              <w:sz w:val="52"/>
                              <w:szCs w:val="52"/>
                            </w:rPr>
                            <w:t>2026</w:t>
                          </w:r>
                        </w:p>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" fillcolor="#bfbfbf" strokecolor="white"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" fillcolor="#c0504d" strokecolor="white"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" fillcolor="#bfbfbf" strokecolor="white" strokeweight="1pt">
                      <v:fill opacity="32896f"/>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" filled="f" stroked="f" strokecolor="white" strokeweight="1pt">
                    <v:fill opacity="52428f"/>
                    <v:textbox inset=",0,,0">
                      <w:txbxContent>
                        <w:p w14:paraId="1EF90B8E" w14:textId="77777777" w:rsidR="007D4C96" w:rsidRPr="00546E1B" w:rsidRDefault="007D4C96" w:rsidP="006C1F04">
                          <w:pPr>
                            <w:pStyle w:val="af2"/>
                            <w:jc w:val="right"/>
                            <w:rPr>
                              <w:rFonts w:ascii="Times New Roman" w:hAnsi="Times New Roman"/>
                            </w:rPr>
                          </w:pPr>
                          <w:r w:rsidRPr="00546E1B">
                            <w:rPr>
                              <w:rFonts w:ascii="Times New Roman" w:hAnsi="Times New Roman"/>
                            </w:rPr>
                            <w:t>Управление экономического развития</w:t>
                          </w:r>
                          <w:r>
                            <w:rPr>
                              <w:rFonts w:ascii="Times New Roman" w:hAnsi="Times New Roman"/>
                            </w:rPr>
                            <w:t xml:space="preserve"> и инвестиций</w:t>
                          </w:r>
                          <w:r w:rsidRPr="00546E1B">
                            <w:rPr>
                              <w:rFonts w:ascii="Times New Roman" w:hAnsi="Times New Roman"/>
                            </w:rPr>
                            <w:t xml:space="preserve"> </w:t>
                          </w:r>
                        </w:p>
                        <w:p w14:paraId="533D169C" w14:textId="77777777" w:rsidR="007D4C96" w:rsidRDefault="007D4C96" w:rsidP="006C1F04">
                          <w:pPr>
                            <w:pStyle w:val="af2"/>
                            <w:jc w:val="right"/>
                            <w:rPr>
                              <w:rFonts w:ascii="Times New Roman" w:hAnsi="Times New Roman"/>
                            </w:rPr>
                          </w:pPr>
                          <w:r w:rsidRPr="00546E1B">
                            <w:rPr>
                              <w:rFonts w:ascii="Times New Roman" w:hAnsi="Times New Roman"/>
                            </w:rPr>
                            <w:t xml:space="preserve">администрации муниципального образования </w:t>
                          </w:r>
                        </w:p>
                        <w:p w14:paraId="69993835" w14:textId="77777777" w:rsidR="007D4C96" w:rsidRPr="00546E1B" w:rsidRDefault="007D4C96" w:rsidP="006C1F04">
                          <w:pPr>
                            <w:pStyle w:val="af2"/>
                            <w:jc w:val="right"/>
                            <w:rPr>
                              <w:rFonts w:ascii="Times New Roman" w:hAnsi="Times New Roman"/>
                            </w:rPr>
                          </w:pPr>
                          <w:r w:rsidRPr="00546E1B">
                            <w:rPr>
                              <w:rFonts w:ascii="Times New Roman" w:hAnsi="Times New Roman"/>
                            </w:rPr>
                            <w:t xml:space="preserve">Ейский </w:t>
                          </w:r>
                          <w:r>
                            <w:rPr>
                              <w:rFonts w:ascii="Times New Roman" w:hAnsi="Times New Roman"/>
                            </w:rPr>
                            <w:t xml:space="preserve">муниципальный </w:t>
                          </w:r>
                          <w:r w:rsidRPr="00546E1B">
                            <w:rPr>
                              <w:rFonts w:ascii="Times New Roman" w:hAnsi="Times New Roman"/>
                            </w:rPr>
                            <w:t>район</w:t>
                          </w:r>
                          <w:r>
                            <w:rPr>
                              <w:rFonts w:ascii="Times New Roman" w:hAnsi="Times New Roman"/>
                            </w:rPr>
                            <w:t xml:space="preserve"> Краснодарского края</w:t>
                          </w:r>
                        </w:p>
                        <w:p w14:paraId="360E4BC8" w14:textId="77777777" w:rsidR="007D4C96" w:rsidRPr="00546E1B" w:rsidRDefault="007D4C96" w:rsidP="006C1F04">
                          <w:pPr>
                            <w:pStyle w:val="af2"/>
                            <w:jc w:val="right"/>
                            <w:rPr>
                              <w:rFonts w:ascii="Times New Roman" w:hAnsi="Times New Roman"/>
                            </w:rPr>
                          </w:pPr>
                          <w:r w:rsidRPr="00546E1B">
                            <w:rPr>
                              <w:rFonts w:ascii="Times New Roman" w:hAnsi="Times New Roman"/>
                            </w:rPr>
                            <w:t>г.Ейск, ул.Свердлова, 106,</w:t>
                          </w:r>
                        </w:p>
                        <w:p w14:paraId="5D7DFB2A" w14:textId="77777777" w:rsidR="007D4C96" w:rsidRPr="00E72EE2" w:rsidRDefault="007D4C96" w:rsidP="006C1F04">
                          <w:pPr>
                            <w:pStyle w:val="af2"/>
                            <w:jc w:val="right"/>
                            <w:rPr>
                              <w:rFonts w:ascii="Times New Roman" w:hAnsi="Times New Roman"/>
                              <w:lang w:val="en-US"/>
                            </w:rPr>
                          </w:pPr>
                          <w:r w:rsidRPr="00546E1B">
                            <w:rPr>
                              <w:rFonts w:ascii="Times New Roman" w:hAnsi="Times New Roman"/>
                            </w:rPr>
                            <w:t>Тел</w:t>
                          </w:r>
                          <w:r w:rsidRPr="00E72EE2">
                            <w:rPr>
                              <w:rFonts w:ascii="Times New Roman" w:hAnsi="Times New Roman"/>
                              <w:lang w:val="en-US"/>
                            </w:rPr>
                            <w:t>.(86132) 2-30-23, 2-30-29</w:t>
                          </w:r>
                        </w:p>
                        <w:p w14:paraId="45196D59" w14:textId="77777777" w:rsidR="007D4C96" w:rsidRPr="00546E1B" w:rsidRDefault="007D4C96" w:rsidP="006C1F04">
                          <w:pPr>
                            <w:pStyle w:val="af2"/>
                            <w:jc w:val="right"/>
                            <w:rPr>
                              <w:rFonts w:ascii="Times New Roman" w:hAnsi="Times New Roman"/>
                              <w:color w:val="FFFFFF"/>
                              <w:lang w:val="en-US"/>
                            </w:rPr>
                          </w:pPr>
                          <w:r w:rsidRPr="00546E1B">
                            <w:rPr>
                              <w:rFonts w:ascii="Times New Roman" w:hAnsi="Times New Roman"/>
                              <w:lang w:val="en-US"/>
                            </w:rPr>
                            <w:t xml:space="preserve">e-mail: </w:t>
                          </w:r>
                          <w:r w:rsidR="008A126D">
                            <w:fldChar w:fldCharType="begin"/>
                          </w:r>
                          <w:r w:rsidR="008A126D" w:rsidRPr="00D74C67">
                            <w:rPr>
                              <w:lang w:val="en-US"/>
                            </w:rPr>
                            <w:instrText xml:space="preserve"> HYPERLINK "mailto:econom@yeiskraion.ru" </w:instrText>
                          </w:r>
                          <w:r w:rsidR="008A126D">
                            <w:fldChar w:fldCharType="separate"/>
                          </w:r>
                          <w:r w:rsidRPr="00040EDB">
                            <w:rPr>
                              <w:rStyle w:val="af4"/>
                              <w:rFonts w:ascii="Times New Roman" w:hAnsi="Times New Roman"/>
                              <w:lang w:val="en-US"/>
                            </w:rPr>
                            <w:t>econom@yeiskraion.ru</w:t>
                          </w:r>
                          <w:r w:rsidR="008A126D">
                            <w:rPr>
                              <w:rStyle w:val="af4"/>
                              <w:rFonts w:ascii="Times New Roman" w:hAnsi="Times New Roman"/>
                              <w:lang w:val="en-US"/>
                            </w:rPr>
                            <w:fldChar w:fldCharType="end"/>
                          </w:r>
                          <w:r w:rsidRPr="00546E1B">
                            <w:rPr>
                              <w:rFonts w:ascii="Times New Roman" w:hAnsi="Times New Roman"/>
                              <w:lang w:val="en-US"/>
                            </w:rPr>
                            <w:t xml:space="preserve">   </w:t>
                          </w:r>
                        </w:p>
                        <w:p w14:paraId="7B84C92B" w14:textId="77777777" w:rsidR="007D4C96" w:rsidRPr="00861A00" w:rsidRDefault="007D4C96" w:rsidP="006C1F04">
                          <w:pPr>
                            <w:pStyle w:val="af2"/>
                            <w:jc w:val="right"/>
                            <w:rPr>
                              <w:color w:val="FFFFFF"/>
                              <w:lang w:val="en-US"/>
                            </w:rPr>
                          </w:pPr>
                        </w:p>
                      </w:txbxContent>
                    </v:textbox>
                  </v:rect>
                </v:group>
                <w10:wrap anchorx="page" anchory="page"/>
              </v:group>
            </w:pict>
          </mc:Fallback>
        </mc:AlternateContent>
      </w:r>
      <w:r w:rsidR="00D76382">
        <w:rPr>
          <w:b/>
          <w:sz w:val="28"/>
        </w:rPr>
        <w:t>1</w:t>
      </w:r>
    </w:p>
    <w:p w14:paraId="33051D81" w14:textId="77777777" w:rsidR="006C1F04" w:rsidRDefault="006C1F04" w:rsidP="007B4B93">
      <w:pPr>
        <w:tabs>
          <w:tab w:val="right" w:leader="dot" w:pos="9498"/>
        </w:tabs>
        <w:ind w:right="140"/>
        <w:jc w:val="center"/>
        <w:rPr>
          <w:b/>
          <w:sz w:val="28"/>
        </w:rPr>
      </w:pPr>
    </w:p>
    <w:p w14:paraId="6649A3EB" w14:textId="77777777" w:rsidR="006C1F04" w:rsidRDefault="006C1F04" w:rsidP="007B4B93">
      <w:pPr>
        <w:tabs>
          <w:tab w:val="right" w:leader="dot" w:pos="9498"/>
        </w:tabs>
        <w:ind w:right="140"/>
        <w:jc w:val="center"/>
        <w:rPr>
          <w:b/>
          <w:sz w:val="28"/>
        </w:rPr>
      </w:pPr>
    </w:p>
    <w:p w14:paraId="32226835" w14:textId="77777777" w:rsidR="006C1F04" w:rsidRDefault="006C1F04" w:rsidP="007B4B93">
      <w:pPr>
        <w:tabs>
          <w:tab w:val="right" w:leader="dot" w:pos="9498"/>
        </w:tabs>
        <w:ind w:right="140"/>
        <w:jc w:val="center"/>
        <w:rPr>
          <w:b/>
          <w:sz w:val="28"/>
        </w:rPr>
      </w:pPr>
    </w:p>
    <w:p w14:paraId="6D047A11" w14:textId="77777777" w:rsidR="006C1F04" w:rsidRDefault="006C1F04" w:rsidP="007B4B93">
      <w:pPr>
        <w:tabs>
          <w:tab w:val="right" w:leader="dot" w:pos="9498"/>
        </w:tabs>
        <w:ind w:right="140"/>
        <w:jc w:val="center"/>
        <w:rPr>
          <w:b/>
          <w:sz w:val="28"/>
        </w:rPr>
      </w:pPr>
    </w:p>
    <w:p w14:paraId="5FCBBC95" w14:textId="77777777" w:rsidR="006C1F04" w:rsidRDefault="006C1F04" w:rsidP="007B4B93">
      <w:pPr>
        <w:tabs>
          <w:tab w:val="right" w:leader="dot" w:pos="9498"/>
        </w:tabs>
        <w:ind w:right="140"/>
        <w:jc w:val="center"/>
        <w:rPr>
          <w:b/>
          <w:sz w:val="28"/>
        </w:rPr>
      </w:pPr>
    </w:p>
    <w:p w14:paraId="260E9B3D" w14:textId="77777777" w:rsidR="006C1F04" w:rsidRDefault="006C1F04" w:rsidP="007B4B93">
      <w:pPr>
        <w:tabs>
          <w:tab w:val="right" w:leader="dot" w:pos="9498"/>
        </w:tabs>
        <w:ind w:right="140"/>
        <w:jc w:val="center"/>
        <w:rPr>
          <w:b/>
          <w:sz w:val="28"/>
        </w:rPr>
      </w:pPr>
    </w:p>
    <w:p w14:paraId="19663759" w14:textId="77777777" w:rsidR="006C1F04" w:rsidRDefault="006C1F04" w:rsidP="007B4B93">
      <w:pPr>
        <w:tabs>
          <w:tab w:val="right" w:leader="dot" w:pos="9498"/>
        </w:tabs>
        <w:ind w:right="140"/>
        <w:jc w:val="center"/>
        <w:rPr>
          <w:b/>
          <w:sz w:val="28"/>
        </w:rPr>
      </w:pPr>
    </w:p>
    <w:p w14:paraId="0166100D" w14:textId="77777777" w:rsidR="006C1F04" w:rsidRDefault="006C1F04" w:rsidP="007B4B93">
      <w:pPr>
        <w:tabs>
          <w:tab w:val="right" w:leader="dot" w:pos="9498"/>
        </w:tabs>
        <w:ind w:right="140"/>
        <w:jc w:val="center"/>
        <w:rPr>
          <w:b/>
          <w:sz w:val="28"/>
        </w:rPr>
      </w:pPr>
    </w:p>
    <w:p w14:paraId="43827779" w14:textId="77777777" w:rsidR="006C1F04" w:rsidRDefault="006C1F04" w:rsidP="007B4B93">
      <w:pPr>
        <w:tabs>
          <w:tab w:val="right" w:leader="dot" w:pos="9498"/>
        </w:tabs>
        <w:ind w:right="140"/>
        <w:jc w:val="center"/>
        <w:rPr>
          <w:b/>
          <w:sz w:val="28"/>
        </w:rPr>
      </w:pPr>
    </w:p>
    <w:p w14:paraId="7F2E3200" w14:textId="77777777" w:rsidR="006C1F04" w:rsidRDefault="006C1F04" w:rsidP="007B4B93">
      <w:pPr>
        <w:tabs>
          <w:tab w:val="right" w:leader="dot" w:pos="9498"/>
        </w:tabs>
        <w:ind w:right="140"/>
        <w:jc w:val="center"/>
        <w:rPr>
          <w:b/>
          <w:sz w:val="28"/>
        </w:rPr>
      </w:pPr>
    </w:p>
    <w:p w14:paraId="2A411586" w14:textId="77777777" w:rsidR="006C1F04" w:rsidRDefault="006C1F04" w:rsidP="007B4B93">
      <w:pPr>
        <w:tabs>
          <w:tab w:val="right" w:leader="dot" w:pos="9498"/>
        </w:tabs>
        <w:ind w:right="140"/>
        <w:jc w:val="center"/>
        <w:rPr>
          <w:b/>
          <w:sz w:val="28"/>
        </w:rPr>
      </w:pPr>
    </w:p>
    <w:p w14:paraId="1DE38255" w14:textId="77777777" w:rsidR="006C1F04" w:rsidRDefault="006C1F04" w:rsidP="007B4B93">
      <w:pPr>
        <w:tabs>
          <w:tab w:val="right" w:leader="dot" w:pos="9498"/>
        </w:tabs>
        <w:ind w:right="140"/>
        <w:jc w:val="center"/>
        <w:rPr>
          <w:b/>
          <w:sz w:val="28"/>
        </w:rPr>
      </w:pPr>
    </w:p>
    <w:p w14:paraId="3C0BC9C0" w14:textId="77777777" w:rsidR="006C1F04" w:rsidRDefault="006C1F04" w:rsidP="007B4B93">
      <w:pPr>
        <w:tabs>
          <w:tab w:val="right" w:leader="dot" w:pos="9498"/>
        </w:tabs>
        <w:ind w:right="140"/>
        <w:jc w:val="center"/>
        <w:rPr>
          <w:b/>
          <w:sz w:val="28"/>
        </w:rPr>
      </w:pPr>
    </w:p>
    <w:p w14:paraId="2B47A08B" w14:textId="77777777" w:rsidR="006C1F04" w:rsidRDefault="006C1F04" w:rsidP="007B4B93">
      <w:pPr>
        <w:tabs>
          <w:tab w:val="right" w:leader="dot" w:pos="9498"/>
        </w:tabs>
        <w:ind w:right="140"/>
        <w:jc w:val="center"/>
        <w:rPr>
          <w:b/>
          <w:sz w:val="28"/>
        </w:rPr>
      </w:pPr>
    </w:p>
    <w:p w14:paraId="75E6CD82" w14:textId="77777777" w:rsidR="006C1F04" w:rsidRDefault="006C1F04" w:rsidP="007B4B93">
      <w:pPr>
        <w:tabs>
          <w:tab w:val="right" w:leader="dot" w:pos="9498"/>
        </w:tabs>
        <w:ind w:right="140"/>
        <w:jc w:val="center"/>
        <w:rPr>
          <w:b/>
          <w:sz w:val="28"/>
        </w:rPr>
      </w:pPr>
    </w:p>
    <w:p w14:paraId="3266EC56" w14:textId="77777777" w:rsidR="006C1F04" w:rsidRDefault="006C1F04" w:rsidP="007B4B93">
      <w:pPr>
        <w:tabs>
          <w:tab w:val="right" w:leader="dot" w:pos="9498"/>
        </w:tabs>
        <w:ind w:right="140"/>
        <w:jc w:val="center"/>
        <w:rPr>
          <w:b/>
          <w:sz w:val="28"/>
        </w:rPr>
      </w:pPr>
    </w:p>
    <w:p w14:paraId="31857FAD" w14:textId="77777777" w:rsidR="006C1F04" w:rsidRDefault="006C1F04" w:rsidP="007B4B93">
      <w:pPr>
        <w:tabs>
          <w:tab w:val="right" w:leader="dot" w:pos="9498"/>
        </w:tabs>
        <w:ind w:right="140"/>
        <w:jc w:val="center"/>
        <w:rPr>
          <w:b/>
          <w:sz w:val="28"/>
        </w:rPr>
      </w:pPr>
    </w:p>
    <w:p w14:paraId="697FE0EB" w14:textId="77777777" w:rsidR="006C1F04" w:rsidRDefault="006C1F04" w:rsidP="007B4B93">
      <w:pPr>
        <w:tabs>
          <w:tab w:val="right" w:leader="dot" w:pos="9498"/>
        </w:tabs>
        <w:ind w:right="140"/>
        <w:jc w:val="center"/>
        <w:rPr>
          <w:b/>
          <w:sz w:val="28"/>
        </w:rPr>
      </w:pPr>
    </w:p>
    <w:p w14:paraId="69E485BD" w14:textId="77777777" w:rsidR="006C1F04" w:rsidRDefault="006C1F04" w:rsidP="007B4B93">
      <w:pPr>
        <w:tabs>
          <w:tab w:val="right" w:leader="dot" w:pos="9498"/>
        </w:tabs>
        <w:ind w:right="140"/>
        <w:jc w:val="center"/>
        <w:rPr>
          <w:b/>
          <w:sz w:val="28"/>
        </w:rPr>
      </w:pPr>
    </w:p>
    <w:p w14:paraId="7EEB92DA" w14:textId="77777777" w:rsidR="006C1F04" w:rsidRDefault="006C1F04" w:rsidP="007B4B93">
      <w:pPr>
        <w:tabs>
          <w:tab w:val="right" w:leader="dot" w:pos="9498"/>
        </w:tabs>
        <w:ind w:right="140"/>
        <w:jc w:val="center"/>
        <w:rPr>
          <w:b/>
          <w:sz w:val="28"/>
        </w:rPr>
      </w:pPr>
    </w:p>
    <w:p w14:paraId="2E6DA451" w14:textId="77777777" w:rsidR="006C1F04" w:rsidRDefault="006C1F04" w:rsidP="007B4B93">
      <w:pPr>
        <w:tabs>
          <w:tab w:val="right" w:leader="dot" w:pos="9498"/>
        </w:tabs>
        <w:ind w:right="140"/>
        <w:jc w:val="center"/>
        <w:rPr>
          <w:b/>
          <w:sz w:val="28"/>
        </w:rPr>
      </w:pPr>
    </w:p>
    <w:p w14:paraId="3F45794A" w14:textId="77777777" w:rsidR="006C1F04" w:rsidRDefault="006C1F04" w:rsidP="007B4B93">
      <w:pPr>
        <w:tabs>
          <w:tab w:val="right" w:leader="dot" w:pos="9498"/>
        </w:tabs>
        <w:ind w:right="140"/>
        <w:jc w:val="center"/>
        <w:rPr>
          <w:b/>
          <w:sz w:val="28"/>
        </w:rPr>
      </w:pPr>
    </w:p>
    <w:p w14:paraId="674AD8C2" w14:textId="77777777" w:rsidR="006C1F04" w:rsidRDefault="006C1F04" w:rsidP="007B4B93">
      <w:pPr>
        <w:tabs>
          <w:tab w:val="right" w:leader="dot" w:pos="9498"/>
        </w:tabs>
        <w:ind w:right="140"/>
        <w:jc w:val="center"/>
        <w:rPr>
          <w:b/>
          <w:sz w:val="28"/>
        </w:rPr>
      </w:pPr>
    </w:p>
    <w:p w14:paraId="3D6A7241" w14:textId="77777777" w:rsidR="006C1F04" w:rsidRDefault="006C1F04" w:rsidP="007B4B93">
      <w:pPr>
        <w:tabs>
          <w:tab w:val="right" w:leader="dot" w:pos="9498"/>
        </w:tabs>
        <w:ind w:right="140"/>
        <w:jc w:val="center"/>
        <w:rPr>
          <w:b/>
          <w:sz w:val="28"/>
        </w:rPr>
      </w:pPr>
    </w:p>
    <w:p w14:paraId="37ADF10B" w14:textId="77777777" w:rsidR="006C1F04" w:rsidRDefault="006C1F04" w:rsidP="007B4B93">
      <w:pPr>
        <w:tabs>
          <w:tab w:val="right" w:leader="dot" w:pos="9498"/>
        </w:tabs>
        <w:ind w:right="140"/>
        <w:jc w:val="center"/>
        <w:rPr>
          <w:b/>
          <w:sz w:val="28"/>
        </w:rPr>
      </w:pPr>
    </w:p>
    <w:p w14:paraId="27050D23" w14:textId="77777777" w:rsidR="006C1F04" w:rsidRDefault="006C1F04" w:rsidP="007B4B93">
      <w:pPr>
        <w:tabs>
          <w:tab w:val="right" w:leader="dot" w:pos="9498"/>
        </w:tabs>
        <w:ind w:right="140"/>
        <w:jc w:val="center"/>
        <w:rPr>
          <w:b/>
          <w:sz w:val="28"/>
        </w:rPr>
      </w:pPr>
    </w:p>
    <w:p w14:paraId="07D5BEE7" w14:textId="77777777" w:rsidR="006C1F04" w:rsidRDefault="006C1F04" w:rsidP="007B4B93">
      <w:pPr>
        <w:tabs>
          <w:tab w:val="right" w:leader="dot" w:pos="9498"/>
        </w:tabs>
        <w:ind w:right="140"/>
        <w:jc w:val="center"/>
        <w:rPr>
          <w:b/>
          <w:sz w:val="28"/>
        </w:rPr>
      </w:pPr>
    </w:p>
    <w:p w14:paraId="2E094676" w14:textId="77777777" w:rsidR="006C1F04" w:rsidRDefault="006C1F04" w:rsidP="007B4B93">
      <w:pPr>
        <w:tabs>
          <w:tab w:val="right" w:leader="dot" w:pos="9498"/>
        </w:tabs>
        <w:ind w:right="140"/>
        <w:jc w:val="center"/>
        <w:rPr>
          <w:b/>
          <w:sz w:val="28"/>
        </w:rPr>
      </w:pPr>
    </w:p>
    <w:p w14:paraId="34E0EC98" w14:textId="77777777" w:rsidR="006C1F04" w:rsidRDefault="006C1F04" w:rsidP="007B4B93">
      <w:pPr>
        <w:tabs>
          <w:tab w:val="right" w:leader="dot" w:pos="9498"/>
        </w:tabs>
        <w:ind w:right="140"/>
        <w:jc w:val="center"/>
        <w:rPr>
          <w:b/>
          <w:sz w:val="28"/>
        </w:rPr>
      </w:pPr>
    </w:p>
    <w:p w14:paraId="33E140E3" w14:textId="77777777" w:rsidR="006C1F04" w:rsidRDefault="006C1F04" w:rsidP="007B4B93">
      <w:pPr>
        <w:tabs>
          <w:tab w:val="right" w:leader="dot" w:pos="9498"/>
        </w:tabs>
        <w:ind w:right="140"/>
        <w:jc w:val="center"/>
        <w:rPr>
          <w:b/>
          <w:sz w:val="28"/>
        </w:rPr>
      </w:pPr>
    </w:p>
    <w:p w14:paraId="63830ABF" w14:textId="77777777" w:rsidR="006C1F04" w:rsidRDefault="006C1F04" w:rsidP="007B4B93">
      <w:pPr>
        <w:tabs>
          <w:tab w:val="right" w:leader="dot" w:pos="9498"/>
        </w:tabs>
        <w:ind w:right="140"/>
        <w:jc w:val="center"/>
        <w:rPr>
          <w:b/>
          <w:sz w:val="28"/>
        </w:rPr>
      </w:pPr>
    </w:p>
    <w:p w14:paraId="354029C3" w14:textId="77777777" w:rsidR="006C1F04" w:rsidRDefault="006C1F04" w:rsidP="007B4B93">
      <w:pPr>
        <w:tabs>
          <w:tab w:val="right" w:leader="dot" w:pos="9498"/>
        </w:tabs>
        <w:ind w:right="140"/>
        <w:jc w:val="center"/>
        <w:rPr>
          <w:b/>
          <w:sz w:val="28"/>
        </w:rPr>
      </w:pPr>
    </w:p>
    <w:p w14:paraId="798EF8A6" w14:textId="77777777" w:rsidR="006C1F04" w:rsidRDefault="006C1F04" w:rsidP="007B4B93">
      <w:pPr>
        <w:tabs>
          <w:tab w:val="right" w:leader="dot" w:pos="9498"/>
        </w:tabs>
        <w:ind w:right="140"/>
        <w:jc w:val="center"/>
        <w:rPr>
          <w:b/>
          <w:sz w:val="28"/>
        </w:rPr>
      </w:pPr>
    </w:p>
    <w:p w14:paraId="7CE5FE33" w14:textId="77777777" w:rsidR="006C1F04" w:rsidRDefault="006C1F04" w:rsidP="007B4B93">
      <w:pPr>
        <w:tabs>
          <w:tab w:val="right" w:leader="dot" w:pos="9498"/>
        </w:tabs>
        <w:ind w:right="140"/>
        <w:jc w:val="center"/>
        <w:rPr>
          <w:b/>
          <w:sz w:val="28"/>
        </w:rPr>
      </w:pPr>
    </w:p>
    <w:p w14:paraId="1E55DB26" w14:textId="77777777" w:rsidR="006C1F04" w:rsidRDefault="006C1F04" w:rsidP="007B4B93">
      <w:pPr>
        <w:tabs>
          <w:tab w:val="right" w:leader="dot" w:pos="9498"/>
        </w:tabs>
        <w:ind w:right="140"/>
        <w:jc w:val="center"/>
        <w:rPr>
          <w:b/>
          <w:sz w:val="28"/>
        </w:rPr>
      </w:pPr>
    </w:p>
    <w:p w14:paraId="5EC4F494" w14:textId="77777777" w:rsidR="006C1F04" w:rsidRDefault="006C1F04" w:rsidP="007B4B93">
      <w:pPr>
        <w:tabs>
          <w:tab w:val="right" w:leader="dot" w:pos="9498"/>
        </w:tabs>
        <w:ind w:right="140"/>
        <w:jc w:val="center"/>
        <w:rPr>
          <w:b/>
          <w:sz w:val="28"/>
        </w:rPr>
      </w:pPr>
    </w:p>
    <w:p w14:paraId="44E7BF50" w14:textId="77777777" w:rsidR="006C1F04" w:rsidRDefault="006C1F04" w:rsidP="007B4B93">
      <w:pPr>
        <w:tabs>
          <w:tab w:val="right" w:leader="dot" w:pos="9498"/>
        </w:tabs>
        <w:ind w:right="140"/>
        <w:jc w:val="center"/>
        <w:rPr>
          <w:b/>
          <w:sz w:val="28"/>
        </w:rPr>
      </w:pPr>
    </w:p>
    <w:p w14:paraId="09A328F9" w14:textId="77777777" w:rsidR="006C1F04" w:rsidRDefault="006C1F04" w:rsidP="007B4B93">
      <w:pPr>
        <w:tabs>
          <w:tab w:val="right" w:leader="dot" w:pos="9498"/>
        </w:tabs>
        <w:ind w:right="140"/>
        <w:jc w:val="center"/>
        <w:rPr>
          <w:b/>
          <w:sz w:val="28"/>
        </w:rPr>
      </w:pPr>
    </w:p>
    <w:p w14:paraId="536781D1" w14:textId="77777777" w:rsidR="006C1F04" w:rsidRDefault="006C1F04" w:rsidP="007B4B93">
      <w:pPr>
        <w:tabs>
          <w:tab w:val="right" w:leader="dot" w:pos="9498"/>
        </w:tabs>
        <w:ind w:right="140"/>
        <w:jc w:val="center"/>
        <w:rPr>
          <w:b/>
          <w:sz w:val="28"/>
        </w:rPr>
      </w:pPr>
    </w:p>
    <w:p w14:paraId="44EC12F4" w14:textId="77777777" w:rsidR="006C1F04" w:rsidRDefault="006C1F04" w:rsidP="007B4B93">
      <w:pPr>
        <w:tabs>
          <w:tab w:val="right" w:leader="dot" w:pos="9498"/>
        </w:tabs>
        <w:ind w:right="140"/>
        <w:jc w:val="center"/>
        <w:rPr>
          <w:b/>
          <w:sz w:val="28"/>
        </w:rPr>
      </w:pPr>
    </w:p>
    <w:p w14:paraId="2FA0074A" w14:textId="77777777" w:rsidR="006C1F04" w:rsidRDefault="006C1F04" w:rsidP="007B4B93">
      <w:pPr>
        <w:tabs>
          <w:tab w:val="right" w:leader="dot" w:pos="9498"/>
        </w:tabs>
        <w:ind w:right="140"/>
        <w:jc w:val="center"/>
        <w:rPr>
          <w:b/>
          <w:sz w:val="28"/>
        </w:rPr>
      </w:pPr>
    </w:p>
    <w:p w14:paraId="294463E5" w14:textId="77777777" w:rsidR="006C1F04" w:rsidRDefault="006C1F04" w:rsidP="007B4B93">
      <w:pPr>
        <w:tabs>
          <w:tab w:val="right" w:leader="dot" w:pos="9498"/>
        </w:tabs>
        <w:ind w:right="140"/>
        <w:jc w:val="center"/>
        <w:rPr>
          <w:b/>
          <w:sz w:val="28"/>
        </w:rPr>
      </w:pPr>
    </w:p>
    <w:p w14:paraId="3FB92301" w14:textId="77777777" w:rsidR="006C1F04" w:rsidRDefault="006C1F04" w:rsidP="007B4B93">
      <w:pPr>
        <w:tabs>
          <w:tab w:val="right" w:leader="dot" w:pos="9498"/>
        </w:tabs>
        <w:ind w:right="140"/>
        <w:jc w:val="center"/>
        <w:rPr>
          <w:b/>
          <w:sz w:val="28"/>
        </w:rPr>
      </w:pPr>
    </w:p>
    <w:p w14:paraId="6765078A" w14:textId="77777777" w:rsidR="008A2690" w:rsidRDefault="008A2690" w:rsidP="007B4B93">
      <w:pPr>
        <w:tabs>
          <w:tab w:val="right" w:leader="dot" w:pos="9639"/>
        </w:tabs>
        <w:ind w:right="140"/>
        <w:jc w:val="center"/>
        <w:rPr>
          <w:b/>
          <w:sz w:val="28"/>
        </w:rPr>
      </w:pPr>
    </w:p>
    <w:p w14:paraId="3C80BCE6" w14:textId="5379EC2F" w:rsidR="00D632D3" w:rsidRDefault="00456AFC" w:rsidP="007B4B93">
      <w:pPr>
        <w:tabs>
          <w:tab w:val="right" w:leader="dot" w:pos="9639"/>
        </w:tabs>
        <w:ind w:right="140"/>
        <w:jc w:val="center"/>
        <w:rPr>
          <w:b/>
          <w:sz w:val="28"/>
        </w:rPr>
      </w:pPr>
      <w:r w:rsidRPr="006944B8">
        <w:rPr>
          <w:b/>
          <w:sz w:val="28"/>
        </w:rPr>
        <w:lastRenderedPageBreak/>
        <w:t xml:space="preserve">Доклад о ходе реализации и оценке эффективности реализации муниципальных программ </w:t>
      </w:r>
      <w:r w:rsidR="00261B72">
        <w:rPr>
          <w:b/>
          <w:sz w:val="28"/>
        </w:rPr>
        <w:t>Ейского</w:t>
      </w:r>
      <w:r w:rsidR="00D343C5">
        <w:rPr>
          <w:b/>
          <w:sz w:val="28"/>
        </w:rPr>
        <w:t xml:space="preserve"> район</w:t>
      </w:r>
      <w:r w:rsidR="00261B72">
        <w:rPr>
          <w:b/>
          <w:sz w:val="28"/>
        </w:rPr>
        <w:t>а</w:t>
      </w:r>
      <w:r w:rsidR="00A22B48">
        <w:rPr>
          <w:b/>
          <w:sz w:val="28"/>
        </w:rPr>
        <w:t xml:space="preserve"> </w:t>
      </w:r>
      <w:r w:rsidRPr="006944B8">
        <w:rPr>
          <w:b/>
          <w:sz w:val="28"/>
        </w:rPr>
        <w:t>в 20</w:t>
      </w:r>
      <w:r w:rsidR="00176B83">
        <w:rPr>
          <w:b/>
          <w:sz w:val="28"/>
        </w:rPr>
        <w:t>2</w:t>
      </w:r>
      <w:r w:rsidR="00370B3E">
        <w:rPr>
          <w:b/>
          <w:sz w:val="28"/>
        </w:rPr>
        <w:t>5</w:t>
      </w:r>
      <w:r w:rsidRPr="006944B8">
        <w:rPr>
          <w:b/>
          <w:sz w:val="28"/>
        </w:rPr>
        <w:t xml:space="preserve"> году</w:t>
      </w:r>
    </w:p>
    <w:p w14:paraId="31DB8DBC" w14:textId="77777777" w:rsidR="00A22B48" w:rsidRPr="00400287" w:rsidRDefault="00A22B48" w:rsidP="007B4B93">
      <w:pPr>
        <w:pStyle w:val="14"/>
        <w:shd w:val="clear" w:color="auto" w:fill="FFFFFF"/>
        <w:tabs>
          <w:tab w:val="right" w:leader="dot" w:pos="9639"/>
        </w:tabs>
        <w:ind w:firstLine="0"/>
        <w:jc w:val="center"/>
        <w:rPr>
          <w:b/>
          <w:sz w:val="28"/>
        </w:rPr>
      </w:pPr>
    </w:p>
    <w:p w14:paraId="4ED93864" w14:textId="77777777" w:rsidR="001C5129" w:rsidRPr="002920F6" w:rsidRDefault="001C5129" w:rsidP="007B4B93">
      <w:pPr>
        <w:shd w:val="clear" w:color="auto" w:fill="FFFFFF"/>
        <w:tabs>
          <w:tab w:val="right" w:leader="dot" w:pos="9639"/>
        </w:tabs>
        <w:ind w:firstLine="709"/>
        <w:jc w:val="both"/>
        <w:rPr>
          <w:sz w:val="28"/>
        </w:rPr>
      </w:pPr>
      <w:r w:rsidRPr="003C00B4">
        <w:rPr>
          <w:sz w:val="28"/>
        </w:rPr>
        <w:t xml:space="preserve">В соответствии с Федеральным законом от 28 июня 2014 года №172-ФЗ «О стратегическом планировании в </w:t>
      </w:r>
      <w:r w:rsidR="003C00B4">
        <w:rPr>
          <w:sz w:val="28"/>
        </w:rPr>
        <w:t>Р</w:t>
      </w:r>
      <w:r w:rsidRPr="003C00B4">
        <w:rPr>
          <w:sz w:val="28"/>
        </w:rPr>
        <w:t>оссийской Федерации»</w:t>
      </w:r>
      <w:r w:rsidR="003C00B4" w:rsidRPr="003C00B4">
        <w:rPr>
          <w:sz w:val="28"/>
        </w:rPr>
        <w:t xml:space="preserve"> достижение стратеги</w:t>
      </w:r>
      <w:r w:rsidR="003C00B4">
        <w:rPr>
          <w:sz w:val="28"/>
        </w:rPr>
        <w:t xml:space="preserve">ческих целей и решение приоритетных задач государственной политики осуществляется </w:t>
      </w:r>
      <w:r w:rsidR="003C00B4" w:rsidRPr="002920F6">
        <w:rPr>
          <w:sz w:val="28"/>
        </w:rPr>
        <w:t>на основе реализации государственных программ Российской Федерации и Краснодарского края, а также муниципальных программ.</w:t>
      </w:r>
    </w:p>
    <w:p w14:paraId="7E553F06" w14:textId="77777777" w:rsidR="00D632D3" w:rsidRPr="00400287" w:rsidRDefault="00456AFC" w:rsidP="007B4B93">
      <w:pPr>
        <w:tabs>
          <w:tab w:val="right" w:leader="dot" w:pos="9639"/>
        </w:tabs>
        <w:ind w:firstLine="709"/>
        <w:jc w:val="both"/>
        <w:rPr>
          <w:sz w:val="28"/>
        </w:rPr>
      </w:pPr>
      <w:r w:rsidRPr="00400287">
        <w:rPr>
          <w:sz w:val="28"/>
        </w:rPr>
        <w:t>Формирование муниципальных программ осуществляется в соответствии с приоритетами социально-экономического раз</w:t>
      </w:r>
      <w:r w:rsidR="00CD714B" w:rsidRPr="00400287">
        <w:rPr>
          <w:sz w:val="28"/>
        </w:rPr>
        <w:t>вития</w:t>
      </w:r>
      <w:r w:rsidR="00AF4CC3">
        <w:rPr>
          <w:sz w:val="28"/>
        </w:rPr>
        <w:t xml:space="preserve">, </w:t>
      </w:r>
      <w:r w:rsidRPr="00400287">
        <w:rPr>
          <w:sz w:val="28"/>
        </w:rPr>
        <w:t xml:space="preserve">положениями программных документов, иных правовых актов Российской Федерации, </w:t>
      </w:r>
      <w:r w:rsidR="000E2FAB" w:rsidRPr="00400287">
        <w:rPr>
          <w:sz w:val="28"/>
        </w:rPr>
        <w:t xml:space="preserve">Краснодарского </w:t>
      </w:r>
      <w:r w:rsidR="00A22B48" w:rsidRPr="00400287">
        <w:rPr>
          <w:sz w:val="28"/>
        </w:rPr>
        <w:t>края</w:t>
      </w:r>
      <w:r w:rsidRPr="00400287">
        <w:rPr>
          <w:sz w:val="28"/>
        </w:rPr>
        <w:t xml:space="preserve">, муниципальных правовых актов </w:t>
      </w:r>
      <w:r w:rsidR="00A22B48" w:rsidRPr="00400287">
        <w:rPr>
          <w:sz w:val="28"/>
        </w:rPr>
        <w:t>Ейского района</w:t>
      </w:r>
      <w:r w:rsidRPr="00400287">
        <w:rPr>
          <w:sz w:val="28"/>
        </w:rPr>
        <w:t xml:space="preserve"> в соответствующей сфере деятельности.</w:t>
      </w:r>
    </w:p>
    <w:p w14:paraId="275FBC32" w14:textId="74E47098" w:rsidR="00667BC3" w:rsidRDefault="00456AFC" w:rsidP="007B4B93">
      <w:pPr>
        <w:pStyle w:val="14"/>
        <w:shd w:val="clear" w:color="auto" w:fill="FFFFFF"/>
        <w:tabs>
          <w:tab w:val="right" w:leader="dot" w:pos="9639"/>
        </w:tabs>
        <w:rPr>
          <w:sz w:val="28"/>
        </w:rPr>
      </w:pPr>
      <w:r w:rsidRPr="00400287">
        <w:rPr>
          <w:sz w:val="28"/>
        </w:rPr>
        <w:t xml:space="preserve">Доклад </w:t>
      </w:r>
      <w:r w:rsidR="00085759" w:rsidRPr="00400287">
        <w:rPr>
          <w:sz w:val="28"/>
        </w:rPr>
        <w:t>«</w:t>
      </w:r>
      <w:r w:rsidRPr="00400287">
        <w:rPr>
          <w:sz w:val="28"/>
        </w:rPr>
        <w:t xml:space="preserve">О ходе реализации муниципальных программ в муниципальном образовании </w:t>
      </w:r>
      <w:r w:rsidR="00A22B48" w:rsidRPr="00400287">
        <w:rPr>
          <w:sz w:val="28"/>
        </w:rPr>
        <w:t>Ейский район</w:t>
      </w:r>
      <w:r w:rsidRPr="00400287">
        <w:rPr>
          <w:sz w:val="28"/>
        </w:rPr>
        <w:t xml:space="preserve"> за 20</w:t>
      </w:r>
      <w:r w:rsidR="00240006">
        <w:rPr>
          <w:sz w:val="28"/>
        </w:rPr>
        <w:t>2</w:t>
      </w:r>
      <w:r w:rsidR="00370B3E">
        <w:rPr>
          <w:sz w:val="28"/>
        </w:rPr>
        <w:t>5</w:t>
      </w:r>
      <w:r w:rsidRPr="00400287">
        <w:rPr>
          <w:sz w:val="28"/>
        </w:rPr>
        <w:t xml:space="preserve"> год</w:t>
      </w:r>
      <w:r w:rsidR="00085759" w:rsidRPr="00400287">
        <w:rPr>
          <w:sz w:val="28"/>
        </w:rPr>
        <w:t>»</w:t>
      </w:r>
      <w:r w:rsidRPr="00400287">
        <w:rPr>
          <w:sz w:val="28"/>
        </w:rPr>
        <w:t xml:space="preserve"> составле</w:t>
      </w:r>
      <w:r w:rsidR="00A22B48" w:rsidRPr="00400287">
        <w:rPr>
          <w:sz w:val="28"/>
        </w:rPr>
        <w:t>н в соответствии с постановлением а</w:t>
      </w:r>
      <w:r w:rsidRPr="00400287">
        <w:rPr>
          <w:sz w:val="28"/>
        </w:rPr>
        <w:t xml:space="preserve">дминистрации </w:t>
      </w:r>
      <w:r w:rsidR="00A22B48" w:rsidRPr="00400287">
        <w:rPr>
          <w:sz w:val="28"/>
        </w:rPr>
        <w:t xml:space="preserve">муниципального образования Ейский район от </w:t>
      </w:r>
      <w:r w:rsidR="000E2FAB" w:rsidRPr="00400287">
        <w:rPr>
          <w:sz w:val="28"/>
        </w:rPr>
        <w:t xml:space="preserve">4 июля </w:t>
      </w:r>
      <w:r w:rsidRPr="00400287">
        <w:rPr>
          <w:sz w:val="28"/>
        </w:rPr>
        <w:t>2014</w:t>
      </w:r>
      <w:r w:rsidR="000E2FAB" w:rsidRPr="00400287">
        <w:rPr>
          <w:sz w:val="28"/>
        </w:rPr>
        <w:t xml:space="preserve"> года </w:t>
      </w:r>
      <w:r w:rsidRPr="00400287">
        <w:rPr>
          <w:sz w:val="28"/>
        </w:rPr>
        <w:t>№</w:t>
      </w:r>
      <w:r w:rsidR="00776941">
        <w:rPr>
          <w:sz w:val="28"/>
        </w:rPr>
        <w:t xml:space="preserve"> </w:t>
      </w:r>
      <w:r w:rsidR="00A22B48" w:rsidRPr="00400287">
        <w:rPr>
          <w:sz w:val="28"/>
        </w:rPr>
        <w:t>480</w:t>
      </w:r>
      <w:r w:rsidRPr="00400287">
        <w:rPr>
          <w:sz w:val="28"/>
        </w:rPr>
        <w:t xml:space="preserve"> </w:t>
      </w:r>
      <w:r w:rsidR="00085759" w:rsidRPr="00400287">
        <w:rPr>
          <w:sz w:val="28"/>
        </w:rPr>
        <w:t>«</w:t>
      </w:r>
      <w:r w:rsidR="00A22B48" w:rsidRPr="00400287">
        <w:rPr>
          <w:sz w:val="28"/>
        </w:rPr>
        <w:t>Об утверждении Порядка принятия решения о разработке, формирования, реализации и оценки эффективности муниципальных программ Ейского района</w:t>
      </w:r>
      <w:r w:rsidR="00085759" w:rsidRPr="00400287">
        <w:rPr>
          <w:sz w:val="28"/>
        </w:rPr>
        <w:t>»</w:t>
      </w:r>
      <w:r w:rsidR="00400287" w:rsidRPr="00400287">
        <w:rPr>
          <w:sz w:val="28"/>
        </w:rPr>
        <w:t xml:space="preserve"> (</w:t>
      </w:r>
      <w:r w:rsidR="004C6648">
        <w:rPr>
          <w:sz w:val="28"/>
        </w:rPr>
        <w:t>с изменениями)</w:t>
      </w:r>
      <w:r w:rsidR="00A22B48" w:rsidRPr="00951D92">
        <w:rPr>
          <w:sz w:val="28"/>
        </w:rPr>
        <w:t xml:space="preserve">. </w:t>
      </w:r>
    </w:p>
    <w:p w14:paraId="1EC39D1D" w14:textId="77777777" w:rsidR="00D632D3" w:rsidRPr="00400287" w:rsidRDefault="00456AFC" w:rsidP="007B4B93">
      <w:pPr>
        <w:pStyle w:val="14"/>
        <w:shd w:val="clear" w:color="auto" w:fill="FFFFFF"/>
        <w:tabs>
          <w:tab w:val="right" w:leader="dot" w:pos="9639"/>
        </w:tabs>
        <w:rPr>
          <w:sz w:val="28"/>
        </w:rPr>
      </w:pPr>
      <w:r w:rsidRPr="00951D92">
        <w:rPr>
          <w:sz w:val="28"/>
        </w:rPr>
        <w:t>Доклад сформирован</w:t>
      </w:r>
      <w:r w:rsidRPr="00400287">
        <w:rPr>
          <w:sz w:val="28"/>
        </w:rPr>
        <w:t xml:space="preserve"> на основании сведений </w:t>
      </w:r>
      <w:r w:rsidR="002920F6">
        <w:rPr>
          <w:sz w:val="28"/>
        </w:rPr>
        <w:t>координаторов</w:t>
      </w:r>
      <w:r w:rsidRPr="00400287">
        <w:rPr>
          <w:sz w:val="28"/>
        </w:rPr>
        <w:t xml:space="preserve"> </w:t>
      </w:r>
      <w:r w:rsidR="00BB5087" w:rsidRPr="00400287">
        <w:rPr>
          <w:sz w:val="28"/>
        </w:rPr>
        <w:t xml:space="preserve">муниципальных </w:t>
      </w:r>
      <w:r w:rsidRPr="00400287">
        <w:rPr>
          <w:sz w:val="28"/>
        </w:rPr>
        <w:t>программ.</w:t>
      </w:r>
    </w:p>
    <w:p w14:paraId="6E181563" w14:textId="77777777" w:rsidR="00D74C67" w:rsidRDefault="00D74C67" w:rsidP="00D74C67">
      <w:pPr>
        <w:tabs>
          <w:tab w:val="right" w:leader="dot" w:pos="9639"/>
        </w:tabs>
        <w:ind w:firstLine="709"/>
        <w:jc w:val="both"/>
        <w:rPr>
          <w:sz w:val="28"/>
        </w:rPr>
      </w:pPr>
      <w:r>
        <w:rPr>
          <w:sz w:val="28"/>
        </w:rPr>
        <w:t>В</w:t>
      </w:r>
      <w:r w:rsidRPr="0043120D">
        <w:rPr>
          <w:sz w:val="28"/>
        </w:rPr>
        <w:t xml:space="preserve"> </w:t>
      </w:r>
      <w:r>
        <w:rPr>
          <w:sz w:val="28"/>
        </w:rPr>
        <w:t>перечень</w:t>
      </w:r>
      <w:r w:rsidRPr="0043120D">
        <w:rPr>
          <w:sz w:val="28"/>
        </w:rPr>
        <w:t xml:space="preserve"> муниципальных программ, реализ</w:t>
      </w:r>
      <w:r>
        <w:rPr>
          <w:sz w:val="28"/>
        </w:rPr>
        <w:t>ованных</w:t>
      </w:r>
      <w:r w:rsidRPr="0043120D">
        <w:rPr>
          <w:sz w:val="28"/>
        </w:rPr>
        <w:t xml:space="preserve"> в 20</w:t>
      </w:r>
      <w:r>
        <w:rPr>
          <w:sz w:val="28"/>
        </w:rPr>
        <w:t>25</w:t>
      </w:r>
      <w:r w:rsidRPr="0043120D">
        <w:rPr>
          <w:sz w:val="28"/>
        </w:rPr>
        <w:t xml:space="preserve"> году в Ейском районе, вход</w:t>
      </w:r>
      <w:r>
        <w:rPr>
          <w:sz w:val="28"/>
        </w:rPr>
        <w:t>я</w:t>
      </w:r>
      <w:r w:rsidRPr="0043120D">
        <w:rPr>
          <w:sz w:val="28"/>
        </w:rPr>
        <w:t>т муниципальн</w:t>
      </w:r>
      <w:r>
        <w:rPr>
          <w:sz w:val="28"/>
        </w:rPr>
        <w:t>ые</w:t>
      </w:r>
      <w:r w:rsidRPr="0043120D">
        <w:rPr>
          <w:sz w:val="28"/>
        </w:rPr>
        <w:t xml:space="preserve"> программ</w:t>
      </w:r>
      <w:r>
        <w:rPr>
          <w:sz w:val="28"/>
        </w:rPr>
        <w:t>ы</w:t>
      </w:r>
      <w:r w:rsidRPr="0043120D">
        <w:rPr>
          <w:sz w:val="28"/>
        </w:rPr>
        <w:t xml:space="preserve"> различной направленности: </w:t>
      </w:r>
    </w:p>
    <w:p w14:paraId="516F17EF" w14:textId="5078BB82" w:rsidR="00F05649" w:rsidRDefault="00F05649" w:rsidP="007B4B93">
      <w:pPr>
        <w:tabs>
          <w:tab w:val="right" w:leader="dot" w:pos="9639"/>
        </w:tabs>
        <w:ind w:firstLine="709"/>
        <w:jc w:val="both"/>
        <w:rPr>
          <w:sz w:val="28"/>
        </w:rPr>
      </w:pPr>
    </w:p>
    <w:p w14:paraId="0B2ADAE4" w14:textId="77777777" w:rsidR="008A2690" w:rsidRPr="0043120D" w:rsidRDefault="008A2690" w:rsidP="007B4B93">
      <w:pPr>
        <w:tabs>
          <w:tab w:val="right" w:leader="dot" w:pos="9639"/>
        </w:tabs>
        <w:ind w:firstLine="709"/>
        <w:jc w:val="both"/>
        <w:rPr>
          <w:sz w:val="28"/>
        </w:rPr>
      </w:pPr>
    </w:p>
    <w:p w14:paraId="2DF600B8" w14:textId="28854E36" w:rsidR="00A50848" w:rsidRPr="000E70F3" w:rsidRDefault="00EE5D58" w:rsidP="00A317B4">
      <w:pPr>
        <w:jc w:val="center"/>
        <w:rPr>
          <w:sz w:val="28"/>
        </w:rPr>
      </w:pPr>
      <w:r w:rsidRPr="00661E35">
        <w:rPr>
          <w:noProof/>
        </w:rPr>
        <w:drawing>
          <wp:inline distT="0" distB="0" distL="0" distR="0" wp14:anchorId="29872325" wp14:editId="526FDD30">
            <wp:extent cx="5546090" cy="330263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8664F7" w14:textId="77777777" w:rsidR="00F848F2" w:rsidRDefault="00F848F2" w:rsidP="003D1758">
      <w:pPr>
        <w:ind w:firstLine="709"/>
        <w:jc w:val="both"/>
        <w:rPr>
          <w:sz w:val="28"/>
        </w:rPr>
      </w:pPr>
    </w:p>
    <w:p w14:paraId="2BDC3491" w14:textId="77777777" w:rsidR="00C57EFD" w:rsidRDefault="00C57EFD" w:rsidP="003D1758">
      <w:pPr>
        <w:ind w:firstLine="709"/>
        <w:jc w:val="both"/>
        <w:rPr>
          <w:sz w:val="28"/>
        </w:rPr>
      </w:pPr>
    </w:p>
    <w:p w14:paraId="39D97A8A" w14:textId="77777777" w:rsidR="00C57EFD" w:rsidRDefault="00C57EFD" w:rsidP="003D1758">
      <w:pPr>
        <w:ind w:firstLine="709"/>
        <w:jc w:val="both"/>
        <w:rPr>
          <w:sz w:val="28"/>
        </w:rPr>
      </w:pPr>
    </w:p>
    <w:p w14:paraId="6F76CB8F" w14:textId="24E388CD" w:rsidR="00220549" w:rsidRPr="00354D0E" w:rsidRDefault="00261B72" w:rsidP="003D1758">
      <w:pPr>
        <w:ind w:firstLine="709"/>
        <w:jc w:val="both"/>
        <w:rPr>
          <w:sz w:val="28"/>
        </w:rPr>
      </w:pPr>
      <w:r w:rsidRPr="00354D0E">
        <w:rPr>
          <w:sz w:val="28"/>
        </w:rPr>
        <w:lastRenderedPageBreak/>
        <w:t xml:space="preserve">Общий объем финансирования </w:t>
      </w:r>
      <w:r w:rsidR="006F74FD" w:rsidRPr="00354D0E">
        <w:rPr>
          <w:sz w:val="28"/>
        </w:rPr>
        <w:t xml:space="preserve">мероприятий </w:t>
      </w:r>
      <w:r w:rsidR="000A6867" w:rsidRPr="00354D0E">
        <w:rPr>
          <w:sz w:val="28"/>
        </w:rPr>
        <w:t xml:space="preserve">муниципальных программ </w:t>
      </w:r>
      <w:r w:rsidR="00233B21" w:rsidRPr="00354D0E">
        <w:rPr>
          <w:sz w:val="28"/>
        </w:rPr>
        <w:t>в 202</w:t>
      </w:r>
      <w:r w:rsidR="00CE5EB0">
        <w:rPr>
          <w:sz w:val="28"/>
        </w:rPr>
        <w:t>5</w:t>
      </w:r>
      <w:r w:rsidR="00233B21" w:rsidRPr="00354D0E">
        <w:rPr>
          <w:sz w:val="28"/>
        </w:rPr>
        <w:t xml:space="preserve"> году </w:t>
      </w:r>
      <w:r w:rsidRPr="00354D0E">
        <w:rPr>
          <w:sz w:val="28"/>
        </w:rPr>
        <w:t>составил</w:t>
      </w:r>
      <w:r w:rsidR="00456AFC" w:rsidRPr="00354D0E">
        <w:rPr>
          <w:color w:val="FF0000"/>
          <w:sz w:val="28"/>
        </w:rPr>
        <w:t xml:space="preserve"> </w:t>
      </w:r>
      <w:r w:rsidR="00CE5EB0" w:rsidRPr="00D03DF4">
        <w:rPr>
          <w:b/>
          <w:bCs/>
          <w:color w:val="000000"/>
          <w:sz w:val="28"/>
        </w:rPr>
        <w:t>4</w:t>
      </w:r>
      <w:r w:rsidR="00551AF7" w:rsidRPr="00354D0E">
        <w:rPr>
          <w:b/>
          <w:sz w:val="28"/>
        </w:rPr>
        <w:t> </w:t>
      </w:r>
      <w:r w:rsidR="00CE5EB0">
        <w:rPr>
          <w:b/>
          <w:sz w:val="28"/>
        </w:rPr>
        <w:t>647</w:t>
      </w:r>
      <w:r w:rsidR="00551AF7" w:rsidRPr="00354D0E">
        <w:rPr>
          <w:b/>
          <w:sz w:val="28"/>
        </w:rPr>
        <w:t xml:space="preserve"> </w:t>
      </w:r>
      <w:r w:rsidR="00CE5EB0">
        <w:rPr>
          <w:b/>
          <w:sz w:val="28"/>
        </w:rPr>
        <w:t>715</w:t>
      </w:r>
      <w:r w:rsidR="002215A1" w:rsidRPr="00354D0E">
        <w:rPr>
          <w:b/>
          <w:sz w:val="28"/>
          <w:szCs w:val="28"/>
        </w:rPr>
        <w:t>,</w:t>
      </w:r>
      <w:r w:rsidR="00CE5EB0">
        <w:rPr>
          <w:b/>
          <w:sz w:val="28"/>
          <w:szCs w:val="28"/>
        </w:rPr>
        <w:t>6</w:t>
      </w:r>
      <w:r w:rsidR="002215A1" w:rsidRPr="00354D0E">
        <w:rPr>
          <w:b/>
          <w:sz w:val="28"/>
          <w:szCs w:val="28"/>
        </w:rPr>
        <w:t xml:space="preserve"> </w:t>
      </w:r>
      <w:r w:rsidR="003D1758" w:rsidRPr="00354D0E">
        <w:rPr>
          <w:b/>
          <w:bCs/>
          <w:sz w:val="28"/>
        </w:rPr>
        <w:t xml:space="preserve">тыс. </w:t>
      </w:r>
      <w:r w:rsidR="00D02050" w:rsidRPr="00354D0E">
        <w:rPr>
          <w:b/>
          <w:bCs/>
          <w:sz w:val="28"/>
        </w:rPr>
        <w:t>руб</w:t>
      </w:r>
      <w:r w:rsidR="00D02050" w:rsidRPr="00354D0E">
        <w:rPr>
          <w:bCs/>
          <w:sz w:val="28"/>
        </w:rPr>
        <w:t>.</w:t>
      </w:r>
      <w:r w:rsidR="00220549" w:rsidRPr="00354D0E">
        <w:rPr>
          <w:sz w:val="28"/>
        </w:rPr>
        <w:t xml:space="preserve"> за счет </w:t>
      </w:r>
      <w:r w:rsidR="00454AA7">
        <w:rPr>
          <w:sz w:val="28"/>
        </w:rPr>
        <w:t xml:space="preserve">бюджетных </w:t>
      </w:r>
      <w:r w:rsidR="00220549" w:rsidRPr="00354D0E">
        <w:rPr>
          <w:sz w:val="28"/>
        </w:rPr>
        <w:t>средств</w:t>
      </w:r>
      <w:r w:rsidR="0064182E">
        <w:rPr>
          <w:sz w:val="28"/>
        </w:rPr>
        <w:t>, в том числе</w:t>
      </w:r>
      <w:r w:rsidR="00220549" w:rsidRPr="00354D0E">
        <w:rPr>
          <w:sz w:val="28"/>
        </w:rPr>
        <w:t>:</w:t>
      </w:r>
      <w:r w:rsidR="001A2CF8" w:rsidRPr="00354D0E">
        <w:rPr>
          <w:sz w:val="28"/>
        </w:rPr>
        <w:t xml:space="preserve"> </w:t>
      </w:r>
    </w:p>
    <w:p w14:paraId="3B6C2BA7" w14:textId="77777777" w:rsidR="00033D7A" w:rsidRPr="00354D0E" w:rsidRDefault="005F4641" w:rsidP="005F4641">
      <w:pPr>
        <w:pStyle w:val="a3"/>
        <w:numPr>
          <w:ilvl w:val="0"/>
          <w:numId w:val="16"/>
        </w:numPr>
        <w:tabs>
          <w:tab w:val="left" w:pos="993"/>
        </w:tabs>
        <w:jc w:val="both"/>
        <w:rPr>
          <w:sz w:val="28"/>
        </w:rPr>
      </w:pPr>
      <w:r w:rsidRPr="00354D0E">
        <w:rPr>
          <w:sz w:val="28"/>
        </w:rPr>
        <w:t xml:space="preserve">федерального бюджета – </w:t>
      </w:r>
      <w:r w:rsidR="00CE5EB0">
        <w:rPr>
          <w:sz w:val="28"/>
        </w:rPr>
        <w:t>257</w:t>
      </w:r>
      <w:r w:rsidR="00551AF7" w:rsidRPr="00354D0E">
        <w:rPr>
          <w:sz w:val="28"/>
        </w:rPr>
        <w:t xml:space="preserve"> </w:t>
      </w:r>
      <w:r w:rsidR="00CE5EB0">
        <w:rPr>
          <w:sz w:val="28"/>
        </w:rPr>
        <w:t>766</w:t>
      </w:r>
      <w:r w:rsidRPr="00354D0E">
        <w:rPr>
          <w:sz w:val="28"/>
        </w:rPr>
        <w:t>,</w:t>
      </w:r>
      <w:r w:rsidR="00CE5EB0">
        <w:rPr>
          <w:sz w:val="28"/>
        </w:rPr>
        <w:t>1</w:t>
      </w:r>
      <w:r w:rsidRPr="00354D0E">
        <w:rPr>
          <w:sz w:val="28"/>
        </w:rPr>
        <w:t xml:space="preserve"> тыс. руб. (</w:t>
      </w:r>
      <w:r w:rsidR="00212B9B">
        <w:rPr>
          <w:sz w:val="28"/>
        </w:rPr>
        <w:t>5</w:t>
      </w:r>
      <w:r w:rsidRPr="00354D0E">
        <w:rPr>
          <w:sz w:val="28"/>
        </w:rPr>
        <w:t>,</w:t>
      </w:r>
      <w:r w:rsidR="00212B9B">
        <w:rPr>
          <w:sz w:val="28"/>
        </w:rPr>
        <w:t>5</w:t>
      </w:r>
      <w:r w:rsidRPr="00354D0E">
        <w:rPr>
          <w:sz w:val="28"/>
        </w:rPr>
        <w:t>% от общего объема финансирования);</w:t>
      </w:r>
    </w:p>
    <w:p w14:paraId="3FD38580" w14:textId="1B9D274E" w:rsidR="00033D7A" w:rsidRPr="00354D0E" w:rsidRDefault="005F4641" w:rsidP="005F66BC">
      <w:pPr>
        <w:pStyle w:val="a3"/>
        <w:numPr>
          <w:ilvl w:val="0"/>
          <w:numId w:val="16"/>
        </w:numPr>
        <w:tabs>
          <w:tab w:val="left" w:pos="993"/>
        </w:tabs>
        <w:jc w:val="both"/>
        <w:rPr>
          <w:sz w:val="28"/>
        </w:rPr>
      </w:pPr>
      <w:r w:rsidRPr="00354D0E">
        <w:rPr>
          <w:sz w:val="28"/>
        </w:rPr>
        <w:t>краевого бюджета – 2</w:t>
      </w:r>
      <w:r w:rsidR="00551AF7" w:rsidRPr="00354D0E">
        <w:rPr>
          <w:sz w:val="28"/>
        </w:rPr>
        <w:t xml:space="preserve"> </w:t>
      </w:r>
      <w:r w:rsidRPr="00354D0E">
        <w:rPr>
          <w:sz w:val="28"/>
        </w:rPr>
        <w:t>64</w:t>
      </w:r>
      <w:r w:rsidR="00CE5EB0">
        <w:rPr>
          <w:sz w:val="28"/>
        </w:rPr>
        <w:t>6</w:t>
      </w:r>
      <w:r w:rsidR="00551AF7" w:rsidRPr="00354D0E">
        <w:rPr>
          <w:sz w:val="28"/>
        </w:rPr>
        <w:t xml:space="preserve"> </w:t>
      </w:r>
      <w:r w:rsidR="00CE5EB0">
        <w:rPr>
          <w:sz w:val="28"/>
        </w:rPr>
        <w:t>180</w:t>
      </w:r>
      <w:r w:rsidRPr="00354D0E">
        <w:rPr>
          <w:sz w:val="28"/>
        </w:rPr>
        <w:t>,</w:t>
      </w:r>
      <w:r w:rsidR="00CE5EB0">
        <w:rPr>
          <w:sz w:val="28"/>
        </w:rPr>
        <w:t>7</w:t>
      </w:r>
      <w:r w:rsidRPr="00354D0E">
        <w:rPr>
          <w:sz w:val="28"/>
        </w:rPr>
        <w:t xml:space="preserve"> тыс. руб. (5</w:t>
      </w:r>
      <w:r w:rsidR="00212B9B">
        <w:rPr>
          <w:sz w:val="28"/>
        </w:rPr>
        <w:t>6</w:t>
      </w:r>
      <w:r w:rsidRPr="00354D0E">
        <w:rPr>
          <w:sz w:val="28"/>
        </w:rPr>
        <w:t>,</w:t>
      </w:r>
      <w:r w:rsidR="00212B9B">
        <w:rPr>
          <w:sz w:val="28"/>
        </w:rPr>
        <w:t>9</w:t>
      </w:r>
      <w:r w:rsidRPr="00354D0E">
        <w:rPr>
          <w:sz w:val="28"/>
        </w:rPr>
        <w:t>%)</w:t>
      </w:r>
      <w:r w:rsidR="00E72EE2">
        <w:rPr>
          <w:rStyle w:val="afc"/>
          <w:sz w:val="28"/>
        </w:rPr>
        <w:footnoteReference w:id="1"/>
      </w:r>
      <w:r w:rsidRPr="00354D0E">
        <w:rPr>
          <w:sz w:val="28"/>
        </w:rPr>
        <w:t>;</w:t>
      </w:r>
    </w:p>
    <w:p w14:paraId="30B5658E" w14:textId="77777777" w:rsidR="00212B9B" w:rsidRDefault="005F4641" w:rsidP="00212B9B">
      <w:pPr>
        <w:pStyle w:val="a3"/>
        <w:numPr>
          <w:ilvl w:val="0"/>
          <w:numId w:val="16"/>
        </w:numPr>
        <w:tabs>
          <w:tab w:val="left" w:pos="993"/>
        </w:tabs>
        <w:jc w:val="both"/>
        <w:rPr>
          <w:sz w:val="28"/>
        </w:rPr>
      </w:pPr>
      <w:r w:rsidRPr="00354D0E">
        <w:rPr>
          <w:sz w:val="28"/>
        </w:rPr>
        <w:t>районного бюджета – 1</w:t>
      </w:r>
      <w:r w:rsidR="00551AF7" w:rsidRPr="00354D0E">
        <w:rPr>
          <w:sz w:val="28"/>
        </w:rPr>
        <w:t xml:space="preserve"> </w:t>
      </w:r>
      <w:r w:rsidR="00CE5EB0">
        <w:rPr>
          <w:sz w:val="28"/>
        </w:rPr>
        <w:t>743</w:t>
      </w:r>
      <w:r w:rsidR="00551AF7" w:rsidRPr="00CE5EB0">
        <w:rPr>
          <w:sz w:val="28"/>
        </w:rPr>
        <w:t xml:space="preserve"> </w:t>
      </w:r>
      <w:r w:rsidR="00CE5EB0">
        <w:rPr>
          <w:sz w:val="28"/>
        </w:rPr>
        <w:t>768</w:t>
      </w:r>
      <w:r w:rsidRPr="00CE5EB0">
        <w:rPr>
          <w:sz w:val="28"/>
        </w:rPr>
        <w:t>,</w:t>
      </w:r>
      <w:r w:rsidR="00CE5EB0">
        <w:rPr>
          <w:sz w:val="28"/>
        </w:rPr>
        <w:t>8</w:t>
      </w:r>
      <w:r w:rsidRPr="00CE5EB0">
        <w:rPr>
          <w:sz w:val="28"/>
        </w:rPr>
        <w:t xml:space="preserve"> тыс. руб. (37,</w:t>
      </w:r>
      <w:r w:rsidR="00212B9B">
        <w:rPr>
          <w:sz w:val="28"/>
        </w:rPr>
        <w:t>6</w:t>
      </w:r>
      <w:r w:rsidRPr="00CE5EB0">
        <w:rPr>
          <w:sz w:val="28"/>
        </w:rPr>
        <w:t>%);</w:t>
      </w:r>
    </w:p>
    <w:p w14:paraId="3A05BB33" w14:textId="5E5B9715" w:rsidR="00916314" w:rsidRPr="00212B9B" w:rsidRDefault="00212B9B" w:rsidP="00212B9B">
      <w:pPr>
        <w:pStyle w:val="a3"/>
        <w:tabs>
          <w:tab w:val="left" w:pos="993"/>
        </w:tabs>
        <w:jc w:val="both"/>
        <w:rPr>
          <w:sz w:val="28"/>
        </w:rPr>
      </w:pPr>
      <w:r>
        <w:rPr>
          <w:sz w:val="28"/>
        </w:rPr>
        <w:t xml:space="preserve">Кроме того, план по </w:t>
      </w:r>
      <w:r w:rsidR="005F4641" w:rsidRPr="00212B9B">
        <w:rPr>
          <w:sz w:val="28"/>
        </w:rPr>
        <w:t>внебюджетны</w:t>
      </w:r>
      <w:r>
        <w:rPr>
          <w:sz w:val="28"/>
        </w:rPr>
        <w:t>м</w:t>
      </w:r>
      <w:r w:rsidR="005F4641" w:rsidRPr="00212B9B">
        <w:rPr>
          <w:sz w:val="28"/>
        </w:rPr>
        <w:t xml:space="preserve"> источник</w:t>
      </w:r>
      <w:r>
        <w:rPr>
          <w:sz w:val="28"/>
        </w:rPr>
        <w:t>ам</w:t>
      </w:r>
      <w:r w:rsidR="005F4641" w:rsidRPr="00212B9B">
        <w:rPr>
          <w:sz w:val="28"/>
        </w:rPr>
        <w:t xml:space="preserve"> </w:t>
      </w:r>
      <w:r>
        <w:rPr>
          <w:sz w:val="28"/>
        </w:rPr>
        <w:t>составил</w:t>
      </w:r>
      <w:r w:rsidR="005F4641" w:rsidRPr="00212B9B">
        <w:rPr>
          <w:sz w:val="28"/>
        </w:rPr>
        <w:t xml:space="preserve"> </w:t>
      </w:r>
      <w:r>
        <w:rPr>
          <w:sz w:val="28"/>
        </w:rPr>
        <w:t>100</w:t>
      </w:r>
      <w:r w:rsidR="00454AA7">
        <w:rPr>
          <w:sz w:val="28"/>
        </w:rPr>
        <w:t> 407,4</w:t>
      </w:r>
      <w:r w:rsidR="005F4641" w:rsidRPr="00212B9B">
        <w:rPr>
          <w:sz w:val="28"/>
        </w:rPr>
        <w:t xml:space="preserve"> тыс. руб. </w:t>
      </w:r>
    </w:p>
    <w:p w14:paraId="4DFD17C4" w14:textId="77777777" w:rsidR="008A2690" w:rsidRDefault="008A2690" w:rsidP="00916314">
      <w:pPr>
        <w:pStyle w:val="a3"/>
        <w:tabs>
          <w:tab w:val="left" w:pos="993"/>
        </w:tabs>
        <w:jc w:val="both"/>
        <w:rPr>
          <w:color w:val="000000"/>
          <w:sz w:val="28"/>
        </w:rPr>
      </w:pPr>
    </w:p>
    <w:p w14:paraId="47D0035A" w14:textId="5F1C9AF0" w:rsidR="00D74AC6" w:rsidRPr="00354D0E" w:rsidRDefault="00220549" w:rsidP="00916314">
      <w:pPr>
        <w:pStyle w:val="a3"/>
        <w:tabs>
          <w:tab w:val="left" w:pos="993"/>
        </w:tabs>
        <w:jc w:val="both"/>
        <w:rPr>
          <w:color w:val="000000"/>
          <w:sz w:val="28"/>
        </w:rPr>
      </w:pPr>
      <w:r w:rsidRPr="00354D0E">
        <w:rPr>
          <w:color w:val="000000"/>
          <w:sz w:val="28"/>
        </w:rPr>
        <w:t>Фактическое</w:t>
      </w:r>
      <w:r w:rsidR="00233B21" w:rsidRPr="00354D0E">
        <w:rPr>
          <w:color w:val="000000"/>
          <w:sz w:val="28"/>
        </w:rPr>
        <w:t xml:space="preserve"> кассовое</w:t>
      </w:r>
      <w:r w:rsidRPr="00354D0E">
        <w:rPr>
          <w:color w:val="000000"/>
          <w:sz w:val="28"/>
        </w:rPr>
        <w:t xml:space="preserve"> исполнение муниципальных программ сложилось в сумме</w:t>
      </w:r>
      <w:r w:rsidRPr="00354D0E">
        <w:rPr>
          <w:rFonts w:eastAsia="Arial Unicode MS"/>
          <w:color w:val="000000"/>
          <w:szCs w:val="24"/>
        </w:rPr>
        <w:t xml:space="preserve"> </w:t>
      </w:r>
      <w:r w:rsidR="00CE5EB0" w:rsidRPr="002A6044">
        <w:rPr>
          <w:rFonts w:eastAsia="Arial Unicode MS"/>
          <w:b/>
          <w:bCs/>
          <w:color w:val="000000"/>
          <w:sz w:val="28"/>
          <w:szCs w:val="28"/>
        </w:rPr>
        <w:t>4</w:t>
      </w:r>
      <w:r w:rsidR="00551AF7" w:rsidRPr="002A6044">
        <w:rPr>
          <w:rFonts w:eastAsia="Arial Unicode MS"/>
          <w:b/>
          <w:bCs/>
          <w:color w:val="000000"/>
          <w:sz w:val="28"/>
          <w:szCs w:val="28"/>
        </w:rPr>
        <w:t> </w:t>
      </w:r>
      <w:r w:rsidR="00CE5EB0">
        <w:rPr>
          <w:rFonts w:eastAsia="Arial Unicode MS"/>
          <w:b/>
          <w:bCs/>
          <w:color w:val="000000"/>
          <w:sz w:val="28"/>
          <w:szCs w:val="28"/>
        </w:rPr>
        <w:t>600</w:t>
      </w:r>
      <w:r w:rsidR="00551AF7" w:rsidRPr="00354D0E">
        <w:rPr>
          <w:rFonts w:eastAsia="Arial Unicode MS"/>
          <w:b/>
          <w:bCs/>
          <w:color w:val="000000"/>
          <w:sz w:val="28"/>
          <w:szCs w:val="28"/>
        </w:rPr>
        <w:t xml:space="preserve"> </w:t>
      </w:r>
      <w:r w:rsidR="00CE5EB0">
        <w:rPr>
          <w:rFonts w:eastAsia="Arial Unicode MS"/>
          <w:b/>
          <w:bCs/>
          <w:color w:val="000000"/>
          <w:sz w:val="28"/>
          <w:szCs w:val="28"/>
        </w:rPr>
        <w:t>803</w:t>
      </w:r>
      <w:r w:rsidR="00916314" w:rsidRPr="00354D0E">
        <w:rPr>
          <w:rFonts w:eastAsia="Arial Unicode MS"/>
          <w:b/>
          <w:bCs/>
          <w:color w:val="000000"/>
          <w:sz w:val="28"/>
          <w:szCs w:val="28"/>
        </w:rPr>
        <w:t>,</w:t>
      </w:r>
      <w:r w:rsidR="005F66BC" w:rsidRPr="00354D0E">
        <w:rPr>
          <w:rFonts w:eastAsia="Arial Unicode MS"/>
          <w:b/>
          <w:bCs/>
          <w:color w:val="000000"/>
          <w:sz w:val="28"/>
          <w:szCs w:val="28"/>
        </w:rPr>
        <w:t>7</w:t>
      </w:r>
      <w:r w:rsidR="00916314" w:rsidRPr="00354D0E">
        <w:rPr>
          <w:rFonts w:eastAsia="Arial Unicode MS"/>
          <w:b/>
          <w:bCs/>
          <w:color w:val="000000"/>
          <w:sz w:val="28"/>
          <w:szCs w:val="28"/>
        </w:rPr>
        <w:t xml:space="preserve"> тыс. руб</w:t>
      </w:r>
      <w:r w:rsidR="00916314" w:rsidRPr="00354D0E">
        <w:rPr>
          <w:rFonts w:eastAsia="Arial Unicode MS"/>
          <w:color w:val="000000"/>
          <w:sz w:val="28"/>
          <w:szCs w:val="28"/>
        </w:rPr>
        <w:t xml:space="preserve">. </w:t>
      </w:r>
      <w:r w:rsidR="0064182E" w:rsidRPr="00354D0E">
        <w:rPr>
          <w:sz w:val="28"/>
        </w:rPr>
        <w:t xml:space="preserve">за счет </w:t>
      </w:r>
      <w:r w:rsidR="0064182E">
        <w:rPr>
          <w:sz w:val="28"/>
        </w:rPr>
        <w:t xml:space="preserve">бюджетных </w:t>
      </w:r>
      <w:r w:rsidR="0064182E" w:rsidRPr="00354D0E">
        <w:rPr>
          <w:sz w:val="28"/>
        </w:rPr>
        <w:t>средств</w:t>
      </w:r>
      <w:r w:rsidR="0064182E">
        <w:rPr>
          <w:sz w:val="28"/>
        </w:rPr>
        <w:t>, в том числе</w:t>
      </w:r>
      <w:r w:rsidR="00916314" w:rsidRPr="00354D0E">
        <w:rPr>
          <w:rFonts w:eastAsia="Arial Unicode MS"/>
          <w:color w:val="000000"/>
          <w:sz w:val="28"/>
          <w:szCs w:val="28"/>
        </w:rPr>
        <w:t>:</w:t>
      </w:r>
    </w:p>
    <w:p w14:paraId="121D60E0" w14:textId="77777777" w:rsidR="00033D7A" w:rsidRPr="005118D1" w:rsidRDefault="00B275C2" w:rsidP="00F15586">
      <w:pPr>
        <w:pStyle w:val="a3"/>
        <w:numPr>
          <w:ilvl w:val="0"/>
          <w:numId w:val="6"/>
        </w:numPr>
        <w:tabs>
          <w:tab w:val="left" w:pos="993"/>
        </w:tabs>
        <w:jc w:val="both"/>
        <w:rPr>
          <w:color w:val="000000"/>
          <w:sz w:val="28"/>
          <w:szCs w:val="28"/>
        </w:rPr>
      </w:pPr>
      <w:r w:rsidRPr="005118D1">
        <w:rPr>
          <w:color w:val="000000"/>
          <w:sz w:val="28"/>
        </w:rPr>
        <w:t xml:space="preserve">средства федерального бюджета – </w:t>
      </w:r>
      <w:r w:rsidR="00A02B33" w:rsidRPr="005118D1">
        <w:rPr>
          <w:color w:val="000000"/>
          <w:sz w:val="28"/>
        </w:rPr>
        <w:t>251</w:t>
      </w:r>
      <w:r w:rsidR="00551AF7" w:rsidRPr="005118D1">
        <w:rPr>
          <w:color w:val="000000"/>
          <w:sz w:val="28"/>
          <w:szCs w:val="28"/>
        </w:rPr>
        <w:t xml:space="preserve"> </w:t>
      </w:r>
      <w:r w:rsidR="00A02B33" w:rsidRPr="005118D1">
        <w:rPr>
          <w:color w:val="000000"/>
          <w:sz w:val="28"/>
          <w:szCs w:val="28"/>
        </w:rPr>
        <w:t>34</w:t>
      </w:r>
      <w:r w:rsidR="00347A7D" w:rsidRPr="005118D1">
        <w:rPr>
          <w:color w:val="000000"/>
          <w:sz w:val="28"/>
          <w:szCs w:val="28"/>
        </w:rPr>
        <w:t>4</w:t>
      </w:r>
      <w:r w:rsidR="00F15586" w:rsidRPr="005118D1">
        <w:rPr>
          <w:color w:val="000000"/>
          <w:sz w:val="28"/>
          <w:szCs w:val="28"/>
        </w:rPr>
        <w:t>,</w:t>
      </w:r>
      <w:r w:rsidR="00347A7D" w:rsidRPr="005118D1">
        <w:rPr>
          <w:color w:val="000000"/>
          <w:sz w:val="28"/>
          <w:szCs w:val="28"/>
        </w:rPr>
        <w:t>9</w:t>
      </w:r>
      <w:r w:rsidR="00F15586" w:rsidRPr="005118D1">
        <w:rPr>
          <w:color w:val="000000"/>
          <w:sz w:val="28"/>
          <w:szCs w:val="28"/>
        </w:rPr>
        <w:t xml:space="preserve"> тыс. руб., (</w:t>
      </w:r>
      <w:r w:rsidR="00A02B33" w:rsidRPr="005118D1">
        <w:rPr>
          <w:color w:val="000000"/>
          <w:sz w:val="28"/>
          <w:szCs w:val="28"/>
        </w:rPr>
        <w:t>5</w:t>
      </w:r>
      <w:r w:rsidR="00F15586" w:rsidRPr="005118D1">
        <w:rPr>
          <w:color w:val="000000"/>
          <w:sz w:val="28"/>
          <w:szCs w:val="28"/>
        </w:rPr>
        <w:t>,</w:t>
      </w:r>
      <w:r w:rsidR="00A02B33" w:rsidRPr="005118D1">
        <w:rPr>
          <w:color w:val="000000"/>
          <w:sz w:val="28"/>
          <w:szCs w:val="28"/>
        </w:rPr>
        <w:t>5</w:t>
      </w:r>
      <w:r w:rsidR="00F15586" w:rsidRPr="005118D1">
        <w:rPr>
          <w:color w:val="000000"/>
          <w:sz w:val="28"/>
          <w:szCs w:val="28"/>
        </w:rPr>
        <w:t>% от общего объема</w:t>
      </w:r>
      <w:r w:rsidR="005A1774" w:rsidRPr="005118D1">
        <w:rPr>
          <w:color w:val="000000"/>
          <w:sz w:val="28"/>
          <w:szCs w:val="28"/>
        </w:rPr>
        <w:t xml:space="preserve"> финансирования</w:t>
      </w:r>
      <w:r w:rsidR="00F15586" w:rsidRPr="005118D1">
        <w:rPr>
          <w:color w:val="000000"/>
          <w:sz w:val="28"/>
          <w:szCs w:val="28"/>
        </w:rPr>
        <w:t>);</w:t>
      </w:r>
    </w:p>
    <w:p w14:paraId="0C1A284D" w14:textId="77777777" w:rsidR="00033D7A" w:rsidRPr="005118D1" w:rsidRDefault="00F15586" w:rsidP="00F15586">
      <w:pPr>
        <w:pStyle w:val="a3"/>
        <w:numPr>
          <w:ilvl w:val="0"/>
          <w:numId w:val="6"/>
        </w:numPr>
        <w:tabs>
          <w:tab w:val="left" w:pos="993"/>
        </w:tabs>
        <w:jc w:val="both"/>
        <w:rPr>
          <w:color w:val="000000"/>
          <w:sz w:val="28"/>
          <w:szCs w:val="28"/>
        </w:rPr>
      </w:pPr>
      <w:r w:rsidRPr="005118D1">
        <w:rPr>
          <w:color w:val="000000"/>
          <w:sz w:val="28"/>
          <w:szCs w:val="28"/>
        </w:rPr>
        <w:t>средства краевого бюджета – 2</w:t>
      </w:r>
      <w:r w:rsidR="00551AF7" w:rsidRPr="005118D1">
        <w:rPr>
          <w:color w:val="000000"/>
          <w:sz w:val="28"/>
          <w:szCs w:val="28"/>
        </w:rPr>
        <w:t xml:space="preserve"> </w:t>
      </w:r>
      <w:r w:rsidR="00A02B33" w:rsidRPr="005118D1">
        <w:rPr>
          <w:color w:val="000000"/>
          <w:sz w:val="28"/>
          <w:szCs w:val="28"/>
        </w:rPr>
        <w:t>626</w:t>
      </w:r>
      <w:r w:rsidR="00551AF7" w:rsidRPr="005118D1">
        <w:rPr>
          <w:color w:val="000000"/>
          <w:sz w:val="28"/>
          <w:szCs w:val="28"/>
        </w:rPr>
        <w:t xml:space="preserve"> </w:t>
      </w:r>
      <w:r w:rsidR="00A02B33" w:rsidRPr="005118D1">
        <w:rPr>
          <w:color w:val="000000"/>
          <w:sz w:val="28"/>
          <w:szCs w:val="28"/>
        </w:rPr>
        <w:t>601</w:t>
      </w:r>
      <w:r w:rsidRPr="005118D1">
        <w:rPr>
          <w:color w:val="000000"/>
          <w:sz w:val="28"/>
          <w:szCs w:val="28"/>
        </w:rPr>
        <w:t>,</w:t>
      </w:r>
      <w:r w:rsidR="00A02B33" w:rsidRPr="005118D1">
        <w:rPr>
          <w:color w:val="000000"/>
          <w:sz w:val="28"/>
          <w:szCs w:val="28"/>
        </w:rPr>
        <w:t>4</w:t>
      </w:r>
      <w:r w:rsidRPr="005118D1">
        <w:rPr>
          <w:color w:val="000000"/>
          <w:sz w:val="28"/>
          <w:szCs w:val="28"/>
        </w:rPr>
        <w:t xml:space="preserve"> тыс. руб. (5</w:t>
      </w:r>
      <w:r w:rsidR="00A02B33" w:rsidRPr="005118D1">
        <w:rPr>
          <w:color w:val="000000"/>
          <w:sz w:val="28"/>
          <w:szCs w:val="28"/>
        </w:rPr>
        <w:t>7</w:t>
      </w:r>
      <w:r w:rsidRPr="005118D1">
        <w:rPr>
          <w:color w:val="000000"/>
          <w:sz w:val="28"/>
          <w:szCs w:val="28"/>
        </w:rPr>
        <w:t>,</w:t>
      </w:r>
      <w:r w:rsidR="00A02B33" w:rsidRPr="005118D1">
        <w:rPr>
          <w:color w:val="000000"/>
          <w:sz w:val="28"/>
          <w:szCs w:val="28"/>
        </w:rPr>
        <w:t>1</w:t>
      </w:r>
      <w:r w:rsidRPr="005118D1">
        <w:rPr>
          <w:color w:val="000000"/>
          <w:sz w:val="28"/>
          <w:szCs w:val="28"/>
        </w:rPr>
        <w:t>%);</w:t>
      </w:r>
    </w:p>
    <w:p w14:paraId="6288CAEB" w14:textId="77777777" w:rsidR="00033D7A" w:rsidRPr="005118D1" w:rsidRDefault="00F15586" w:rsidP="00F15586">
      <w:pPr>
        <w:pStyle w:val="a3"/>
        <w:numPr>
          <w:ilvl w:val="0"/>
          <w:numId w:val="6"/>
        </w:numPr>
        <w:tabs>
          <w:tab w:val="left" w:pos="993"/>
        </w:tabs>
        <w:jc w:val="both"/>
        <w:rPr>
          <w:color w:val="000000"/>
          <w:sz w:val="28"/>
          <w:szCs w:val="28"/>
        </w:rPr>
      </w:pPr>
      <w:r w:rsidRPr="005118D1">
        <w:rPr>
          <w:color w:val="000000"/>
          <w:sz w:val="28"/>
          <w:szCs w:val="28"/>
        </w:rPr>
        <w:t>средства районного бюджета – 1</w:t>
      </w:r>
      <w:r w:rsidR="00551AF7" w:rsidRPr="005118D1">
        <w:rPr>
          <w:color w:val="000000"/>
          <w:sz w:val="28"/>
          <w:szCs w:val="28"/>
        </w:rPr>
        <w:t xml:space="preserve"> </w:t>
      </w:r>
      <w:r w:rsidR="00A02B33" w:rsidRPr="005118D1">
        <w:rPr>
          <w:color w:val="000000"/>
          <w:sz w:val="28"/>
          <w:szCs w:val="28"/>
        </w:rPr>
        <w:t>722</w:t>
      </w:r>
      <w:r w:rsidR="00551AF7" w:rsidRPr="005118D1">
        <w:rPr>
          <w:color w:val="000000"/>
          <w:sz w:val="28"/>
          <w:szCs w:val="28"/>
        </w:rPr>
        <w:t xml:space="preserve"> </w:t>
      </w:r>
      <w:r w:rsidR="00A02B33" w:rsidRPr="005118D1">
        <w:rPr>
          <w:color w:val="000000"/>
          <w:sz w:val="28"/>
          <w:szCs w:val="28"/>
        </w:rPr>
        <w:t>857</w:t>
      </w:r>
      <w:r w:rsidRPr="005118D1">
        <w:rPr>
          <w:color w:val="000000"/>
          <w:sz w:val="28"/>
          <w:szCs w:val="28"/>
        </w:rPr>
        <w:t>,</w:t>
      </w:r>
      <w:r w:rsidR="00347A7D" w:rsidRPr="005118D1">
        <w:rPr>
          <w:color w:val="000000"/>
          <w:sz w:val="28"/>
          <w:szCs w:val="28"/>
        </w:rPr>
        <w:t>4</w:t>
      </w:r>
      <w:r w:rsidRPr="005118D1">
        <w:rPr>
          <w:color w:val="000000"/>
          <w:sz w:val="28"/>
          <w:szCs w:val="28"/>
        </w:rPr>
        <w:t xml:space="preserve"> тыс. руб. (37,</w:t>
      </w:r>
      <w:r w:rsidR="00A02B33" w:rsidRPr="005118D1">
        <w:rPr>
          <w:color w:val="000000"/>
          <w:sz w:val="28"/>
          <w:szCs w:val="28"/>
        </w:rPr>
        <w:t>4</w:t>
      </w:r>
      <w:r w:rsidRPr="005118D1">
        <w:rPr>
          <w:color w:val="000000"/>
          <w:sz w:val="28"/>
          <w:szCs w:val="28"/>
        </w:rPr>
        <w:t>%);</w:t>
      </w:r>
    </w:p>
    <w:p w14:paraId="34DD7502" w14:textId="33B67CD4" w:rsidR="00212B9B" w:rsidRPr="00354D0E" w:rsidRDefault="00212B9B" w:rsidP="00212B9B">
      <w:pPr>
        <w:pStyle w:val="a3"/>
        <w:tabs>
          <w:tab w:val="left" w:pos="993"/>
        </w:tabs>
        <w:jc w:val="both"/>
        <w:rPr>
          <w:color w:val="000000"/>
          <w:sz w:val="28"/>
          <w:szCs w:val="28"/>
        </w:rPr>
      </w:pPr>
      <w:r>
        <w:rPr>
          <w:color w:val="000000"/>
          <w:sz w:val="28"/>
          <w:szCs w:val="28"/>
        </w:rPr>
        <w:t>Сумма освоенных денежных средств из внебюджетных источников составила 115</w:t>
      </w:r>
      <w:r w:rsidR="00454AA7">
        <w:rPr>
          <w:color w:val="000000"/>
          <w:sz w:val="28"/>
          <w:szCs w:val="28"/>
        </w:rPr>
        <w:t> </w:t>
      </w:r>
      <w:r>
        <w:rPr>
          <w:color w:val="000000"/>
          <w:sz w:val="28"/>
          <w:szCs w:val="28"/>
        </w:rPr>
        <w:t>1</w:t>
      </w:r>
      <w:r w:rsidR="00454AA7">
        <w:rPr>
          <w:color w:val="000000"/>
          <w:sz w:val="28"/>
          <w:szCs w:val="28"/>
        </w:rPr>
        <w:t>09,2</w:t>
      </w:r>
      <w:r w:rsidR="007F73A6">
        <w:rPr>
          <w:color w:val="000000"/>
          <w:sz w:val="28"/>
          <w:szCs w:val="28"/>
        </w:rPr>
        <w:t xml:space="preserve"> </w:t>
      </w:r>
      <w:r>
        <w:rPr>
          <w:color w:val="000000"/>
          <w:sz w:val="28"/>
          <w:szCs w:val="28"/>
        </w:rPr>
        <w:t>тыс. руб.</w:t>
      </w:r>
    </w:p>
    <w:p w14:paraId="1F66C975" w14:textId="77777777" w:rsidR="008A2690" w:rsidRDefault="008A2690" w:rsidP="00733AF3">
      <w:pPr>
        <w:pStyle w:val="a3"/>
        <w:tabs>
          <w:tab w:val="left" w:pos="993"/>
        </w:tabs>
        <w:ind w:left="360"/>
        <w:jc w:val="both"/>
        <w:rPr>
          <w:sz w:val="28"/>
        </w:rPr>
      </w:pPr>
    </w:p>
    <w:p w14:paraId="2FA6CDA6" w14:textId="05F4E7A1" w:rsidR="00D01DF6" w:rsidRDefault="00456AFC" w:rsidP="00733AF3">
      <w:pPr>
        <w:pStyle w:val="a3"/>
        <w:tabs>
          <w:tab w:val="left" w:pos="993"/>
        </w:tabs>
        <w:ind w:left="360"/>
        <w:jc w:val="both"/>
        <w:rPr>
          <w:sz w:val="28"/>
        </w:rPr>
      </w:pPr>
      <w:r w:rsidRPr="00512A5F">
        <w:rPr>
          <w:sz w:val="28"/>
        </w:rPr>
        <w:t>В 20</w:t>
      </w:r>
      <w:r w:rsidR="00FC2E92" w:rsidRPr="00512A5F">
        <w:rPr>
          <w:sz w:val="28"/>
        </w:rPr>
        <w:t>2</w:t>
      </w:r>
      <w:r w:rsidR="00A02B33">
        <w:rPr>
          <w:sz w:val="28"/>
        </w:rPr>
        <w:t>5</w:t>
      </w:r>
      <w:r w:rsidRPr="00512A5F">
        <w:rPr>
          <w:sz w:val="28"/>
        </w:rPr>
        <w:t xml:space="preserve"> году финансировани</w:t>
      </w:r>
      <w:r w:rsidR="00066C52" w:rsidRPr="00512A5F">
        <w:rPr>
          <w:sz w:val="28"/>
        </w:rPr>
        <w:t>е</w:t>
      </w:r>
      <w:r w:rsidRPr="00512A5F">
        <w:rPr>
          <w:sz w:val="28"/>
        </w:rPr>
        <w:t xml:space="preserve"> программ</w:t>
      </w:r>
      <w:r w:rsidR="00DB5AC6" w:rsidRPr="00512A5F">
        <w:rPr>
          <w:sz w:val="28"/>
        </w:rPr>
        <w:t xml:space="preserve"> </w:t>
      </w:r>
      <w:r w:rsidR="00066C52" w:rsidRPr="00512A5F">
        <w:rPr>
          <w:sz w:val="28"/>
        </w:rPr>
        <w:t>распределялось следующим</w:t>
      </w:r>
      <w:r w:rsidR="00066C52">
        <w:rPr>
          <w:sz w:val="28"/>
        </w:rPr>
        <w:t xml:space="preserve"> образом:</w:t>
      </w:r>
    </w:p>
    <w:p w14:paraId="2D2C3086" w14:textId="37F6A43D" w:rsidR="00874457" w:rsidRDefault="00874457" w:rsidP="007B4B93">
      <w:pPr>
        <w:pStyle w:val="14"/>
        <w:shd w:val="clear" w:color="auto" w:fill="FFFFFF"/>
        <w:rPr>
          <w:sz w:val="28"/>
        </w:r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4"/>
        <w:gridCol w:w="3118"/>
        <w:gridCol w:w="1507"/>
        <w:gridCol w:w="1559"/>
        <w:gridCol w:w="1134"/>
        <w:gridCol w:w="1276"/>
        <w:gridCol w:w="1134"/>
      </w:tblGrid>
      <w:tr w:rsidR="00EA416A" w:rsidRPr="009705B2" w14:paraId="4D4338CC" w14:textId="77777777" w:rsidTr="003706C5">
        <w:trPr>
          <w:trHeight w:val="3378"/>
          <w:tblHeader/>
          <w:jc w:val="center"/>
        </w:trPr>
        <w:tc>
          <w:tcPr>
            <w:tcW w:w="534" w:type="dxa"/>
            <w:shd w:val="clear" w:color="auto" w:fill="FFFFFF"/>
            <w:hideMark/>
          </w:tcPr>
          <w:p w14:paraId="134E48A5" w14:textId="77777777" w:rsidR="00EA416A" w:rsidRPr="009705B2" w:rsidRDefault="00EA416A" w:rsidP="00EA416A">
            <w:pPr>
              <w:ind w:left="-113" w:right="-113"/>
              <w:jc w:val="center"/>
              <w:rPr>
                <w:szCs w:val="24"/>
              </w:rPr>
            </w:pPr>
            <w:r w:rsidRPr="009705B2">
              <w:rPr>
                <w:sz w:val="22"/>
                <w:szCs w:val="24"/>
              </w:rPr>
              <w:t>№</w:t>
            </w:r>
            <w:r w:rsidRPr="009705B2">
              <w:rPr>
                <w:sz w:val="22"/>
                <w:szCs w:val="24"/>
              </w:rPr>
              <w:br/>
              <w:t>п/п</w:t>
            </w:r>
          </w:p>
        </w:tc>
        <w:tc>
          <w:tcPr>
            <w:tcW w:w="3118" w:type="dxa"/>
            <w:shd w:val="clear" w:color="auto" w:fill="FFFFFF"/>
            <w:hideMark/>
          </w:tcPr>
          <w:p w14:paraId="3D458BC0" w14:textId="0B04E9F3" w:rsidR="00EA416A" w:rsidRPr="009705B2" w:rsidRDefault="00EA416A" w:rsidP="00EA416A">
            <w:pPr>
              <w:ind w:left="-113" w:right="-113"/>
              <w:jc w:val="center"/>
              <w:rPr>
                <w:szCs w:val="24"/>
              </w:rPr>
            </w:pPr>
            <w:r w:rsidRPr="009705B2">
              <w:rPr>
                <w:szCs w:val="24"/>
              </w:rPr>
              <w:t xml:space="preserve">Наименование муниципальной программы </w:t>
            </w:r>
            <w:bookmarkStart w:id="0" w:name="_GoBack"/>
            <w:bookmarkEnd w:id="0"/>
          </w:p>
        </w:tc>
        <w:tc>
          <w:tcPr>
            <w:tcW w:w="1507" w:type="dxa"/>
            <w:shd w:val="clear" w:color="auto" w:fill="FFFFFF"/>
            <w:hideMark/>
          </w:tcPr>
          <w:p w14:paraId="300F2C3A" w14:textId="77777777" w:rsidR="00EA416A" w:rsidRDefault="00EA416A" w:rsidP="00EA416A">
            <w:pPr>
              <w:ind w:left="-113" w:right="-113"/>
              <w:jc w:val="center"/>
              <w:rPr>
                <w:szCs w:val="24"/>
              </w:rPr>
            </w:pPr>
            <w:r w:rsidRPr="009705B2">
              <w:rPr>
                <w:szCs w:val="24"/>
              </w:rPr>
              <w:t xml:space="preserve">Уточненный план на </w:t>
            </w:r>
          </w:p>
          <w:p w14:paraId="512080FD" w14:textId="7070BD22" w:rsidR="00EA416A" w:rsidRPr="009705B2" w:rsidRDefault="00EA416A" w:rsidP="007E188B">
            <w:pPr>
              <w:ind w:left="-113" w:right="-113"/>
              <w:jc w:val="center"/>
              <w:rPr>
                <w:szCs w:val="24"/>
              </w:rPr>
            </w:pPr>
            <w:r w:rsidRPr="009705B2">
              <w:rPr>
                <w:szCs w:val="24"/>
              </w:rPr>
              <w:t>202</w:t>
            </w:r>
            <w:r w:rsidR="00A02B33">
              <w:rPr>
                <w:szCs w:val="24"/>
              </w:rPr>
              <w:t>5</w:t>
            </w:r>
            <w:r w:rsidRPr="009705B2">
              <w:rPr>
                <w:szCs w:val="24"/>
              </w:rPr>
              <w:t xml:space="preserve"> год, </w:t>
            </w:r>
            <w:proofErr w:type="spellStart"/>
            <w:r w:rsidRPr="009705B2">
              <w:rPr>
                <w:szCs w:val="24"/>
              </w:rPr>
              <w:t>тыс.</w:t>
            </w:r>
            <w:r w:rsidR="00D02050">
              <w:rPr>
                <w:szCs w:val="24"/>
              </w:rPr>
              <w:t>руб</w:t>
            </w:r>
            <w:proofErr w:type="spellEnd"/>
            <w:r w:rsidR="00D02050">
              <w:rPr>
                <w:szCs w:val="24"/>
              </w:rPr>
              <w:t>.</w:t>
            </w:r>
            <w:r w:rsidR="00E72EE2">
              <w:rPr>
                <w:rStyle w:val="afc"/>
                <w:szCs w:val="24"/>
              </w:rPr>
              <w:footnoteReference w:id="2"/>
            </w:r>
          </w:p>
        </w:tc>
        <w:tc>
          <w:tcPr>
            <w:tcW w:w="1559" w:type="dxa"/>
            <w:shd w:val="clear" w:color="auto" w:fill="FFFFFF"/>
            <w:hideMark/>
          </w:tcPr>
          <w:p w14:paraId="67015488" w14:textId="77777777" w:rsidR="00EA416A" w:rsidRPr="009705B2" w:rsidRDefault="00EA416A" w:rsidP="003F0B2B">
            <w:pPr>
              <w:ind w:left="-113" w:right="-113"/>
              <w:jc w:val="center"/>
              <w:rPr>
                <w:szCs w:val="24"/>
              </w:rPr>
            </w:pPr>
            <w:r w:rsidRPr="009705B2">
              <w:rPr>
                <w:szCs w:val="24"/>
              </w:rPr>
              <w:t>Исполнение за 202</w:t>
            </w:r>
            <w:r w:rsidR="00A02B33">
              <w:rPr>
                <w:szCs w:val="24"/>
              </w:rPr>
              <w:t>5</w:t>
            </w:r>
            <w:r w:rsidRPr="009705B2">
              <w:rPr>
                <w:szCs w:val="24"/>
              </w:rPr>
              <w:t xml:space="preserve"> год, </w:t>
            </w:r>
            <w:proofErr w:type="spellStart"/>
            <w:r w:rsidRPr="009705B2">
              <w:rPr>
                <w:szCs w:val="24"/>
              </w:rPr>
              <w:t>тыс.</w:t>
            </w:r>
            <w:r w:rsidR="00D02050">
              <w:rPr>
                <w:szCs w:val="24"/>
              </w:rPr>
              <w:t>руб</w:t>
            </w:r>
            <w:proofErr w:type="spellEnd"/>
            <w:r w:rsidR="00D02050">
              <w:rPr>
                <w:szCs w:val="24"/>
              </w:rPr>
              <w:t>.</w:t>
            </w:r>
          </w:p>
        </w:tc>
        <w:tc>
          <w:tcPr>
            <w:tcW w:w="1134" w:type="dxa"/>
            <w:shd w:val="clear" w:color="auto" w:fill="FFFFFF"/>
            <w:hideMark/>
          </w:tcPr>
          <w:p w14:paraId="3914D174" w14:textId="77777777" w:rsidR="00EA416A" w:rsidRPr="009705B2" w:rsidRDefault="00EA416A" w:rsidP="00561FCF">
            <w:pPr>
              <w:ind w:left="-113" w:right="-113"/>
              <w:jc w:val="center"/>
              <w:rPr>
                <w:szCs w:val="24"/>
              </w:rPr>
            </w:pPr>
            <w:r w:rsidRPr="009705B2">
              <w:rPr>
                <w:szCs w:val="24"/>
              </w:rPr>
              <w:t xml:space="preserve">% </w:t>
            </w:r>
            <w:proofErr w:type="spellStart"/>
            <w:r w:rsidRPr="009705B2">
              <w:rPr>
                <w:szCs w:val="24"/>
              </w:rPr>
              <w:t>испол</w:t>
            </w:r>
            <w:proofErr w:type="spellEnd"/>
            <w:r w:rsidRPr="009705B2">
              <w:rPr>
                <w:szCs w:val="24"/>
              </w:rPr>
              <w:t>-нения за 202</w:t>
            </w:r>
            <w:r w:rsidR="00A02B33">
              <w:rPr>
                <w:szCs w:val="24"/>
              </w:rPr>
              <w:t>5</w:t>
            </w:r>
            <w:r w:rsidRPr="009705B2">
              <w:rPr>
                <w:szCs w:val="24"/>
              </w:rPr>
              <w:t xml:space="preserve"> год</w:t>
            </w:r>
          </w:p>
        </w:tc>
        <w:tc>
          <w:tcPr>
            <w:tcW w:w="1276" w:type="dxa"/>
            <w:shd w:val="clear" w:color="auto" w:fill="FFFFFF"/>
            <w:hideMark/>
          </w:tcPr>
          <w:p w14:paraId="6EB42621" w14:textId="77777777" w:rsidR="00EA416A" w:rsidRPr="009705B2" w:rsidRDefault="00EA416A" w:rsidP="00EA416A">
            <w:pPr>
              <w:ind w:left="-113" w:right="-113"/>
              <w:jc w:val="center"/>
              <w:rPr>
                <w:szCs w:val="24"/>
              </w:rPr>
            </w:pPr>
            <w:r w:rsidRPr="009705B2">
              <w:rPr>
                <w:szCs w:val="24"/>
              </w:rPr>
              <w:t xml:space="preserve">Доля </w:t>
            </w:r>
            <w:proofErr w:type="spellStart"/>
            <w:r w:rsidRPr="009705B2">
              <w:rPr>
                <w:szCs w:val="24"/>
              </w:rPr>
              <w:t>финанси-рования</w:t>
            </w:r>
            <w:proofErr w:type="spellEnd"/>
            <w:r w:rsidRPr="009705B2">
              <w:rPr>
                <w:szCs w:val="24"/>
              </w:rPr>
              <w:t xml:space="preserve"> программ в общем объеме </w:t>
            </w:r>
            <w:proofErr w:type="spellStart"/>
            <w:r w:rsidRPr="009705B2">
              <w:rPr>
                <w:szCs w:val="24"/>
              </w:rPr>
              <w:t>финанси-рования</w:t>
            </w:r>
            <w:proofErr w:type="spellEnd"/>
            <w:r w:rsidRPr="009705B2">
              <w:rPr>
                <w:szCs w:val="24"/>
              </w:rPr>
              <w:t>, %</w:t>
            </w:r>
          </w:p>
        </w:tc>
        <w:tc>
          <w:tcPr>
            <w:tcW w:w="1134" w:type="dxa"/>
            <w:shd w:val="clear" w:color="auto" w:fill="FFFFFF"/>
          </w:tcPr>
          <w:p w14:paraId="1027BBC6" w14:textId="77777777" w:rsidR="00EA416A" w:rsidRDefault="00EA416A" w:rsidP="00EA416A">
            <w:pPr>
              <w:jc w:val="center"/>
              <w:rPr>
                <w:szCs w:val="24"/>
              </w:rPr>
            </w:pPr>
            <w:r w:rsidRPr="00D766E0">
              <w:rPr>
                <w:szCs w:val="24"/>
              </w:rPr>
              <w:t xml:space="preserve">Степень </w:t>
            </w:r>
            <w:proofErr w:type="spellStart"/>
            <w:r w:rsidRPr="00D766E0">
              <w:rPr>
                <w:szCs w:val="24"/>
              </w:rPr>
              <w:t>реализа</w:t>
            </w:r>
            <w:r>
              <w:rPr>
                <w:szCs w:val="24"/>
              </w:rPr>
              <w:t>-</w:t>
            </w:r>
            <w:r w:rsidRPr="00D766E0">
              <w:rPr>
                <w:szCs w:val="24"/>
              </w:rPr>
              <w:t>ции</w:t>
            </w:r>
            <w:proofErr w:type="spellEnd"/>
          </w:p>
          <w:p w14:paraId="5F5B511A" w14:textId="77777777" w:rsidR="00EA416A" w:rsidRPr="00D766E0" w:rsidRDefault="00EA416A" w:rsidP="00874457">
            <w:pPr>
              <w:jc w:val="center"/>
              <w:rPr>
                <w:szCs w:val="24"/>
              </w:rPr>
            </w:pPr>
            <w:r w:rsidRPr="00D766E0">
              <w:rPr>
                <w:szCs w:val="24"/>
              </w:rPr>
              <w:t>(</w:t>
            </w:r>
            <w:proofErr w:type="spellStart"/>
            <w:r w:rsidRPr="00D766E0">
              <w:rPr>
                <w:szCs w:val="24"/>
              </w:rPr>
              <w:t>дости</w:t>
            </w:r>
            <w:r>
              <w:rPr>
                <w:szCs w:val="24"/>
              </w:rPr>
              <w:t>-</w:t>
            </w:r>
            <w:r w:rsidRPr="00D766E0">
              <w:rPr>
                <w:szCs w:val="24"/>
              </w:rPr>
              <w:t>жения</w:t>
            </w:r>
            <w:proofErr w:type="spellEnd"/>
            <w:r w:rsidRPr="00D766E0">
              <w:rPr>
                <w:szCs w:val="24"/>
              </w:rPr>
              <w:t xml:space="preserve"> целевых показа</w:t>
            </w:r>
            <w:r>
              <w:rPr>
                <w:szCs w:val="24"/>
              </w:rPr>
              <w:t>-</w:t>
            </w:r>
            <w:proofErr w:type="spellStart"/>
            <w:r w:rsidRPr="00D766E0">
              <w:rPr>
                <w:szCs w:val="24"/>
              </w:rPr>
              <w:t>телей</w:t>
            </w:r>
            <w:proofErr w:type="spellEnd"/>
            <w:r w:rsidRPr="00D766E0">
              <w:rPr>
                <w:szCs w:val="24"/>
              </w:rPr>
              <w:t xml:space="preserve">) </w:t>
            </w:r>
            <w:proofErr w:type="spellStart"/>
            <w:r w:rsidRPr="00D766E0">
              <w:rPr>
                <w:szCs w:val="24"/>
              </w:rPr>
              <w:t>муници</w:t>
            </w:r>
            <w:r>
              <w:rPr>
                <w:szCs w:val="24"/>
              </w:rPr>
              <w:t>-</w:t>
            </w:r>
            <w:r w:rsidRPr="00D766E0">
              <w:rPr>
                <w:szCs w:val="24"/>
              </w:rPr>
              <w:t>пальной</w:t>
            </w:r>
            <w:proofErr w:type="spellEnd"/>
            <w:r w:rsidRPr="00D766E0">
              <w:rPr>
                <w:szCs w:val="24"/>
              </w:rPr>
              <w:t xml:space="preserve"> про</w:t>
            </w:r>
            <w:r>
              <w:rPr>
                <w:szCs w:val="24"/>
              </w:rPr>
              <w:t>-</w:t>
            </w:r>
            <w:r w:rsidRPr="00D766E0">
              <w:rPr>
                <w:szCs w:val="24"/>
              </w:rPr>
              <w:t>граммы</w:t>
            </w:r>
          </w:p>
        </w:tc>
      </w:tr>
      <w:tr w:rsidR="00EA416A" w:rsidRPr="009705B2" w14:paraId="5A42F5F1" w14:textId="77777777" w:rsidTr="003706C5">
        <w:trPr>
          <w:trHeight w:val="283"/>
          <w:tblHeader/>
          <w:jc w:val="center"/>
        </w:trPr>
        <w:tc>
          <w:tcPr>
            <w:tcW w:w="534" w:type="dxa"/>
            <w:shd w:val="clear" w:color="auto" w:fill="FFFFFF"/>
            <w:noWrap/>
            <w:vAlign w:val="center"/>
            <w:hideMark/>
          </w:tcPr>
          <w:p w14:paraId="26E6C899" w14:textId="77777777" w:rsidR="00EA416A" w:rsidRPr="009705B2" w:rsidRDefault="00EA416A" w:rsidP="00EA416A">
            <w:pPr>
              <w:jc w:val="center"/>
              <w:rPr>
                <w:szCs w:val="24"/>
              </w:rPr>
            </w:pPr>
            <w:r w:rsidRPr="009705B2">
              <w:rPr>
                <w:szCs w:val="24"/>
              </w:rPr>
              <w:t>1</w:t>
            </w:r>
          </w:p>
        </w:tc>
        <w:tc>
          <w:tcPr>
            <w:tcW w:w="3118" w:type="dxa"/>
            <w:shd w:val="clear" w:color="auto" w:fill="FFFFFF"/>
            <w:vAlign w:val="center"/>
            <w:hideMark/>
          </w:tcPr>
          <w:p w14:paraId="7EAA4AED" w14:textId="77777777" w:rsidR="00EA416A" w:rsidRPr="009705B2" w:rsidRDefault="00EA416A" w:rsidP="00EA416A">
            <w:pPr>
              <w:jc w:val="center"/>
              <w:rPr>
                <w:szCs w:val="24"/>
              </w:rPr>
            </w:pPr>
            <w:r w:rsidRPr="009705B2">
              <w:rPr>
                <w:szCs w:val="24"/>
              </w:rPr>
              <w:t>2</w:t>
            </w:r>
          </w:p>
        </w:tc>
        <w:tc>
          <w:tcPr>
            <w:tcW w:w="1507" w:type="dxa"/>
            <w:shd w:val="clear" w:color="auto" w:fill="FFFFFF"/>
            <w:noWrap/>
            <w:vAlign w:val="center"/>
            <w:hideMark/>
          </w:tcPr>
          <w:p w14:paraId="660972E3" w14:textId="77777777" w:rsidR="00EA416A" w:rsidRPr="009705B2" w:rsidRDefault="00EA416A" w:rsidP="00EA416A">
            <w:pPr>
              <w:jc w:val="center"/>
              <w:rPr>
                <w:szCs w:val="24"/>
              </w:rPr>
            </w:pPr>
            <w:r w:rsidRPr="009705B2">
              <w:rPr>
                <w:szCs w:val="24"/>
              </w:rPr>
              <w:t>3</w:t>
            </w:r>
          </w:p>
        </w:tc>
        <w:tc>
          <w:tcPr>
            <w:tcW w:w="1559" w:type="dxa"/>
            <w:shd w:val="clear" w:color="auto" w:fill="FFFFFF"/>
            <w:noWrap/>
            <w:vAlign w:val="center"/>
            <w:hideMark/>
          </w:tcPr>
          <w:p w14:paraId="138953FF" w14:textId="77777777" w:rsidR="00EA416A" w:rsidRPr="009705B2" w:rsidRDefault="00EA416A" w:rsidP="00EA416A">
            <w:pPr>
              <w:jc w:val="center"/>
              <w:rPr>
                <w:szCs w:val="24"/>
              </w:rPr>
            </w:pPr>
            <w:r w:rsidRPr="009705B2">
              <w:rPr>
                <w:szCs w:val="24"/>
              </w:rPr>
              <w:t>4</w:t>
            </w:r>
          </w:p>
        </w:tc>
        <w:tc>
          <w:tcPr>
            <w:tcW w:w="1134" w:type="dxa"/>
            <w:shd w:val="clear" w:color="auto" w:fill="FFFFFF"/>
            <w:noWrap/>
            <w:vAlign w:val="center"/>
            <w:hideMark/>
          </w:tcPr>
          <w:p w14:paraId="166815D6" w14:textId="77777777" w:rsidR="00EA416A" w:rsidRPr="009705B2" w:rsidRDefault="00EA416A" w:rsidP="00EA416A">
            <w:pPr>
              <w:jc w:val="center"/>
              <w:rPr>
                <w:szCs w:val="24"/>
              </w:rPr>
            </w:pPr>
            <w:r w:rsidRPr="009705B2">
              <w:rPr>
                <w:szCs w:val="24"/>
              </w:rPr>
              <w:t>5</w:t>
            </w:r>
          </w:p>
        </w:tc>
        <w:tc>
          <w:tcPr>
            <w:tcW w:w="1276" w:type="dxa"/>
            <w:shd w:val="clear" w:color="auto" w:fill="FFFFFF"/>
            <w:noWrap/>
            <w:vAlign w:val="center"/>
            <w:hideMark/>
          </w:tcPr>
          <w:p w14:paraId="321A6F10" w14:textId="77777777" w:rsidR="00EA416A" w:rsidRPr="009705B2" w:rsidRDefault="00EA416A" w:rsidP="00EA416A">
            <w:pPr>
              <w:jc w:val="center"/>
              <w:rPr>
                <w:szCs w:val="24"/>
              </w:rPr>
            </w:pPr>
            <w:r w:rsidRPr="009705B2">
              <w:rPr>
                <w:szCs w:val="24"/>
              </w:rPr>
              <w:t>6</w:t>
            </w:r>
          </w:p>
        </w:tc>
        <w:tc>
          <w:tcPr>
            <w:tcW w:w="1134" w:type="dxa"/>
            <w:shd w:val="clear" w:color="auto" w:fill="FFFFFF"/>
            <w:vAlign w:val="bottom"/>
          </w:tcPr>
          <w:p w14:paraId="3B2374C1" w14:textId="77777777" w:rsidR="00EA416A" w:rsidRPr="009705B2" w:rsidRDefault="00EA416A" w:rsidP="00EA416A">
            <w:pPr>
              <w:jc w:val="center"/>
              <w:rPr>
                <w:szCs w:val="24"/>
              </w:rPr>
            </w:pPr>
            <w:r w:rsidRPr="009705B2">
              <w:rPr>
                <w:szCs w:val="24"/>
              </w:rPr>
              <w:t> 7</w:t>
            </w:r>
          </w:p>
        </w:tc>
      </w:tr>
      <w:tr w:rsidR="00EA416A" w:rsidRPr="00A76D61" w14:paraId="1FF63A50" w14:textId="77777777" w:rsidTr="003706C5">
        <w:trPr>
          <w:trHeight w:val="863"/>
          <w:tblHeader/>
          <w:jc w:val="center"/>
        </w:trPr>
        <w:tc>
          <w:tcPr>
            <w:tcW w:w="534" w:type="dxa"/>
            <w:shd w:val="clear" w:color="auto" w:fill="FFFFFF"/>
            <w:hideMark/>
          </w:tcPr>
          <w:p w14:paraId="55E1F29F" w14:textId="77777777" w:rsidR="00EA416A" w:rsidRPr="00A76D61" w:rsidRDefault="00EA416A" w:rsidP="00EA416A">
            <w:pPr>
              <w:jc w:val="center"/>
              <w:rPr>
                <w:szCs w:val="24"/>
              </w:rPr>
            </w:pPr>
            <w:r w:rsidRPr="00A76D61">
              <w:rPr>
                <w:szCs w:val="24"/>
              </w:rPr>
              <w:t>1</w:t>
            </w:r>
          </w:p>
        </w:tc>
        <w:tc>
          <w:tcPr>
            <w:tcW w:w="3118" w:type="dxa"/>
            <w:shd w:val="clear" w:color="auto" w:fill="FFFFFF"/>
            <w:hideMark/>
          </w:tcPr>
          <w:p w14:paraId="58258FF5" w14:textId="77777777" w:rsidR="00EA416A" w:rsidRPr="00A76D61" w:rsidRDefault="00EA416A" w:rsidP="00EA416A">
            <w:pPr>
              <w:rPr>
                <w:szCs w:val="24"/>
              </w:rPr>
            </w:pPr>
            <w:r w:rsidRPr="00A76D61">
              <w:rPr>
                <w:szCs w:val="24"/>
              </w:rPr>
              <w:t>Муниципальная программа «Развитие образования в Ейском районе»</w:t>
            </w:r>
          </w:p>
        </w:tc>
        <w:tc>
          <w:tcPr>
            <w:tcW w:w="1507" w:type="dxa"/>
            <w:shd w:val="clear" w:color="auto" w:fill="FFFFFF"/>
            <w:vAlign w:val="center"/>
            <w:hideMark/>
          </w:tcPr>
          <w:p w14:paraId="34108DCF" w14:textId="77777777" w:rsidR="00EA416A" w:rsidRPr="006C5C30" w:rsidRDefault="0052511F" w:rsidP="002A1E79">
            <w:pPr>
              <w:jc w:val="center"/>
              <w:rPr>
                <w:color w:val="000000"/>
              </w:rPr>
            </w:pPr>
            <w:r w:rsidRPr="006C5C30">
              <w:rPr>
                <w:color w:val="000000"/>
              </w:rPr>
              <w:t>2</w:t>
            </w:r>
            <w:r w:rsidR="005A1774">
              <w:rPr>
                <w:color w:val="000000"/>
              </w:rPr>
              <w:t xml:space="preserve"> </w:t>
            </w:r>
            <w:r w:rsidR="00A02B33">
              <w:rPr>
                <w:color w:val="000000"/>
              </w:rPr>
              <w:t>955</w:t>
            </w:r>
            <w:r w:rsidR="005A1774">
              <w:rPr>
                <w:color w:val="000000"/>
              </w:rPr>
              <w:t xml:space="preserve"> </w:t>
            </w:r>
            <w:r w:rsidR="002A1E79">
              <w:rPr>
                <w:color w:val="000000"/>
              </w:rPr>
              <w:t>0</w:t>
            </w:r>
            <w:r w:rsidR="00A02B33">
              <w:rPr>
                <w:color w:val="000000"/>
              </w:rPr>
              <w:t>86</w:t>
            </w:r>
            <w:r w:rsidRPr="006C5C30">
              <w:rPr>
                <w:color w:val="000000"/>
              </w:rPr>
              <w:t>,</w:t>
            </w:r>
            <w:r w:rsidR="00A02B33">
              <w:rPr>
                <w:color w:val="000000"/>
              </w:rPr>
              <w:t>9</w:t>
            </w:r>
            <w:r w:rsidR="00845976">
              <w:rPr>
                <w:color w:val="000000"/>
              </w:rPr>
              <w:t>0</w:t>
            </w:r>
          </w:p>
        </w:tc>
        <w:tc>
          <w:tcPr>
            <w:tcW w:w="1559" w:type="dxa"/>
            <w:shd w:val="clear" w:color="auto" w:fill="FFFFFF"/>
            <w:vAlign w:val="center"/>
            <w:hideMark/>
          </w:tcPr>
          <w:p w14:paraId="7A1D15F0" w14:textId="77777777" w:rsidR="00EA416A" w:rsidRPr="006C5C30" w:rsidRDefault="0052511F" w:rsidP="002B101D">
            <w:pPr>
              <w:jc w:val="center"/>
              <w:rPr>
                <w:color w:val="000000"/>
              </w:rPr>
            </w:pPr>
            <w:r w:rsidRPr="006C5C30">
              <w:rPr>
                <w:color w:val="000000"/>
              </w:rPr>
              <w:t>2</w:t>
            </w:r>
            <w:r w:rsidR="005A1774">
              <w:rPr>
                <w:color w:val="000000"/>
              </w:rPr>
              <w:t xml:space="preserve"> </w:t>
            </w:r>
            <w:r w:rsidR="00A02B33">
              <w:rPr>
                <w:color w:val="000000"/>
              </w:rPr>
              <w:t>945</w:t>
            </w:r>
            <w:r w:rsidR="005A1774">
              <w:rPr>
                <w:color w:val="000000"/>
              </w:rPr>
              <w:t xml:space="preserve"> </w:t>
            </w:r>
            <w:r w:rsidR="00A02B33">
              <w:rPr>
                <w:color w:val="000000"/>
              </w:rPr>
              <w:t>014</w:t>
            </w:r>
            <w:r w:rsidRPr="006C5C30">
              <w:rPr>
                <w:color w:val="000000"/>
              </w:rPr>
              <w:t>,</w:t>
            </w:r>
            <w:r w:rsidR="00A02B33">
              <w:rPr>
                <w:color w:val="000000"/>
              </w:rPr>
              <w:t>8</w:t>
            </w:r>
            <w:r w:rsidR="00845976">
              <w:rPr>
                <w:color w:val="000000"/>
              </w:rPr>
              <w:t>0</w:t>
            </w:r>
          </w:p>
        </w:tc>
        <w:tc>
          <w:tcPr>
            <w:tcW w:w="1134" w:type="dxa"/>
            <w:shd w:val="clear" w:color="auto" w:fill="FFFFFF"/>
            <w:vAlign w:val="center"/>
            <w:hideMark/>
          </w:tcPr>
          <w:p w14:paraId="48DF8CED" w14:textId="77777777" w:rsidR="00EA416A" w:rsidRPr="00A76D61" w:rsidRDefault="002B101D" w:rsidP="008E3D6E">
            <w:pPr>
              <w:jc w:val="center"/>
              <w:rPr>
                <w:color w:val="000000"/>
              </w:rPr>
            </w:pPr>
            <w:r>
              <w:rPr>
                <w:color w:val="000000"/>
              </w:rPr>
              <w:t>9</w:t>
            </w:r>
            <w:r w:rsidR="00A02B33">
              <w:rPr>
                <w:color w:val="000000"/>
              </w:rPr>
              <w:t>9</w:t>
            </w:r>
            <w:r w:rsidR="0052511F" w:rsidRPr="00A76D61">
              <w:rPr>
                <w:color w:val="000000"/>
              </w:rPr>
              <w:t>,</w:t>
            </w:r>
            <w:r w:rsidR="00A02B33">
              <w:rPr>
                <w:color w:val="000000"/>
              </w:rPr>
              <w:t>66</w:t>
            </w:r>
          </w:p>
        </w:tc>
        <w:tc>
          <w:tcPr>
            <w:tcW w:w="1276" w:type="dxa"/>
            <w:shd w:val="clear" w:color="auto" w:fill="FFFFFF"/>
            <w:vAlign w:val="center"/>
            <w:hideMark/>
          </w:tcPr>
          <w:p w14:paraId="432E39F0" w14:textId="77777777" w:rsidR="00EA416A" w:rsidRPr="00A76D61" w:rsidRDefault="00A02B33" w:rsidP="00280189">
            <w:pPr>
              <w:jc w:val="center"/>
              <w:rPr>
                <w:color w:val="000000"/>
              </w:rPr>
            </w:pPr>
            <w:r>
              <w:rPr>
                <w:color w:val="000000"/>
              </w:rPr>
              <w:t>6</w:t>
            </w:r>
            <w:r w:rsidR="00845976">
              <w:rPr>
                <w:color w:val="000000"/>
              </w:rPr>
              <w:t>4</w:t>
            </w:r>
            <w:r w:rsidR="00EA416A" w:rsidRPr="00A76D61">
              <w:rPr>
                <w:color w:val="000000"/>
              </w:rPr>
              <w:t>,</w:t>
            </w:r>
            <w:r>
              <w:rPr>
                <w:color w:val="000000"/>
              </w:rPr>
              <w:t>01</w:t>
            </w:r>
            <w:r w:rsidR="00280189">
              <w:rPr>
                <w:color w:val="000000"/>
              </w:rPr>
              <w:t>1</w:t>
            </w:r>
          </w:p>
        </w:tc>
        <w:tc>
          <w:tcPr>
            <w:tcW w:w="1134" w:type="dxa"/>
            <w:shd w:val="clear" w:color="auto" w:fill="FFFFFF"/>
            <w:vAlign w:val="center"/>
          </w:tcPr>
          <w:p w14:paraId="5F717DDC" w14:textId="77777777" w:rsidR="00EA416A" w:rsidRPr="00A76D61" w:rsidRDefault="00996BAF" w:rsidP="001328A5">
            <w:pPr>
              <w:jc w:val="center"/>
              <w:rPr>
                <w:color w:val="000000"/>
              </w:rPr>
            </w:pPr>
            <w:r w:rsidRPr="00A76D61">
              <w:rPr>
                <w:color w:val="000000"/>
              </w:rPr>
              <w:t>1,0</w:t>
            </w:r>
            <w:r w:rsidR="008776F7">
              <w:rPr>
                <w:color w:val="000000"/>
              </w:rPr>
              <w:t>0</w:t>
            </w:r>
            <w:r w:rsidR="001328A5" w:rsidRPr="00A76D61">
              <w:rPr>
                <w:color w:val="000000"/>
              </w:rPr>
              <w:t>0</w:t>
            </w:r>
          </w:p>
        </w:tc>
      </w:tr>
      <w:tr w:rsidR="00EA416A" w:rsidRPr="00A76D61" w14:paraId="4217DE46" w14:textId="77777777" w:rsidTr="00685F02">
        <w:trPr>
          <w:trHeight w:val="1052"/>
          <w:tblHeader/>
          <w:jc w:val="center"/>
        </w:trPr>
        <w:tc>
          <w:tcPr>
            <w:tcW w:w="534" w:type="dxa"/>
            <w:shd w:val="clear" w:color="auto" w:fill="FFFFFF"/>
            <w:hideMark/>
          </w:tcPr>
          <w:p w14:paraId="4427DD4A" w14:textId="77777777" w:rsidR="00EA416A" w:rsidRPr="00A76D61" w:rsidRDefault="00EA416A" w:rsidP="00EA416A">
            <w:pPr>
              <w:jc w:val="center"/>
              <w:rPr>
                <w:szCs w:val="24"/>
              </w:rPr>
            </w:pPr>
            <w:r w:rsidRPr="00A76D61">
              <w:rPr>
                <w:szCs w:val="24"/>
              </w:rPr>
              <w:t>2</w:t>
            </w:r>
          </w:p>
        </w:tc>
        <w:tc>
          <w:tcPr>
            <w:tcW w:w="3118" w:type="dxa"/>
            <w:shd w:val="clear" w:color="auto" w:fill="FFFFFF"/>
            <w:hideMark/>
          </w:tcPr>
          <w:p w14:paraId="48612BA3" w14:textId="77777777" w:rsidR="00EA416A" w:rsidRPr="00A76D61" w:rsidRDefault="00EA416A" w:rsidP="00EA416A">
            <w:pPr>
              <w:rPr>
                <w:szCs w:val="24"/>
              </w:rPr>
            </w:pPr>
            <w:r w:rsidRPr="00A76D61">
              <w:rPr>
                <w:szCs w:val="24"/>
              </w:rPr>
              <w:t>Муниципальная программа «Развитие физической культуры и спорта в Ейском районе»</w:t>
            </w:r>
          </w:p>
        </w:tc>
        <w:tc>
          <w:tcPr>
            <w:tcW w:w="1507" w:type="dxa"/>
            <w:shd w:val="clear" w:color="auto" w:fill="FFFFFF"/>
            <w:vAlign w:val="center"/>
            <w:hideMark/>
          </w:tcPr>
          <w:p w14:paraId="52D3D831" w14:textId="77777777" w:rsidR="00EA416A" w:rsidRPr="006C5C30" w:rsidRDefault="00F26124" w:rsidP="0094431F">
            <w:pPr>
              <w:jc w:val="center"/>
              <w:rPr>
                <w:color w:val="000000"/>
              </w:rPr>
            </w:pPr>
            <w:r>
              <w:rPr>
                <w:color w:val="000000"/>
              </w:rPr>
              <w:t>417 552</w:t>
            </w:r>
            <w:r w:rsidR="0052511F" w:rsidRPr="006C5C30">
              <w:rPr>
                <w:color w:val="000000"/>
              </w:rPr>
              <w:t>,</w:t>
            </w:r>
            <w:r>
              <w:rPr>
                <w:color w:val="000000"/>
              </w:rPr>
              <w:t>6</w:t>
            </w:r>
            <w:r w:rsidR="00845976">
              <w:rPr>
                <w:color w:val="000000"/>
              </w:rPr>
              <w:t>0</w:t>
            </w:r>
          </w:p>
        </w:tc>
        <w:tc>
          <w:tcPr>
            <w:tcW w:w="1559" w:type="dxa"/>
            <w:shd w:val="clear" w:color="auto" w:fill="FFFFFF"/>
            <w:vAlign w:val="center"/>
            <w:hideMark/>
          </w:tcPr>
          <w:p w14:paraId="2419B0AF" w14:textId="77777777" w:rsidR="00EA416A" w:rsidRPr="006C5C30" w:rsidRDefault="00F26124" w:rsidP="0094431F">
            <w:pPr>
              <w:jc w:val="center"/>
              <w:rPr>
                <w:color w:val="000000"/>
              </w:rPr>
            </w:pPr>
            <w:r>
              <w:rPr>
                <w:color w:val="000000"/>
              </w:rPr>
              <w:t>411</w:t>
            </w:r>
            <w:r w:rsidR="005A1774">
              <w:rPr>
                <w:color w:val="000000"/>
              </w:rPr>
              <w:t xml:space="preserve"> </w:t>
            </w:r>
            <w:r>
              <w:rPr>
                <w:color w:val="000000"/>
              </w:rPr>
              <w:t>572</w:t>
            </w:r>
            <w:r w:rsidR="00EA416A" w:rsidRPr="006C5C30">
              <w:rPr>
                <w:color w:val="000000"/>
              </w:rPr>
              <w:t>,</w:t>
            </w:r>
            <w:r>
              <w:rPr>
                <w:color w:val="000000"/>
              </w:rPr>
              <w:t>7</w:t>
            </w:r>
            <w:r w:rsidR="00845976">
              <w:rPr>
                <w:color w:val="000000"/>
              </w:rPr>
              <w:t>0</w:t>
            </w:r>
          </w:p>
        </w:tc>
        <w:tc>
          <w:tcPr>
            <w:tcW w:w="1134" w:type="dxa"/>
            <w:shd w:val="clear" w:color="auto" w:fill="FFFFFF"/>
            <w:vAlign w:val="center"/>
            <w:hideMark/>
          </w:tcPr>
          <w:p w14:paraId="089BFE19" w14:textId="77777777" w:rsidR="00EA416A" w:rsidRPr="00A76D61" w:rsidRDefault="00EA416A" w:rsidP="0094431F">
            <w:pPr>
              <w:jc w:val="center"/>
              <w:rPr>
                <w:color w:val="000000"/>
              </w:rPr>
            </w:pPr>
            <w:r w:rsidRPr="00A76D61">
              <w:rPr>
                <w:color w:val="000000"/>
              </w:rPr>
              <w:t>9</w:t>
            </w:r>
            <w:r w:rsidR="00F26124">
              <w:rPr>
                <w:color w:val="000000"/>
              </w:rPr>
              <w:t>8</w:t>
            </w:r>
            <w:r w:rsidRPr="00A76D61">
              <w:rPr>
                <w:color w:val="000000"/>
              </w:rPr>
              <w:t>,</w:t>
            </w:r>
            <w:r w:rsidR="00F26124">
              <w:rPr>
                <w:color w:val="000000"/>
              </w:rPr>
              <w:t>5</w:t>
            </w:r>
            <w:r w:rsidR="0094431F">
              <w:rPr>
                <w:color w:val="000000"/>
              </w:rPr>
              <w:t>7</w:t>
            </w:r>
          </w:p>
        </w:tc>
        <w:tc>
          <w:tcPr>
            <w:tcW w:w="1276" w:type="dxa"/>
            <w:shd w:val="clear" w:color="auto" w:fill="FFFFFF"/>
            <w:vAlign w:val="center"/>
            <w:hideMark/>
          </w:tcPr>
          <w:p w14:paraId="636FB45C" w14:textId="77777777" w:rsidR="00EA416A" w:rsidRPr="00A76D61" w:rsidRDefault="00F26124" w:rsidP="00280189">
            <w:pPr>
              <w:jc w:val="center"/>
              <w:rPr>
                <w:color w:val="000000"/>
              </w:rPr>
            </w:pPr>
            <w:r>
              <w:rPr>
                <w:color w:val="000000"/>
              </w:rPr>
              <w:t>8</w:t>
            </w:r>
            <w:r w:rsidR="00EA416A" w:rsidRPr="00A76D61">
              <w:rPr>
                <w:color w:val="000000"/>
              </w:rPr>
              <w:t>,</w:t>
            </w:r>
            <w:r>
              <w:rPr>
                <w:color w:val="000000"/>
              </w:rPr>
              <w:t>946</w:t>
            </w:r>
          </w:p>
        </w:tc>
        <w:tc>
          <w:tcPr>
            <w:tcW w:w="1134" w:type="dxa"/>
            <w:shd w:val="clear" w:color="auto" w:fill="FFFFFF"/>
            <w:vAlign w:val="center"/>
          </w:tcPr>
          <w:p w14:paraId="4F671EDD" w14:textId="77777777" w:rsidR="00EA416A" w:rsidRPr="00A76D61" w:rsidRDefault="009344C9" w:rsidP="00996BAF">
            <w:pPr>
              <w:jc w:val="center"/>
              <w:rPr>
                <w:color w:val="000000"/>
              </w:rPr>
            </w:pPr>
            <w:r>
              <w:rPr>
                <w:color w:val="000000"/>
              </w:rPr>
              <w:t>0</w:t>
            </w:r>
            <w:r w:rsidR="00EA416A" w:rsidRPr="00A76D61">
              <w:rPr>
                <w:color w:val="000000"/>
              </w:rPr>
              <w:t>,</w:t>
            </w:r>
            <w:r>
              <w:rPr>
                <w:color w:val="000000"/>
              </w:rPr>
              <w:t>995</w:t>
            </w:r>
          </w:p>
        </w:tc>
      </w:tr>
    </w:tbl>
    <w:p w14:paraId="74E2F23A" w14:textId="77777777" w:rsidR="008A2690" w:rsidRDefault="008A2690">
      <w:r>
        <w:br w:type="page"/>
      </w: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4"/>
        <w:gridCol w:w="3118"/>
        <w:gridCol w:w="1507"/>
        <w:gridCol w:w="1559"/>
        <w:gridCol w:w="1134"/>
        <w:gridCol w:w="1276"/>
        <w:gridCol w:w="1134"/>
      </w:tblGrid>
      <w:tr w:rsidR="008A2690" w:rsidRPr="00630711" w14:paraId="3D42171C" w14:textId="77777777" w:rsidTr="00E32C71">
        <w:trPr>
          <w:trHeight w:val="144"/>
          <w:tblHeader/>
          <w:jc w:val="center"/>
        </w:trPr>
        <w:tc>
          <w:tcPr>
            <w:tcW w:w="534" w:type="dxa"/>
            <w:tcBorders>
              <w:bottom w:val="single" w:sz="4" w:space="0" w:color="auto"/>
            </w:tcBorders>
            <w:shd w:val="clear" w:color="auto" w:fill="FFFFFF"/>
          </w:tcPr>
          <w:p w14:paraId="76B19DF0" w14:textId="24809BBA" w:rsidR="008A2690" w:rsidRPr="00630711" w:rsidRDefault="008A2690" w:rsidP="00E32C71">
            <w:pPr>
              <w:jc w:val="center"/>
              <w:rPr>
                <w:szCs w:val="24"/>
              </w:rPr>
            </w:pPr>
            <w:r>
              <w:lastRenderedPageBreak/>
              <w:br w:type="page"/>
            </w:r>
            <w:r>
              <w:br w:type="page"/>
            </w:r>
            <w:r w:rsidRPr="00630711">
              <w:rPr>
                <w:szCs w:val="24"/>
              </w:rPr>
              <w:t>1</w:t>
            </w:r>
          </w:p>
        </w:tc>
        <w:tc>
          <w:tcPr>
            <w:tcW w:w="3118" w:type="dxa"/>
            <w:tcBorders>
              <w:bottom w:val="single" w:sz="4" w:space="0" w:color="auto"/>
            </w:tcBorders>
            <w:shd w:val="clear" w:color="auto" w:fill="FFFFFF"/>
          </w:tcPr>
          <w:p w14:paraId="170502DE" w14:textId="77777777" w:rsidR="008A2690" w:rsidRPr="00630711" w:rsidRDefault="008A2690" w:rsidP="00E32C71">
            <w:pPr>
              <w:jc w:val="center"/>
              <w:rPr>
                <w:szCs w:val="24"/>
              </w:rPr>
            </w:pPr>
            <w:r w:rsidRPr="00630711">
              <w:rPr>
                <w:szCs w:val="24"/>
              </w:rPr>
              <w:t>2</w:t>
            </w:r>
          </w:p>
        </w:tc>
        <w:tc>
          <w:tcPr>
            <w:tcW w:w="1507" w:type="dxa"/>
            <w:tcBorders>
              <w:bottom w:val="single" w:sz="4" w:space="0" w:color="auto"/>
            </w:tcBorders>
            <w:shd w:val="clear" w:color="auto" w:fill="FFFFFF"/>
            <w:vAlign w:val="center"/>
          </w:tcPr>
          <w:p w14:paraId="364BA9BC" w14:textId="77777777" w:rsidR="008A2690" w:rsidRPr="00630711" w:rsidRDefault="008A2690" w:rsidP="00E32C71">
            <w:pPr>
              <w:jc w:val="center"/>
              <w:rPr>
                <w:color w:val="000000"/>
                <w:szCs w:val="24"/>
              </w:rPr>
            </w:pPr>
            <w:r w:rsidRPr="00630711">
              <w:rPr>
                <w:color w:val="000000"/>
                <w:szCs w:val="24"/>
              </w:rPr>
              <w:t>3</w:t>
            </w:r>
          </w:p>
        </w:tc>
        <w:tc>
          <w:tcPr>
            <w:tcW w:w="1559" w:type="dxa"/>
            <w:tcBorders>
              <w:bottom w:val="single" w:sz="4" w:space="0" w:color="auto"/>
            </w:tcBorders>
            <w:shd w:val="clear" w:color="auto" w:fill="FFFFFF"/>
            <w:vAlign w:val="center"/>
          </w:tcPr>
          <w:p w14:paraId="0FBB55C9" w14:textId="77777777" w:rsidR="008A2690" w:rsidRPr="00630711" w:rsidRDefault="008A2690" w:rsidP="00E32C71">
            <w:pPr>
              <w:jc w:val="center"/>
              <w:rPr>
                <w:color w:val="000000"/>
                <w:szCs w:val="24"/>
              </w:rPr>
            </w:pPr>
            <w:r w:rsidRPr="00630711">
              <w:rPr>
                <w:color w:val="000000"/>
                <w:szCs w:val="24"/>
              </w:rPr>
              <w:t>4</w:t>
            </w:r>
          </w:p>
        </w:tc>
        <w:tc>
          <w:tcPr>
            <w:tcW w:w="1134" w:type="dxa"/>
            <w:tcBorders>
              <w:bottom w:val="single" w:sz="4" w:space="0" w:color="auto"/>
            </w:tcBorders>
            <w:shd w:val="clear" w:color="auto" w:fill="FFFFFF"/>
            <w:vAlign w:val="center"/>
          </w:tcPr>
          <w:p w14:paraId="20D6B43F" w14:textId="77777777" w:rsidR="008A2690" w:rsidRPr="00630711" w:rsidRDefault="008A2690" w:rsidP="00E32C71">
            <w:pPr>
              <w:jc w:val="center"/>
              <w:rPr>
                <w:color w:val="000000"/>
                <w:szCs w:val="24"/>
              </w:rPr>
            </w:pPr>
            <w:r w:rsidRPr="00630711">
              <w:rPr>
                <w:color w:val="000000"/>
                <w:szCs w:val="24"/>
              </w:rPr>
              <w:t>5</w:t>
            </w:r>
          </w:p>
        </w:tc>
        <w:tc>
          <w:tcPr>
            <w:tcW w:w="1276" w:type="dxa"/>
            <w:tcBorders>
              <w:bottom w:val="single" w:sz="4" w:space="0" w:color="auto"/>
            </w:tcBorders>
            <w:shd w:val="clear" w:color="auto" w:fill="FFFFFF"/>
            <w:vAlign w:val="center"/>
          </w:tcPr>
          <w:p w14:paraId="67CD9F83" w14:textId="77777777" w:rsidR="008A2690" w:rsidRPr="00630711" w:rsidRDefault="008A2690" w:rsidP="00E32C71">
            <w:pPr>
              <w:jc w:val="center"/>
              <w:rPr>
                <w:color w:val="000000"/>
                <w:szCs w:val="24"/>
              </w:rPr>
            </w:pPr>
            <w:r w:rsidRPr="00630711">
              <w:rPr>
                <w:color w:val="000000"/>
                <w:szCs w:val="24"/>
              </w:rPr>
              <w:t>6</w:t>
            </w:r>
          </w:p>
        </w:tc>
        <w:tc>
          <w:tcPr>
            <w:tcW w:w="1134" w:type="dxa"/>
            <w:tcBorders>
              <w:bottom w:val="single" w:sz="4" w:space="0" w:color="auto"/>
            </w:tcBorders>
            <w:shd w:val="clear" w:color="auto" w:fill="FFFFFF"/>
            <w:vAlign w:val="center"/>
          </w:tcPr>
          <w:p w14:paraId="566D617F" w14:textId="77777777" w:rsidR="008A2690" w:rsidRPr="00630711" w:rsidRDefault="008A2690" w:rsidP="00E32C71">
            <w:pPr>
              <w:jc w:val="center"/>
              <w:rPr>
                <w:color w:val="000000"/>
                <w:szCs w:val="24"/>
              </w:rPr>
            </w:pPr>
            <w:r w:rsidRPr="00630711">
              <w:rPr>
                <w:color w:val="000000"/>
                <w:szCs w:val="24"/>
              </w:rPr>
              <w:t>7</w:t>
            </w:r>
          </w:p>
        </w:tc>
      </w:tr>
      <w:tr w:rsidR="00EA416A" w:rsidRPr="00A76D61" w14:paraId="6C524224" w14:textId="77777777" w:rsidTr="003706C5">
        <w:trPr>
          <w:trHeight w:val="982"/>
          <w:tblHeader/>
          <w:jc w:val="center"/>
        </w:trPr>
        <w:tc>
          <w:tcPr>
            <w:tcW w:w="534" w:type="dxa"/>
            <w:shd w:val="clear" w:color="auto" w:fill="FFFFFF"/>
            <w:hideMark/>
          </w:tcPr>
          <w:p w14:paraId="28B7030A" w14:textId="77777777" w:rsidR="00EA416A" w:rsidRPr="00A76D61" w:rsidRDefault="00EA416A" w:rsidP="00EA416A">
            <w:pPr>
              <w:jc w:val="center"/>
              <w:rPr>
                <w:szCs w:val="24"/>
              </w:rPr>
            </w:pPr>
            <w:r w:rsidRPr="00A76D61">
              <w:rPr>
                <w:szCs w:val="24"/>
              </w:rPr>
              <w:t>3</w:t>
            </w:r>
          </w:p>
        </w:tc>
        <w:tc>
          <w:tcPr>
            <w:tcW w:w="3118" w:type="dxa"/>
            <w:shd w:val="clear" w:color="auto" w:fill="FFFFFF"/>
            <w:hideMark/>
          </w:tcPr>
          <w:p w14:paraId="0FFC67C9" w14:textId="77777777" w:rsidR="00EA416A" w:rsidRPr="00A76D61" w:rsidRDefault="00EA416A" w:rsidP="00EA416A">
            <w:pPr>
              <w:rPr>
                <w:szCs w:val="24"/>
              </w:rPr>
            </w:pPr>
            <w:r w:rsidRPr="00A76D61">
              <w:rPr>
                <w:szCs w:val="24"/>
              </w:rPr>
              <w:t>Муниципальная программа «Развитие культуры в Ейском районе»</w:t>
            </w:r>
          </w:p>
        </w:tc>
        <w:tc>
          <w:tcPr>
            <w:tcW w:w="1507" w:type="dxa"/>
            <w:shd w:val="clear" w:color="auto" w:fill="FFFFFF"/>
            <w:vAlign w:val="center"/>
            <w:hideMark/>
          </w:tcPr>
          <w:p w14:paraId="612632A1" w14:textId="77777777" w:rsidR="00EA416A" w:rsidRPr="006C5C30" w:rsidRDefault="003529DD" w:rsidP="003F0B2B">
            <w:pPr>
              <w:jc w:val="center"/>
              <w:rPr>
                <w:color w:val="000000"/>
              </w:rPr>
            </w:pPr>
            <w:r>
              <w:rPr>
                <w:color w:val="000000"/>
              </w:rPr>
              <w:t>300</w:t>
            </w:r>
            <w:r w:rsidR="005A1774">
              <w:rPr>
                <w:color w:val="000000"/>
              </w:rPr>
              <w:t xml:space="preserve"> </w:t>
            </w:r>
            <w:r>
              <w:rPr>
                <w:color w:val="000000"/>
              </w:rPr>
              <w:t>325</w:t>
            </w:r>
            <w:r w:rsidR="00EA416A" w:rsidRPr="006C5C30">
              <w:rPr>
                <w:color w:val="000000"/>
              </w:rPr>
              <w:t>,</w:t>
            </w:r>
            <w:r>
              <w:rPr>
                <w:color w:val="000000"/>
              </w:rPr>
              <w:t>9</w:t>
            </w:r>
            <w:r w:rsidR="00845976">
              <w:rPr>
                <w:color w:val="000000"/>
              </w:rPr>
              <w:t>0</w:t>
            </w:r>
          </w:p>
        </w:tc>
        <w:tc>
          <w:tcPr>
            <w:tcW w:w="1559" w:type="dxa"/>
            <w:shd w:val="clear" w:color="auto" w:fill="FFFFFF"/>
            <w:vAlign w:val="center"/>
            <w:hideMark/>
          </w:tcPr>
          <w:p w14:paraId="11713590" w14:textId="77777777" w:rsidR="00EA416A" w:rsidRPr="006C5C30" w:rsidRDefault="003F0B2B" w:rsidP="003F0B2B">
            <w:pPr>
              <w:jc w:val="center"/>
              <w:rPr>
                <w:color w:val="000000"/>
              </w:rPr>
            </w:pPr>
            <w:r w:rsidRPr="006C5C30">
              <w:rPr>
                <w:color w:val="000000"/>
              </w:rPr>
              <w:t>2</w:t>
            </w:r>
            <w:r w:rsidR="003529DD">
              <w:rPr>
                <w:color w:val="000000"/>
              </w:rPr>
              <w:t>99</w:t>
            </w:r>
            <w:r w:rsidR="005A1774">
              <w:rPr>
                <w:color w:val="000000"/>
              </w:rPr>
              <w:t xml:space="preserve"> </w:t>
            </w:r>
            <w:r w:rsidR="003529DD">
              <w:rPr>
                <w:color w:val="000000"/>
              </w:rPr>
              <w:t>436</w:t>
            </w:r>
            <w:r w:rsidR="00EA416A" w:rsidRPr="006C5C30">
              <w:rPr>
                <w:color w:val="000000"/>
              </w:rPr>
              <w:t>,</w:t>
            </w:r>
            <w:r w:rsidR="003529DD">
              <w:rPr>
                <w:color w:val="000000"/>
              </w:rPr>
              <w:t>4</w:t>
            </w:r>
            <w:r w:rsidR="00845976">
              <w:rPr>
                <w:color w:val="000000"/>
              </w:rPr>
              <w:t>0</w:t>
            </w:r>
          </w:p>
        </w:tc>
        <w:tc>
          <w:tcPr>
            <w:tcW w:w="1134" w:type="dxa"/>
            <w:shd w:val="clear" w:color="auto" w:fill="FFFFFF"/>
            <w:vAlign w:val="center"/>
            <w:hideMark/>
          </w:tcPr>
          <w:p w14:paraId="3F209E71" w14:textId="77777777" w:rsidR="00EA416A" w:rsidRPr="00A76D61" w:rsidRDefault="00EA416A" w:rsidP="00280189">
            <w:pPr>
              <w:jc w:val="center"/>
              <w:rPr>
                <w:color w:val="000000"/>
              </w:rPr>
            </w:pPr>
            <w:r w:rsidRPr="00A76D61">
              <w:rPr>
                <w:color w:val="000000"/>
              </w:rPr>
              <w:t>9</w:t>
            </w:r>
            <w:r w:rsidR="00280189">
              <w:rPr>
                <w:color w:val="000000"/>
              </w:rPr>
              <w:t>9</w:t>
            </w:r>
            <w:r w:rsidRPr="00A76D61">
              <w:rPr>
                <w:color w:val="000000"/>
              </w:rPr>
              <w:t>,</w:t>
            </w:r>
            <w:r w:rsidR="003529DD">
              <w:rPr>
                <w:color w:val="000000"/>
              </w:rPr>
              <w:t>70</w:t>
            </w:r>
          </w:p>
        </w:tc>
        <w:tc>
          <w:tcPr>
            <w:tcW w:w="1276" w:type="dxa"/>
            <w:shd w:val="clear" w:color="auto" w:fill="FFFFFF"/>
            <w:vAlign w:val="center"/>
            <w:hideMark/>
          </w:tcPr>
          <w:p w14:paraId="616B39AE" w14:textId="77777777" w:rsidR="00EA416A" w:rsidRPr="00A76D61" w:rsidRDefault="00280189" w:rsidP="00280189">
            <w:pPr>
              <w:jc w:val="center"/>
              <w:rPr>
                <w:color w:val="000000"/>
              </w:rPr>
            </w:pPr>
            <w:r>
              <w:rPr>
                <w:color w:val="000000"/>
              </w:rPr>
              <w:t>6</w:t>
            </w:r>
            <w:r w:rsidR="00EA416A" w:rsidRPr="00A76D61">
              <w:rPr>
                <w:color w:val="000000"/>
              </w:rPr>
              <w:t>,</w:t>
            </w:r>
            <w:r w:rsidR="003529DD">
              <w:rPr>
                <w:color w:val="000000"/>
              </w:rPr>
              <w:t>508</w:t>
            </w:r>
          </w:p>
        </w:tc>
        <w:tc>
          <w:tcPr>
            <w:tcW w:w="1134" w:type="dxa"/>
            <w:shd w:val="clear" w:color="auto" w:fill="FFFFFF"/>
            <w:vAlign w:val="center"/>
          </w:tcPr>
          <w:p w14:paraId="69909FE0" w14:textId="77777777" w:rsidR="00EA416A" w:rsidRPr="00A76D61" w:rsidRDefault="003529DD" w:rsidP="00D76382">
            <w:pPr>
              <w:jc w:val="center"/>
              <w:rPr>
                <w:color w:val="000000"/>
              </w:rPr>
            </w:pPr>
            <w:r>
              <w:rPr>
                <w:color w:val="000000"/>
              </w:rPr>
              <w:t>0</w:t>
            </w:r>
            <w:r w:rsidR="00EA416A" w:rsidRPr="00A76D61">
              <w:rPr>
                <w:color w:val="000000"/>
              </w:rPr>
              <w:t>,</w:t>
            </w:r>
            <w:r>
              <w:rPr>
                <w:color w:val="000000"/>
              </w:rPr>
              <w:t>963</w:t>
            </w:r>
          </w:p>
        </w:tc>
      </w:tr>
      <w:tr w:rsidR="00630711" w:rsidRPr="00A76D61" w14:paraId="6F5E033C" w14:textId="77777777" w:rsidTr="00630711">
        <w:trPr>
          <w:trHeight w:val="1278"/>
          <w:tblHeader/>
          <w:jc w:val="center"/>
        </w:trPr>
        <w:tc>
          <w:tcPr>
            <w:tcW w:w="534" w:type="dxa"/>
            <w:tcBorders>
              <w:bottom w:val="single" w:sz="4" w:space="0" w:color="auto"/>
            </w:tcBorders>
            <w:shd w:val="clear" w:color="auto" w:fill="FFFFFF"/>
          </w:tcPr>
          <w:p w14:paraId="2AC06341" w14:textId="77777777" w:rsidR="00630711" w:rsidRPr="00A76D61" w:rsidRDefault="00630711" w:rsidP="00630711">
            <w:pPr>
              <w:jc w:val="center"/>
              <w:rPr>
                <w:szCs w:val="24"/>
              </w:rPr>
            </w:pPr>
            <w:r w:rsidRPr="00A76D61">
              <w:rPr>
                <w:szCs w:val="24"/>
              </w:rPr>
              <w:t>4</w:t>
            </w:r>
          </w:p>
        </w:tc>
        <w:tc>
          <w:tcPr>
            <w:tcW w:w="3118" w:type="dxa"/>
            <w:tcBorders>
              <w:bottom w:val="single" w:sz="4" w:space="0" w:color="auto"/>
            </w:tcBorders>
            <w:shd w:val="clear" w:color="auto" w:fill="FFFFFF"/>
          </w:tcPr>
          <w:p w14:paraId="31AC77FA" w14:textId="77777777" w:rsidR="00630711" w:rsidRPr="00A76D61" w:rsidRDefault="00630711" w:rsidP="00630711">
            <w:pPr>
              <w:rPr>
                <w:szCs w:val="24"/>
              </w:rPr>
            </w:pPr>
            <w:r w:rsidRPr="00A76D61">
              <w:rPr>
                <w:szCs w:val="24"/>
              </w:rPr>
              <w:t>Муниципальная программа «Развитие санаторно-курортного и туристского комплекса в Ейском районе»</w:t>
            </w:r>
          </w:p>
        </w:tc>
        <w:tc>
          <w:tcPr>
            <w:tcW w:w="1507" w:type="dxa"/>
            <w:tcBorders>
              <w:bottom w:val="single" w:sz="4" w:space="0" w:color="auto"/>
            </w:tcBorders>
            <w:shd w:val="clear" w:color="auto" w:fill="FFFFFF"/>
            <w:vAlign w:val="center"/>
          </w:tcPr>
          <w:p w14:paraId="4083709C" w14:textId="77777777" w:rsidR="00630711" w:rsidRPr="006C5C30" w:rsidRDefault="00630711" w:rsidP="00630711">
            <w:pPr>
              <w:jc w:val="center"/>
              <w:rPr>
                <w:color w:val="000000"/>
              </w:rPr>
            </w:pPr>
            <w:r w:rsidRPr="006C5C30">
              <w:rPr>
                <w:color w:val="000000"/>
              </w:rPr>
              <w:t>200,0</w:t>
            </w:r>
            <w:r>
              <w:rPr>
                <w:color w:val="000000"/>
              </w:rPr>
              <w:t>0</w:t>
            </w:r>
          </w:p>
        </w:tc>
        <w:tc>
          <w:tcPr>
            <w:tcW w:w="1559" w:type="dxa"/>
            <w:tcBorders>
              <w:bottom w:val="single" w:sz="4" w:space="0" w:color="auto"/>
            </w:tcBorders>
            <w:shd w:val="clear" w:color="auto" w:fill="FFFFFF"/>
            <w:vAlign w:val="center"/>
          </w:tcPr>
          <w:p w14:paraId="0D83F2C2" w14:textId="77777777" w:rsidR="00630711" w:rsidRPr="006C5C30" w:rsidRDefault="00630711" w:rsidP="00630711">
            <w:pPr>
              <w:jc w:val="center"/>
              <w:rPr>
                <w:color w:val="000000"/>
              </w:rPr>
            </w:pPr>
            <w:r w:rsidRPr="006C5C30">
              <w:rPr>
                <w:color w:val="000000"/>
              </w:rPr>
              <w:t>1</w:t>
            </w:r>
            <w:r>
              <w:rPr>
                <w:color w:val="000000"/>
              </w:rPr>
              <w:t>85</w:t>
            </w:r>
            <w:r w:rsidRPr="006C5C30">
              <w:rPr>
                <w:color w:val="000000"/>
              </w:rPr>
              <w:t>,</w:t>
            </w:r>
            <w:r>
              <w:rPr>
                <w:color w:val="000000"/>
              </w:rPr>
              <w:t>80</w:t>
            </w:r>
          </w:p>
        </w:tc>
        <w:tc>
          <w:tcPr>
            <w:tcW w:w="1134" w:type="dxa"/>
            <w:tcBorders>
              <w:bottom w:val="single" w:sz="4" w:space="0" w:color="auto"/>
            </w:tcBorders>
            <w:shd w:val="clear" w:color="auto" w:fill="FFFFFF"/>
            <w:vAlign w:val="center"/>
          </w:tcPr>
          <w:p w14:paraId="1A04A70A" w14:textId="77777777" w:rsidR="00630711" w:rsidRDefault="00630711" w:rsidP="00630711">
            <w:pPr>
              <w:jc w:val="center"/>
              <w:rPr>
                <w:color w:val="000000"/>
              </w:rPr>
            </w:pPr>
            <w:r>
              <w:rPr>
                <w:color w:val="000000"/>
              </w:rPr>
              <w:t>92</w:t>
            </w:r>
            <w:r w:rsidRPr="00A76D61">
              <w:rPr>
                <w:color w:val="000000"/>
              </w:rPr>
              <w:t>,</w:t>
            </w:r>
            <w:r>
              <w:rPr>
                <w:color w:val="000000"/>
              </w:rPr>
              <w:t>90</w:t>
            </w:r>
          </w:p>
        </w:tc>
        <w:tc>
          <w:tcPr>
            <w:tcW w:w="1276" w:type="dxa"/>
            <w:tcBorders>
              <w:bottom w:val="single" w:sz="4" w:space="0" w:color="auto"/>
            </w:tcBorders>
            <w:shd w:val="clear" w:color="auto" w:fill="FFFFFF"/>
            <w:vAlign w:val="center"/>
          </w:tcPr>
          <w:p w14:paraId="3F88E4B4" w14:textId="77777777" w:rsidR="00630711" w:rsidRPr="00A76D61" w:rsidRDefault="00630711" w:rsidP="00630711">
            <w:pPr>
              <w:jc w:val="center"/>
              <w:rPr>
                <w:color w:val="000000"/>
              </w:rPr>
            </w:pPr>
            <w:r w:rsidRPr="00A76D61">
              <w:rPr>
                <w:color w:val="000000"/>
              </w:rPr>
              <w:t>0,00</w:t>
            </w:r>
            <w:r>
              <w:rPr>
                <w:color w:val="000000"/>
              </w:rPr>
              <w:t>4</w:t>
            </w:r>
          </w:p>
        </w:tc>
        <w:tc>
          <w:tcPr>
            <w:tcW w:w="1134" w:type="dxa"/>
            <w:tcBorders>
              <w:bottom w:val="single" w:sz="4" w:space="0" w:color="auto"/>
            </w:tcBorders>
            <w:shd w:val="clear" w:color="auto" w:fill="FFFFFF"/>
            <w:vAlign w:val="center"/>
          </w:tcPr>
          <w:p w14:paraId="01BA9E78" w14:textId="77777777" w:rsidR="00630711" w:rsidRDefault="00630711" w:rsidP="00630711">
            <w:pPr>
              <w:jc w:val="center"/>
              <w:rPr>
                <w:color w:val="000000"/>
              </w:rPr>
            </w:pPr>
            <w:r>
              <w:rPr>
                <w:color w:val="000000"/>
              </w:rPr>
              <w:t>1</w:t>
            </w:r>
            <w:r w:rsidRPr="00A76D61">
              <w:rPr>
                <w:color w:val="000000"/>
              </w:rPr>
              <w:t>,</w:t>
            </w:r>
            <w:r>
              <w:rPr>
                <w:color w:val="000000"/>
              </w:rPr>
              <w:t>000</w:t>
            </w:r>
          </w:p>
        </w:tc>
      </w:tr>
      <w:tr w:rsidR="00EA416A" w:rsidRPr="00A76D61" w14:paraId="7675623C" w14:textId="77777777" w:rsidTr="003706C5">
        <w:trPr>
          <w:trHeight w:val="1544"/>
          <w:tblHeader/>
          <w:jc w:val="center"/>
        </w:trPr>
        <w:tc>
          <w:tcPr>
            <w:tcW w:w="534" w:type="dxa"/>
            <w:tcBorders>
              <w:bottom w:val="single" w:sz="4" w:space="0" w:color="auto"/>
            </w:tcBorders>
            <w:shd w:val="clear" w:color="auto" w:fill="FFFFFF"/>
            <w:hideMark/>
          </w:tcPr>
          <w:p w14:paraId="1B5B41A3" w14:textId="77777777" w:rsidR="00EA416A" w:rsidRPr="00A76D61" w:rsidRDefault="00EA416A" w:rsidP="00EA416A">
            <w:pPr>
              <w:jc w:val="center"/>
              <w:rPr>
                <w:szCs w:val="24"/>
              </w:rPr>
            </w:pPr>
            <w:r w:rsidRPr="00A76D61">
              <w:rPr>
                <w:szCs w:val="24"/>
              </w:rPr>
              <w:t>5</w:t>
            </w:r>
          </w:p>
        </w:tc>
        <w:tc>
          <w:tcPr>
            <w:tcW w:w="3118" w:type="dxa"/>
            <w:tcBorders>
              <w:bottom w:val="single" w:sz="4" w:space="0" w:color="auto"/>
            </w:tcBorders>
            <w:shd w:val="clear" w:color="auto" w:fill="FFFFFF"/>
            <w:hideMark/>
          </w:tcPr>
          <w:p w14:paraId="16F1BF7E" w14:textId="77777777" w:rsidR="00EA416A" w:rsidRPr="00A76D61" w:rsidRDefault="00EA416A" w:rsidP="00EA416A">
            <w:pPr>
              <w:rPr>
                <w:szCs w:val="24"/>
              </w:rPr>
            </w:pPr>
            <w:r w:rsidRPr="00A76D61">
              <w:rPr>
                <w:szCs w:val="24"/>
              </w:rPr>
              <w:t>Муниципальная программа «Развитие жилищно-коммунального и дорожного хозяйства в Ейском районе»</w:t>
            </w:r>
          </w:p>
        </w:tc>
        <w:tc>
          <w:tcPr>
            <w:tcW w:w="1507" w:type="dxa"/>
            <w:tcBorders>
              <w:bottom w:val="single" w:sz="4" w:space="0" w:color="auto"/>
            </w:tcBorders>
            <w:shd w:val="clear" w:color="auto" w:fill="FFFFFF"/>
            <w:vAlign w:val="center"/>
            <w:hideMark/>
          </w:tcPr>
          <w:p w14:paraId="534BFDDE" w14:textId="77777777" w:rsidR="00EA416A" w:rsidRPr="006C5C30" w:rsidRDefault="0028516D" w:rsidP="00EA416A">
            <w:pPr>
              <w:jc w:val="center"/>
              <w:rPr>
                <w:color w:val="000000"/>
              </w:rPr>
            </w:pPr>
            <w:r>
              <w:rPr>
                <w:color w:val="000000"/>
              </w:rPr>
              <w:t>303</w:t>
            </w:r>
            <w:r w:rsidR="005A1774">
              <w:rPr>
                <w:color w:val="000000"/>
              </w:rPr>
              <w:t xml:space="preserve"> </w:t>
            </w:r>
            <w:r>
              <w:rPr>
                <w:color w:val="000000"/>
              </w:rPr>
              <w:t>654</w:t>
            </w:r>
            <w:r w:rsidR="008F652C" w:rsidRPr="006C5C30">
              <w:rPr>
                <w:color w:val="000000"/>
              </w:rPr>
              <w:t>,</w:t>
            </w:r>
            <w:r>
              <w:rPr>
                <w:color w:val="000000"/>
              </w:rPr>
              <w:t>8</w:t>
            </w:r>
            <w:r w:rsidR="00845976">
              <w:rPr>
                <w:color w:val="000000"/>
              </w:rPr>
              <w:t>0</w:t>
            </w:r>
          </w:p>
        </w:tc>
        <w:tc>
          <w:tcPr>
            <w:tcW w:w="1559" w:type="dxa"/>
            <w:tcBorders>
              <w:bottom w:val="single" w:sz="4" w:space="0" w:color="auto"/>
            </w:tcBorders>
            <w:shd w:val="clear" w:color="auto" w:fill="FFFFFF"/>
            <w:vAlign w:val="center"/>
            <w:hideMark/>
          </w:tcPr>
          <w:p w14:paraId="25571739" w14:textId="77777777" w:rsidR="00EA416A" w:rsidRPr="006C5C30" w:rsidRDefault="008F652C" w:rsidP="0052511F">
            <w:pPr>
              <w:jc w:val="center"/>
              <w:rPr>
                <w:color w:val="000000"/>
              </w:rPr>
            </w:pPr>
            <w:r w:rsidRPr="006C5C30">
              <w:rPr>
                <w:color w:val="000000"/>
              </w:rPr>
              <w:t>2</w:t>
            </w:r>
            <w:r w:rsidR="0028516D">
              <w:rPr>
                <w:color w:val="000000"/>
              </w:rPr>
              <w:t>94</w:t>
            </w:r>
            <w:r w:rsidR="005A1774">
              <w:rPr>
                <w:color w:val="000000"/>
              </w:rPr>
              <w:t xml:space="preserve"> </w:t>
            </w:r>
            <w:r w:rsidR="0028516D">
              <w:rPr>
                <w:color w:val="000000"/>
              </w:rPr>
              <w:t>261</w:t>
            </w:r>
            <w:r w:rsidRPr="006C5C30">
              <w:rPr>
                <w:color w:val="000000"/>
              </w:rPr>
              <w:t>,</w:t>
            </w:r>
            <w:r w:rsidR="0028516D">
              <w:rPr>
                <w:color w:val="000000"/>
              </w:rPr>
              <w:t>5</w:t>
            </w:r>
            <w:r w:rsidR="00845976">
              <w:rPr>
                <w:color w:val="000000"/>
              </w:rPr>
              <w:t>0</w:t>
            </w:r>
          </w:p>
        </w:tc>
        <w:tc>
          <w:tcPr>
            <w:tcW w:w="1134" w:type="dxa"/>
            <w:tcBorders>
              <w:bottom w:val="single" w:sz="4" w:space="0" w:color="auto"/>
            </w:tcBorders>
            <w:shd w:val="clear" w:color="auto" w:fill="FFFFFF"/>
            <w:vAlign w:val="center"/>
            <w:hideMark/>
          </w:tcPr>
          <w:p w14:paraId="1922BCED" w14:textId="77777777" w:rsidR="00EA416A" w:rsidRPr="00A76D61" w:rsidRDefault="0052511F" w:rsidP="008F652C">
            <w:pPr>
              <w:jc w:val="center"/>
              <w:rPr>
                <w:color w:val="000000"/>
              </w:rPr>
            </w:pPr>
            <w:r w:rsidRPr="00A76D61">
              <w:rPr>
                <w:color w:val="000000"/>
              </w:rPr>
              <w:t>9</w:t>
            </w:r>
            <w:r w:rsidR="00956172">
              <w:rPr>
                <w:color w:val="000000"/>
              </w:rPr>
              <w:t>6</w:t>
            </w:r>
            <w:r w:rsidR="00EA416A" w:rsidRPr="00A76D61">
              <w:rPr>
                <w:color w:val="000000"/>
              </w:rPr>
              <w:t>,</w:t>
            </w:r>
            <w:r w:rsidR="008F652C">
              <w:rPr>
                <w:color w:val="000000"/>
              </w:rPr>
              <w:t>9</w:t>
            </w:r>
            <w:r w:rsidR="00956172">
              <w:rPr>
                <w:color w:val="000000"/>
              </w:rPr>
              <w:t>1</w:t>
            </w:r>
          </w:p>
        </w:tc>
        <w:tc>
          <w:tcPr>
            <w:tcW w:w="1276" w:type="dxa"/>
            <w:tcBorders>
              <w:bottom w:val="single" w:sz="4" w:space="0" w:color="auto"/>
            </w:tcBorders>
            <w:shd w:val="clear" w:color="auto" w:fill="FFFFFF"/>
            <w:vAlign w:val="center"/>
            <w:hideMark/>
          </w:tcPr>
          <w:p w14:paraId="64B6940E" w14:textId="77777777" w:rsidR="00EA416A" w:rsidRPr="00A76D61" w:rsidRDefault="00956172" w:rsidP="004A7D8F">
            <w:pPr>
              <w:jc w:val="center"/>
              <w:rPr>
                <w:color w:val="000000"/>
              </w:rPr>
            </w:pPr>
            <w:r>
              <w:rPr>
                <w:color w:val="000000"/>
              </w:rPr>
              <w:t>6</w:t>
            </w:r>
            <w:r w:rsidR="00EA416A" w:rsidRPr="00A76D61">
              <w:rPr>
                <w:color w:val="000000"/>
              </w:rPr>
              <w:t>,</w:t>
            </w:r>
            <w:r>
              <w:rPr>
                <w:color w:val="000000"/>
              </w:rPr>
              <w:t>396</w:t>
            </w:r>
          </w:p>
        </w:tc>
        <w:tc>
          <w:tcPr>
            <w:tcW w:w="1134" w:type="dxa"/>
            <w:tcBorders>
              <w:bottom w:val="single" w:sz="4" w:space="0" w:color="auto"/>
            </w:tcBorders>
            <w:shd w:val="clear" w:color="auto" w:fill="FFFFFF"/>
            <w:vAlign w:val="center"/>
          </w:tcPr>
          <w:p w14:paraId="4B5AD39F" w14:textId="77777777" w:rsidR="00EA416A" w:rsidRPr="00A76D61" w:rsidRDefault="004A7D8F" w:rsidP="004A7D8F">
            <w:pPr>
              <w:jc w:val="center"/>
              <w:rPr>
                <w:color w:val="000000"/>
              </w:rPr>
            </w:pPr>
            <w:r>
              <w:rPr>
                <w:color w:val="000000"/>
              </w:rPr>
              <w:t>1</w:t>
            </w:r>
            <w:r w:rsidR="00EA416A" w:rsidRPr="00A76D61">
              <w:rPr>
                <w:color w:val="000000"/>
              </w:rPr>
              <w:t>,</w:t>
            </w:r>
            <w:r>
              <w:rPr>
                <w:color w:val="000000"/>
              </w:rPr>
              <w:t>00</w:t>
            </w:r>
            <w:r w:rsidR="008776F7">
              <w:rPr>
                <w:color w:val="000000"/>
              </w:rPr>
              <w:t>0</w:t>
            </w:r>
          </w:p>
        </w:tc>
      </w:tr>
      <w:tr w:rsidR="00D37092" w:rsidRPr="00A76D61" w14:paraId="5C0DF738" w14:textId="77777777" w:rsidTr="00630711">
        <w:trPr>
          <w:trHeight w:val="1276"/>
          <w:tblHeader/>
          <w:jc w:val="center"/>
        </w:trPr>
        <w:tc>
          <w:tcPr>
            <w:tcW w:w="534" w:type="dxa"/>
            <w:shd w:val="clear" w:color="auto" w:fill="FFFFFF"/>
          </w:tcPr>
          <w:p w14:paraId="10469215" w14:textId="77777777" w:rsidR="00D37092" w:rsidRPr="00A76D61" w:rsidRDefault="00D37092" w:rsidP="00D37092">
            <w:pPr>
              <w:jc w:val="center"/>
              <w:rPr>
                <w:szCs w:val="24"/>
              </w:rPr>
            </w:pPr>
            <w:r w:rsidRPr="00A76D61">
              <w:rPr>
                <w:szCs w:val="24"/>
              </w:rPr>
              <w:t>6</w:t>
            </w:r>
          </w:p>
        </w:tc>
        <w:tc>
          <w:tcPr>
            <w:tcW w:w="3118" w:type="dxa"/>
            <w:shd w:val="clear" w:color="auto" w:fill="FFFFFF"/>
          </w:tcPr>
          <w:p w14:paraId="7E5EF3E3" w14:textId="77777777" w:rsidR="00D37092" w:rsidRPr="00A76D61" w:rsidRDefault="00D37092" w:rsidP="00D37092">
            <w:pPr>
              <w:rPr>
                <w:szCs w:val="24"/>
              </w:rPr>
            </w:pPr>
            <w:r w:rsidRPr="00A76D61">
              <w:rPr>
                <w:szCs w:val="24"/>
              </w:rPr>
              <w:t>Муниципальная программа «Развитие топливно-энергетического комплекса в Ейском районе»</w:t>
            </w:r>
          </w:p>
        </w:tc>
        <w:tc>
          <w:tcPr>
            <w:tcW w:w="1507" w:type="dxa"/>
            <w:shd w:val="clear" w:color="auto" w:fill="FFFFFF"/>
            <w:vAlign w:val="center"/>
          </w:tcPr>
          <w:p w14:paraId="1BBF3784" w14:textId="77777777" w:rsidR="00D37092" w:rsidRPr="006C5C30" w:rsidRDefault="00BC776C" w:rsidP="00D37092">
            <w:pPr>
              <w:jc w:val="center"/>
              <w:rPr>
                <w:bCs/>
                <w:color w:val="000000"/>
                <w:szCs w:val="24"/>
              </w:rPr>
            </w:pPr>
            <w:r>
              <w:rPr>
                <w:bCs/>
                <w:color w:val="000000"/>
                <w:szCs w:val="24"/>
              </w:rPr>
              <w:t>57 444</w:t>
            </w:r>
            <w:r w:rsidR="00D37092" w:rsidRPr="006C5C30">
              <w:rPr>
                <w:bCs/>
                <w:color w:val="000000"/>
                <w:szCs w:val="24"/>
              </w:rPr>
              <w:t>,</w:t>
            </w:r>
            <w:r>
              <w:rPr>
                <w:bCs/>
                <w:color w:val="000000"/>
                <w:szCs w:val="24"/>
              </w:rPr>
              <w:t>2</w:t>
            </w:r>
            <w:r w:rsidR="00845976">
              <w:rPr>
                <w:bCs/>
                <w:color w:val="000000"/>
                <w:szCs w:val="24"/>
              </w:rPr>
              <w:t>0</w:t>
            </w:r>
          </w:p>
        </w:tc>
        <w:tc>
          <w:tcPr>
            <w:tcW w:w="1559" w:type="dxa"/>
            <w:shd w:val="clear" w:color="auto" w:fill="FFFFFF"/>
            <w:vAlign w:val="center"/>
          </w:tcPr>
          <w:p w14:paraId="11C173BC" w14:textId="77777777" w:rsidR="00D37092" w:rsidRPr="006C5C30" w:rsidRDefault="00BC776C" w:rsidP="00D37092">
            <w:pPr>
              <w:jc w:val="center"/>
              <w:rPr>
                <w:bCs/>
                <w:color w:val="000000"/>
                <w:szCs w:val="24"/>
              </w:rPr>
            </w:pPr>
            <w:r>
              <w:rPr>
                <w:bCs/>
                <w:color w:val="000000"/>
                <w:szCs w:val="24"/>
              </w:rPr>
              <w:t>57 290</w:t>
            </w:r>
            <w:r w:rsidR="00D37092" w:rsidRPr="006C5C30">
              <w:rPr>
                <w:bCs/>
                <w:color w:val="000000"/>
                <w:szCs w:val="24"/>
              </w:rPr>
              <w:t>,</w:t>
            </w:r>
            <w:r>
              <w:rPr>
                <w:bCs/>
                <w:color w:val="000000"/>
                <w:szCs w:val="24"/>
              </w:rPr>
              <w:t>5</w:t>
            </w:r>
            <w:r w:rsidR="00845976">
              <w:rPr>
                <w:bCs/>
                <w:color w:val="000000"/>
                <w:szCs w:val="24"/>
              </w:rPr>
              <w:t>0</w:t>
            </w:r>
          </w:p>
        </w:tc>
        <w:tc>
          <w:tcPr>
            <w:tcW w:w="1134" w:type="dxa"/>
            <w:shd w:val="clear" w:color="auto" w:fill="FFFFFF"/>
            <w:vAlign w:val="center"/>
          </w:tcPr>
          <w:p w14:paraId="4581B04A" w14:textId="77777777" w:rsidR="00D37092" w:rsidRPr="00033D7A" w:rsidRDefault="00952F1E" w:rsidP="00D37092">
            <w:pPr>
              <w:jc w:val="center"/>
              <w:rPr>
                <w:bCs/>
                <w:color w:val="000000"/>
                <w:szCs w:val="24"/>
              </w:rPr>
            </w:pPr>
            <w:r>
              <w:rPr>
                <w:bCs/>
                <w:color w:val="000000"/>
                <w:szCs w:val="24"/>
              </w:rPr>
              <w:t>99</w:t>
            </w:r>
            <w:r w:rsidR="00D37092" w:rsidRPr="00033D7A">
              <w:rPr>
                <w:bCs/>
                <w:color w:val="000000"/>
                <w:szCs w:val="24"/>
              </w:rPr>
              <w:t>,</w:t>
            </w:r>
            <w:r>
              <w:rPr>
                <w:bCs/>
                <w:color w:val="000000"/>
                <w:szCs w:val="24"/>
              </w:rPr>
              <w:t>73</w:t>
            </w:r>
          </w:p>
        </w:tc>
        <w:tc>
          <w:tcPr>
            <w:tcW w:w="1276" w:type="dxa"/>
            <w:shd w:val="clear" w:color="auto" w:fill="FFFFFF"/>
            <w:vAlign w:val="center"/>
          </w:tcPr>
          <w:p w14:paraId="1B54DB2E" w14:textId="77777777" w:rsidR="00D37092" w:rsidRPr="00A76D61" w:rsidRDefault="00952F1E" w:rsidP="004A7D8F">
            <w:pPr>
              <w:jc w:val="center"/>
              <w:rPr>
                <w:color w:val="000000"/>
              </w:rPr>
            </w:pPr>
            <w:r>
              <w:rPr>
                <w:color w:val="000000"/>
              </w:rPr>
              <w:t>1</w:t>
            </w:r>
            <w:r w:rsidR="00D37092" w:rsidRPr="00A76D61">
              <w:rPr>
                <w:color w:val="000000"/>
              </w:rPr>
              <w:t>,</w:t>
            </w:r>
            <w:r>
              <w:rPr>
                <w:color w:val="000000"/>
              </w:rPr>
              <w:t>245</w:t>
            </w:r>
          </w:p>
        </w:tc>
        <w:tc>
          <w:tcPr>
            <w:tcW w:w="1134" w:type="dxa"/>
            <w:shd w:val="clear" w:color="auto" w:fill="FFFFFF"/>
            <w:vAlign w:val="center"/>
          </w:tcPr>
          <w:p w14:paraId="21693474" w14:textId="77777777" w:rsidR="00D37092" w:rsidRPr="00A76D61" w:rsidRDefault="00D37092" w:rsidP="00D37092">
            <w:pPr>
              <w:jc w:val="center"/>
              <w:rPr>
                <w:color w:val="000000"/>
              </w:rPr>
            </w:pPr>
            <w:r w:rsidRPr="00A76D61">
              <w:rPr>
                <w:color w:val="000000"/>
              </w:rPr>
              <w:t>1,00</w:t>
            </w:r>
            <w:r w:rsidR="008776F7">
              <w:rPr>
                <w:color w:val="000000"/>
              </w:rPr>
              <w:t>0</w:t>
            </w:r>
          </w:p>
        </w:tc>
      </w:tr>
      <w:tr w:rsidR="00E0350C" w:rsidRPr="00A76D61" w14:paraId="7BC35742" w14:textId="77777777" w:rsidTr="003706C5">
        <w:trPr>
          <w:trHeight w:val="1705"/>
          <w:tblHeader/>
          <w:jc w:val="center"/>
        </w:trPr>
        <w:tc>
          <w:tcPr>
            <w:tcW w:w="534" w:type="dxa"/>
            <w:shd w:val="clear" w:color="auto" w:fill="FFFFFF"/>
            <w:hideMark/>
          </w:tcPr>
          <w:p w14:paraId="1ED1F836" w14:textId="77777777" w:rsidR="00E0350C" w:rsidRPr="00A76D61" w:rsidRDefault="00E0350C" w:rsidP="00E0350C">
            <w:pPr>
              <w:jc w:val="center"/>
              <w:rPr>
                <w:szCs w:val="24"/>
              </w:rPr>
            </w:pPr>
            <w:r w:rsidRPr="00A76D61">
              <w:rPr>
                <w:szCs w:val="24"/>
              </w:rPr>
              <w:t>7</w:t>
            </w:r>
          </w:p>
        </w:tc>
        <w:tc>
          <w:tcPr>
            <w:tcW w:w="3118" w:type="dxa"/>
            <w:shd w:val="clear" w:color="auto" w:fill="FFFFFF"/>
            <w:hideMark/>
          </w:tcPr>
          <w:p w14:paraId="782BF36D" w14:textId="77777777" w:rsidR="00E0350C" w:rsidRPr="00A76D61" w:rsidRDefault="00E0350C" w:rsidP="00E0350C">
            <w:pPr>
              <w:rPr>
                <w:szCs w:val="24"/>
              </w:rPr>
            </w:pPr>
            <w:r w:rsidRPr="00A76D61">
              <w:rPr>
                <w:szCs w:val="24"/>
              </w:rPr>
              <w:t>Муниципальная программа «Комплексное и устойчивое развитие Ейского района в сфере строительства и архитектуры»</w:t>
            </w:r>
          </w:p>
        </w:tc>
        <w:tc>
          <w:tcPr>
            <w:tcW w:w="1507" w:type="dxa"/>
            <w:shd w:val="clear" w:color="auto" w:fill="FFFFFF"/>
            <w:vAlign w:val="center"/>
            <w:hideMark/>
          </w:tcPr>
          <w:p w14:paraId="49268533" w14:textId="77777777" w:rsidR="00E0350C" w:rsidRPr="006C5C30" w:rsidRDefault="000065D3" w:rsidP="00E0350C">
            <w:pPr>
              <w:jc w:val="center"/>
              <w:rPr>
                <w:bCs/>
                <w:color w:val="000000"/>
                <w:szCs w:val="24"/>
              </w:rPr>
            </w:pPr>
            <w:r>
              <w:rPr>
                <w:bCs/>
                <w:color w:val="000000"/>
                <w:szCs w:val="24"/>
              </w:rPr>
              <w:t>7</w:t>
            </w:r>
            <w:r w:rsidR="00E0350C" w:rsidRPr="006C5C30">
              <w:rPr>
                <w:bCs/>
                <w:color w:val="000000"/>
                <w:szCs w:val="24"/>
              </w:rPr>
              <w:t xml:space="preserve"> </w:t>
            </w:r>
            <w:r>
              <w:rPr>
                <w:bCs/>
                <w:color w:val="000000"/>
                <w:szCs w:val="24"/>
              </w:rPr>
              <w:t>926</w:t>
            </w:r>
            <w:r w:rsidR="00E0350C" w:rsidRPr="006C5C30">
              <w:rPr>
                <w:bCs/>
                <w:color w:val="000000"/>
                <w:szCs w:val="24"/>
              </w:rPr>
              <w:t>,</w:t>
            </w:r>
            <w:r>
              <w:rPr>
                <w:bCs/>
                <w:color w:val="000000"/>
                <w:szCs w:val="24"/>
              </w:rPr>
              <w:t>3</w:t>
            </w:r>
            <w:r w:rsidR="00845976">
              <w:rPr>
                <w:bCs/>
                <w:color w:val="000000"/>
                <w:szCs w:val="24"/>
              </w:rPr>
              <w:t>0</w:t>
            </w:r>
          </w:p>
        </w:tc>
        <w:tc>
          <w:tcPr>
            <w:tcW w:w="1559" w:type="dxa"/>
            <w:shd w:val="clear" w:color="auto" w:fill="FFFFFF"/>
            <w:vAlign w:val="center"/>
            <w:hideMark/>
          </w:tcPr>
          <w:p w14:paraId="65D0BEE1" w14:textId="77777777" w:rsidR="00E0350C" w:rsidRPr="006C5C30" w:rsidRDefault="000065D3" w:rsidP="00E0350C">
            <w:pPr>
              <w:jc w:val="center"/>
              <w:rPr>
                <w:bCs/>
                <w:color w:val="000000"/>
                <w:szCs w:val="24"/>
              </w:rPr>
            </w:pPr>
            <w:r>
              <w:rPr>
                <w:bCs/>
                <w:color w:val="000000"/>
                <w:szCs w:val="24"/>
              </w:rPr>
              <w:t>7</w:t>
            </w:r>
            <w:r w:rsidR="00E0350C" w:rsidRPr="006C5C30">
              <w:rPr>
                <w:bCs/>
                <w:color w:val="000000"/>
                <w:szCs w:val="24"/>
              </w:rPr>
              <w:t xml:space="preserve"> </w:t>
            </w:r>
            <w:r>
              <w:rPr>
                <w:bCs/>
                <w:color w:val="000000"/>
                <w:szCs w:val="24"/>
              </w:rPr>
              <w:t>846</w:t>
            </w:r>
            <w:r w:rsidR="00E0350C" w:rsidRPr="006C5C30">
              <w:rPr>
                <w:bCs/>
                <w:color w:val="000000"/>
                <w:szCs w:val="24"/>
              </w:rPr>
              <w:t>,</w:t>
            </w:r>
            <w:r w:rsidR="00845976">
              <w:rPr>
                <w:bCs/>
                <w:color w:val="000000"/>
                <w:szCs w:val="24"/>
              </w:rPr>
              <w:t>0</w:t>
            </w:r>
            <w:r w:rsidR="00E0350C" w:rsidRPr="006C5C30">
              <w:rPr>
                <w:bCs/>
                <w:color w:val="000000"/>
                <w:szCs w:val="24"/>
              </w:rPr>
              <w:t>0</w:t>
            </w:r>
          </w:p>
        </w:tc>
        <w:tc>
          <w:tcPr>
            <w:tcW w:w="1134" w:type="dxa"/>
            <w:shd w:val="clear" w:color="auto" w:fill="FFFFFF"/>
            <w:vAlign w:val="center"/>
            <w:hideMark/>
          </w:tcPr>
          <w:p w14:paraId="1437B746" w14:textId="77777777" w:rsidR="00E0350C" w:rsidRPr="00033D7A" w:rsidRDefault="00E0350C" w:rsidP="00E0350C">
            <w:pPr>
              <w:jc w:val="center"/>
              <w:rPr>
                <w:bCs/>
                <w:color w:val="000000"/>
                <w:szCs w:val="24"/>
              </w:rPr>
            </w:pPr>
            <w:r w:rsidRPr="00033D7A">
              <w:rPr>
                <w:bCs/>
                <w:color w:val="000000"/>
                <w:szCs w:val="24"/>
              </w:rPr>
              <w:t>9</w:t>
            </w:r>
            <w:r w:rsidR="00B34E97">
              <w:rPr>
                <w:bCs/>
                <w:color w:val="000000"/>
                <w:szCs w:val="24"/>
              </w:rPr>
              <w:t>8</w:t>
            </w:r>
            <w:r w:rsidRPr="00033D7A">
              <w:rPr>
                <w:bCs/>
                <w:color w:val="000000"/>
                <w:szCs w:val="24"/>
              </w:rPr>
              <w:t>,</w:t>
            </w:r>
            <w:r w:rsidR="00B34E97">
              <w:rPr>
                <w:bCs/>
                <w:color w:val="000000"/>
                <w:szCs w:val="24"/>
              </w:rPr>
              <w:t>99</w:t>
            </w:r>
          </w:p>
        </w:tc>
        <w:tc>
          <w:tcPr>
            <w:tcW w:w="1276" w:type="dxa"/>
            <w:shd w:val="clear" w:color="auto" w:fill="FFFFFF"/>
            <w:vAlign w:val="center"/>
            <w:hideMark/>
          </w:tcPr>
          <w:p w14:paraId="387EC3BC" w14:textId="77777777" w:rsidR="00E0350C" w:rsidRPr="00A76D61" w:rsidRDefault="00E0350C" w:rsidP="004A7D8F">
            <w:pPr>
              <w:jc w:val="center"/>
              <w:rPr>
                <w:color w:val="000000"/>
              </w:rPr>
            </w:pPr>
            <w:r w:rsidRPr="00A76D61">
              <w:rPr>
                <w:color w:val="000000"/>
              </w:rPr>
              <w:t>0,</w:t>
            </w:r>
            <w:r w:rsidR="00B34E97">
              <w:rPr>
                <w:color w:val="000000"/>
              </w:rPr>
              <w:t>171</w:t>
            </w:r>
          </w:p>
        </w:tc>
        <w:tc>
          <w:tcPr>
            <w:tcW w:w="1134" w:type="dxa"/>
            <w:shd w:val="clear" w:color="auto" w:fill="FFFFFF"/>
            <w:vAlign w:val="center"/>
          </w:tcPr>
          <w:p w14:paraId="7227CBD3" w14:textId="77777777" w:rsidR="00E0350C" w:rsidRPr="00A76D61" w:rsidRDefault="00E0350C" w:rsidP="00E0350C">
            <w:pPr>
              <w:jc w:val="center"/>
              <w:rPr>
                <w:color w:val="000000"/>
              </w:rPr>
            </w:pPr>
            <w:r>
              <w:rPr>
                <w:color w:val="000000"/>
              </w:rPr>
              <w:t>1</w:t>
            </w:r>
            <w:r w:rsidRPr="00A76D61">
              <w:rPr>
                <w:color w:val="000000"/>
              </w:rPr>
              <w:t>,</w:t>
            </w:r>
            <w:r>
              <w:rPr>
                <w:color w:val="000000"/>
              </w:rPr>
              <w:t>00</w:t>
            </w:r>
            <w:r w:rsidR="008776F7">
              <w:rPr>
                <w:color w:val="000000"/>
              </w:rPr>
              <w:t>0</w:t>
            </w:r>
          </w:p>
        </w:tc>
      </w:tr>
      <w:tr w:rsidR="00EA416A" w:rsidRPr="00A76D61" w14:paraId="2774E1E5" w14:textId="77777777" w:rsidTr="003706C5">
        <w:trPr>
          <w:trHeight w:val="847"/>
          <w:tblHeader/>
          <w:jc w:val="center"/>
        </w:trPr>
        <w:tc>
          <w:tcPr>
            <w:tcW w:w="534" w:type="dxa"/>
            <w:shd w:val="clear" w:color="auto" w:fill="FFFFFF"/>
            <w:hideMark/>
          </w:tcPr>
          <w:p w14:paraId="0FF777B0" w14:textId="10D80CCC" w:rsidR="00EA416A" w:rsidRPr="00A76D61" w:rsidRDefault="00EA416A" w:rsidP="00EA416A">
            <w:pPr>
              <w:jc w:val="center"/>
              <w:rPr>
                <w:szCs w:val="24"/>
              </w:rPr>
            </w:pPr>
            <w:r w:rsidRPr="00A76D61">
              <w:rPr>
                <w:szCs w:val="24"/>
              </w:rPr>
              <w:t>8</w:t>
            </w:r>
          </w:p>
        </w:tc>
        <w:tc>
          <w:tcPr>
            <w:tcW w:w="3118" w:type="dxa"/>
            <w:shd w:val="clear" w:color="auto" w:fill="FFFFFF"/>
            <w:hideMark/>
          </w:tcPr>
          <w:p w14:paraId="23B76664" w14:textId="77777777" w:rsidR="00EA416A" w:rsidRPr="00A76D61" w:rsidRDefault="00EA416A" w:rsidP="00EA416A">
            <w:pPr>
              <w:rPr>
                <w:szCs w:val="24"/>
              </w:rPr>
            </w:pPr>
            <w:r w:rsidRPr="00A76D61">
              <w:rPr>
                <w:szCs w:val="24"/>
              </w:rPr>
              <w:t>Муниципальная программа «Социально-экономическое развитие Ейского района»</w:t>
            </w:r>
          </w:p>
        </w:tc>
        <w:tc>
          <w:tcPr>
            <w:tcW w:w="1507" w:type="dxa"/>
            <w:shd w:val="clear" w:color="auto" w:fill="FFFFFF"/>
            <w:vAlign w:val="center"/>
            <w:hideMark/>
          </w:tcPr>
          <w:p w14:paraId="4DDFE0CB" w14:textId="77777777" w:rsidR="00EA416A" w:rsidRPr="006C5C30" w:rsidRDefault="008B00CF" w:rsidP="008B00CF">
            <w:pPr>
              <w:jc w:val="center"/>
            </w:pPr>
            <w:r w:rsidRPr="006C5C30">
              <w:t>1</w:t>
            </w:r>
            <w:r w:rsidR="005A1774">
              <w:t xml:space="preserve"> </w:t>
            </w:r>
            <w:r w:rsidR="00AE2294">
              <w:t>044</w:t>
            </w:r>
            <w:r w:rsidR="00EA416A" w:rsidRPr="006C5C30">
              <w:t>,</w:t>
            </w:r>
            <w:r w:rsidR="00AE2294">
              <w:t>9</w:t>
            </w:r>
            <w:r w:rsidR="00497604">
              <w:t>0</w:t>
            </w:r>
          </w:p>
        </w:tc>
        <w:tc>
          <w:tcPr>
            <w:tcW w:w="1559" w:type="dxa"/>
            <w:shd w:val="clear" w:color="auto" w:fill="FFFFFF"/>
            <w:vAlign w:val="center"/>
            <w:hideMark/>
          </w:tcPr>
          <w:p w14:paraId="20BFBD1D" w14:textId="77777777" w:rsidR="00EA416A" w:rsidRPr="006C5C30" w:rsidRDefault="008B00CF" w:rsidP="007F6CEB">
            <w:pPr>
              <w:jc w:val="center"/>
            </w:pPr>
            <w:r w:rsidRPr="006C5C30">
              <w:t>1</w:t>
            </w:r>
            <w:r w:rsidR="005A1774">
              <w:t xml:space="preserve"> </w:t>
            </w:r>
            <w:r w:rsidR="00AE2294">
              <w:t>044</w:t>
            </w:r>
            <w:r w:rsidRPr="006C5C30">
              <w:t>,</w:t>
            </w:r>
            <w:r w:rsidR="00AE2294">
              <w:t>2</w:t>
            </w:r>
            <w:r w:rsidR="00497604">
              <w:t>0</w:t>
            </w:r>
          </w:p>
        </w:tc>
        <w:tc>
          <w:tcPr>
            <w:tcW w:w="1134" w:type="dxa"/>
            <w:shd w:val="clear" w:color="auto" w:fill="FFFFFF"/>
            <w:vAlign w:val="center"/>
            <w:hideMark/>
          </w:tcPr>
          <w:p w14:paraId="76C6D48D" w14:textId="77777777" w:rsidR="00EA416A" w:rsidRPr="00A76D61" w:rsidRDefault="00AE2294" w:rsidP="008B00CF">
            <w:pPr>
              <w:jc w:val="center"/>
              <w:rPr>
                <w:color w:val="000000"/>
              </w:rPr>
            </w:pPr>
            <w:r>
              <w:rPr>
                <w:color w:val="000000"/>
              </w:rPr>
              <w:t>99</w:t>
            </w:r>
            <w:r w:rsidR="00EA416A" w:rsidRPr="00A76D61">
              <w:rPr>
                <w:color w:val="000000"/>
              </w:rPr>
              <w:t>,</w:t>
            </w:r>
            <w:r>
              <w:rPr>
                <w:color w:val="000000"/>
              </w:rPr>
              <w:t>93</w:t>
            </w:r>
          </w:p>
        </w:tc>
        <w:tc>
          <w:tcPr>
            <w:tcW w:w="1276" w:type="dxa"/>
            <w:shd w:val="clear" w:color="auto" w:fill="FFFFFF"/>
            <w:vAlign w:val="center"/>
            <w:hideMark/>
          </w:tcPr>
          <w:p w14:paraId="44D52F51" w14:textId="77777777" w:rsidR="00EA416A" w:rsidRPr="00A76D61" w:rsidRDefault="00EA416A" w:rsidP="004A7D8F">
            <w:pPr>
              <w:jc w:val="center"/>
              <w:rPr>
                <w:color w:val="000000"/>
              </w:rPr>
            </w:pPr>
            <w:r w:rsidRPr="00A76D61">
              <w:rPr>
                <w:color w:val="000000"/>
              </w:rPr>
              <w:t>0,0</w:t>
            </w:r>
            <w:r w:rsidR="002236C8">
              <w:rPr>
                <w:color w:val="000000"/>
              </w:rPr>
              <w:t>2</w:t>
            </w:r>
            <w:r w:rsidR="004A7D8F">
              <w:rPr>
                <w:color w:val="000000"/>
              </w:rPr>
              <w:t>3</w:t>
            </w:r>
          </w:p>
        </w:tc>
        <w:tc>
          <w:tcPr>
            <w:tcW w:w="1134" w:type="dxa"/>
            <w:shd w:val="clear" w:color="auto" w:fill="FFFFFF"/>
            <w:vAlign w:val="center"/>
          </w:tcPr>
          <w:p w14:paraId="41850746" w14:textId="77777777" w:rsidR="00EA416A" w:rsidRPr="00A76D61" w:rsidRDefault="002236C8" w:rsidP="004A7D8F">
            <w:pPr>
              <w:jc w:val="center"/>
              <w:rPr>
                <w:color w:val="000000"/>
              </w:rPr>
            </w:pPr>
            <w:r>
              <w:rPr>
                <w:color w:val="000000"/>
              </w:rPr>
              <w:t>1</w:t>
            </w:r>
            <w:r w:rsidR="00EA416A" w:rsidRPr="00A76D61">
              <w:rPr>
                <w:color w:val="000000"/>
              </w:rPr>
              <w:t>,</w:t>
            </w:r>
            <w:r w:rsidR="004A7D8F">
              <w:rPr>
                <w:color w:val="000000"/>
              </w:rPr>
              <w:t>0</w:t>
            </w:r>
            <w:r w:rsidR="008776F7">
              <w:rPr>
                <w:color w:val="000000"/>
              </w:rPr>
              <w:t>0</w:t>
            </w:r>
            <w:r w:rsidR="004A7D8F">
              <w:rPr>
                <w:color w:val="000000"/>
              </w:rPr>
              <w:t>0</w:t>
            </w:r>
          </w:p>
        </w:tc>
      </w:tr>
      <w:tr w:rsidR="00EB3F6F" w:rsidRPr="00A76D61" w14:paraId="68A3CCD4" w14:textId="77777777" w:rsidTr="003706C5">
        <w:trPr>
          <w:trHeight w:val="963"/>
          <w:tblHeader/>
          <w:jc w:val="center"/>
        </w:trPr>
        <w:tc>
          <w:tcPr>
            <w:tcW w:w="534" w:type="dxa"/>
            <w:shd w:val="clear" w:color="auto" w:fill="FFFFFF"/>
            <w:hideMark/>
          </w:tcPr>
          <w:p w14:paraId="4A0AE362" w14:textId="77777777" w:rsidR="00EB3F6F" w:rsidRPr="00A76D61" w:rsidRDefault="00EB3F6F" w:rsidP="00EB3F6F">
            <w:pPr>
              <w:jc w:val="center"/>
              <w:rPr>
                <w:szCs w:val="24"/>
              </w:rPr>
            </w:pPr>
            <w:r w:rsidRPr="00A76D61">
              <w:rPr>
                <w:szCs w:val="24"/>
              </w:rPr>
              <w:t>9</w:t>
            </w:r>
          </w:p>
        </w:tc>
        <w:tc>
          <w:tcPr>
            <w:tcW w:w="3118" w:type="dxa"/>
            <w:shd w:val="clear" w:color="auto" w:fill="FFFFFF"/>
            <w:hideMark/>
          </w:tcPr>
          <w:p w14:paraId="1EC21499" w14:textId="77777777" w:rsidR="00EB3F6F" w:rsidRPr="00A76D61" w:rsidRDefault="00EB3F6F" w:rsidP="00EB3F6F">
            <w:pPr>
              <w:rPr>
                <w:szCs w:val="24"/>
              </w:rPr>
            </w:pPr>
            <w:r w:rsidRPr="00A76D61">
              <w:rPr>
                <w:szCs w:val="24"/>
              </w:rPr>
              <w:t>Муниципальная программа «Информатизация Ейского района»</w:t>
            </w:r>
          </w:p>
        </w:tc>
        <w:tc>
          <w:tcPr>
            <w:tcW w:w="1507" w:type="dxa"/>
            <w:shd w:val="clear" w:color="auto" w:fill="FFFFFF"/>
            <w:vAlign w:val="center"/>
            <w:hideMark/>
          </w:tcPr>
          <w:p w14:paraId="169CFDF0" w14:textId="77777777" w:rsidR="00EB3F6F" w:rsidRPr="006C5C30" w:rsidRDefault="00EB3F6F" w:rsidP="00EB3F6F">
            <w:pPr>
              <w:jc w:val="center"/>
              <w:rPr>
                <w:bCs/>
                <w:color w:val="000000"/>
                <w:szCs w:val="24"/>
              </w:rPr>
            </w:pPr>
            <w:r w:rsidRPr="006C5C30">
              <w:rPr>
                <w:bCs/>
                <w:color w:val="000000"/>
                <w:szCs w:val="24"/>
              </w:rPr>
              <w:t>3 5</w:t>
            </w:r>
            <w:r w:rsidR="00E75C92">
              <w:rPr>
                <w:bCs/>
                <w:color w:val="000000"/>
                <w:szCs w:val="24"/>
              </w:rPr>
              <w:t>90</w:t>
            </w:r>
            <w:r w:rsidRPr="006C5C30">
              <w:rPr>
                <w:bCs/>
                <w:color w:val="000000"/>
                <w:szCs w:val="24"/>
              </w:rPr>
              <w:t>,</w:t>
            </w:r>
            <w:r w:rsidR="00497604">
              <w:rPr>
                <w:bCs/>
                <w:color w:val="000000"/>
                <w:szCs w:val="24"/>
              </w:rPr>
              <w:t>0</w:t>
            </w:r>
            <w:r w:rsidRPr="006C5C30">
              <w:rPr>
                <w:bCs/>
                <w:color w:val="000000"/>
                <w:szCs w:val="24"/>
              </w:rPr>
              <w:t>0</w:t>
            </w:r>
          </w:p>
        </w:tc>
        <w:tc>
          <w:tcPr>
            <w:tcW w:w="1559" w:type="dxa"/>
            <w:shd w:val="clear" w:color="auto" w:fill="FFFFFF"/>
            <w:vAlign w:val="center"/>
            <w:hideMark/>
          </w:tcPr>
          <w:p w14:paraId="1FC69730" w14:textId="77777777" w:rsidR="00EB3F6F" w:rsidRPr="006C5C30" w:rsidRDefault="00E75C92" w:rsidP="00EB3F6F">
            <w:pPr>
              <w:jc w:val="center"/>
              <w:rPr>
                <w:bCs/>
                <w:color w:val="000000"/>
                <w:szCs w:val="24"/>
              </w:rPr>
            </w:pPr>
            <w:r>
              <w:rPr>
                <w:bCs/>
                <w:color w:val="000000"/>
                <w:szCs w:val="24"/>
              </w:rPr>
              <w:t>1</w:t>
            </w:r>
            <w:r w:rsidR="00EB3F6F" w:rsidRPr="006C5C30">
              <w:rPr>
                <w:bCs/>
                <w:color w:val="000000"/>
                <w:szCs w:val="24"/>
              </w:rPr>
              <w:t xml:space="preserve"> </w:t>
            </w:r>
            <w:r>
              <w:rPr>
                <w:bCs/>
                <w:color w:val="000000"/>
                <w:szCs w:val="24"/>
              </w:rPr>
              <w:t>800</w:t>
            </w:r>
            <w:r w:rsidR="00EB3F6F" w:rsidRPr="006C5C30">
              <w:rPr>
                <w:bCs/>
                <w:color w:val="000000"/>
                <w:szCs w:val="24"/>
              </w:rPr>
              <w:t>,</w:t>
            </w:r>
            <w:r>
              <w:rPr>
                <w:bCs/>
                <w:color w:val="000000"/>
                <w:szCs w:val="24"/>
              </w:rPr>
              <w:t>5</w:t>
            </w:r>
            <w:r w:rsidR="00497604">
              <w:rPr>
                <w:bCs/>
                <w:color w:val="000000"/>
                <w:szCs w:val="24"/>
              </w:rPr>
              <w:t>0</w:t>
            </w:r>
          </w:p>
        </w:tc>
        <w:tc>
          <w:tcPr>
            <w:tcW w:w="1134" w:type="dxa"/>
            <w:shd w:val="clear" w:color="auto" w:fill="FFFFFF"/>
            <w:vAlign w:val="center"/>
            <w:hideMark/>
          </w:tcPr>
          <w:p w14:paraId="20A2CC5B" w14:textId="77777777" w:rsidR="00EB3F6F" w:rsidRPr="00033D7A" w:rsidRDefault="00E75C92" w:rsidP="00EB3F6F">
            <w:pPr>
              <w:jc w:val="center"/>
              <w:rPr>
                <w:bCs/>
                <w:color w:val="000000"/>
                <w:szCs w:val="24"/>
              </w:rPr>
            </w:pPr>
            <w:r>
              <w:rPr>
                <w:bCs/>
                <w:color w:val="000000"/>
                <w:szCs w:val="24"/>
              </w:rPr>
              <w:t>50</w:t>
            </w:r>
            <w:r w:rsidR="00EB3F6F" w:rsidRPr="00033D7A">
              <w:rPr>
                <w:bCs/>
                <w:color w:val="000000"/>
                <w:szCs w:val="24"/>
              </w:rPr>
              <w:t>,</w:t>
            </w:r>
            <w:r>
              <w:rPr>
                <w:bCs/>
                <w:color w:val="000000"/>
                <w:szCs w:val="24"/>
              </w:rPr>
              <w:t>15</w:t>
            </w:r>
          </w:p>
        </w:tc>
        <w:tc>
          <w:tcPr>
            <w:tcW w:w="1276" w:type="dxa"/>
            <w:shd w:val="clear" w:color="auto" w:fill="FFFFFF"/>
            <w:vAlign w:val="center"/>
            <w:hideMark/>
          </w:tcPr>
          <w:p w14:paraId="20867037" w14:textId="77777777" w:rsidR="00EB3F6F" w:rsidRPr="00A76D61" w:rsidRDefault="00EB3F6F" w:rsidP="004A7D8F">
            <w:pPr>
              <w:jc w:val="center"/>
              <w:rPr>
                <w:color w:val="000000"/>
              </w:rPr>
            </w:pPr>
            <w:r w:rsidRPr="00A76D61">
              <w:rPr>
                <w:color w:val="000000"/>
              </w:rPr>
              <w:t>0,</w:t>
            </w:r>
            <w:r w:rsidR="004A7D8F">
              <w:rPr>
                <w:color w:val="000000"/>
              </w:rPr>
              <w:t>0</w:t>
            </w:r>
            <w:r w:rsidR="00E75C92">
              <w:rPr>
                <w:color w:val="000000"/>
              </w:rPr>
              <w:t>39</w:t>
            </w:r>
          </w:p>
        </w:tc>
        <w:tc>
          <w:tcPr>
            <w:tcW w:w="1134" w:type="dxa"/>
            <w:shd w:val="clear" w:color="auto" w:fill="FFFFFF"/>
            <w:vAlign w:val="center"/>
          </w:tcPr>
          <w:p w14:paraId="608BA773" w14:textId="77777777" w:rsidR="00EB3F6F" w:rsidRPr="00A76D61" w:rsidRDefault="00EB3F6F" w:rsidP="00EB3F6F">
            <w:pPr>
              <w:jc w:val="center"/>
              <w:rPr>
                <w:color w:val="000000"/>
              </w:rPr>
            </w:pPr>
            <w:r w:rsidRPr="00A76D61">
              <w:rPr>
                <w:color w:val="000000"/>
              </w:rPr>
              <w:t>1,00</w:t>
            </w:r>
            <w:r w:rsidR="008776F7">
              <w:rPr>
                <w:color w:val="000000"/>
              </w:rPr>
              <w:t>0</w:t>
            </w:r>
          </w:p>
        </w:tc>
      </w:tr>
      <w:tr w:rsidR="00035583" w:rsidRPr="00A76D61" w14:paraId="40AE6351" w14:textId="77777777" w:rsidTr="00630711">
        <w:trPr>
          <w:trHeight w:val="846"/>
          <w:tblHeader/>
          <w:jc w:val="center"/>
        </w:trPr>
        <w:tc>
          <w:tcPr>
            <w:tcW w:w="534" w:type="dxa"/>
            <w:shd w:val="clear" w:color="auto" w:fill="FFFFFF"/>
            <w:vAlign w:val="center"/>
            <w:hideMark/>
          </w:tcPr>
          <w:p w14:paraId="6EF5C9FD" w14:textId="77777777" w:rsidR="00035583" w:rsidRPr="00A76D61" w:rsidRDefault="00035583" w:rsidP="00035583">
            <w:pPr>
              <w:jc w:val="center"/>
              <w:rPr>
                <w:szCs w:val="24"/>
              </w:rPr>
            </w:pPr>
            <w:r w:rsidRPr="00A76D61">
              <w:rPr>
                <w:szCs w:val="24"/>
              </w:rPr>
              <w:t>10</w:t>
            </w:r>
          </w:p>
        </w:tc>
        <w:tc>
          <w:tcPr>
            <w:tcW w:w="3118" w:type="dxa"/>
            <w:shd w:val="clear" w:color="auto" w:fill="FFFFFF"/>
            <w:vAlign w:val="center"/>
          </w:tcPr>
          <w:p w14:paraId="6652DB1B" w14:textId="77777777" w:rsidR="00035583" w:rsidRPr="00A76D61" w:rsidRDefault="00035583" w:rsidP="00035583">
            <w:pPr>
              <w:rPr>
                <w:szCs w:val="24"/>
              </w:rPr>
            </w:pPr>
            <w:r w:rsidRPr="00A76D61">
              <w:rPr>
                <w:szCs w:val="24"/>
              </w:rPr>
              <w:t>Муниципальная программа «</w:t>
            </w:r>
            <w:proofErr w:type="spellStart"/>
            <w:r w:rsidRPr="00A76D61">
              <w:rPr>
                <w:szCs w:val="24"/>
              </w:rPr>
              <w:t>Медиасреда</w:t>
            </w:r>
            <w:proofErr w:type="spellEnd"/>
            <w:r w:rsidRPr="00A76D61">
              <w:rPr>
                <w:szCs w:val="24"/>
              </w:rPr>
              <w:t xml:space="preserve">  </w:t>
            </w:r>
          </w:p>
          <w:p w14:paraId="13AC7FBD" w14:textId="77777777" w:rsidR="00035583" w:rsidRPr="00A76D61" w:rsidRDefault="00035583" w:rsidP="00035583">
            <w:pPr>
              <w:rPr>
                <w:szCs w:val="24"/>
              </w:rPr>
            </w:pPr>
            <w:r w:rsidRPr="00A76D61">
              <w:rPr>
                <w:szCs w:val="24"/>
              </w:rPr>
              <w:t>Ейского района»</w:t>
            </w:r>
          </w:p>
        </w:tc>
        <w:tc>
          <w:tcPr>
            <w:tcW w:w="1507" w:type="dxa"/>
            <w:shd w:val="clear" w:color="auto" w:fill="FFFFFF"/>
            <w:vAlign w:val="center"/>
          </w:tcPr>
          <w:p w14:paraId="5BAD42D6" w14:textId="77777777" w:rsidR="00035583" w:rsidRPr="006C5C30" w:rsidRDefault="00035583" w:rsidP="00035583">
            <w:pPr>
              <w:jc w:val="center"/>
              <w:rPr>
                <w:bCs/>
                <w:color w:val="000000"/>
                <w:szCs w:val="24"/>
              </w:rPr>
            </w:pPr>
            <w:r w:rsidRPr="006C5C30">
              <w:rPr>
                <w:bCs/>
                <w:color w:val="000000"/>
                <w:szCs w:val="24"/>
              </w:rPr>
              <w:t>4 100,00</w:t>
            </w:r>
          </w:p>
        </w:tc>
        <w:tc>
          <w:tcPr>
            <w:tcW w:w="1559" w:type="dxa"/>
            <w:shd w:val="clear" w:color="auto" w:fill="FFFFFF"/>
            <w:vAlign w:val="center"/>
          </w:tcPr>
          <w:p w14:paraId="20E9E908" w14:textId="77777777" w:rsidR="00035583" w:rsidRPr="006C5C30" w:rsidRDefault="00035583" w:rsidP="00035583">
            <w:pPr>
              <w:jc w:val="center"/>
              <w:rPr>
                <w:bCs/>
                <w:color w:val="000000"/>
                <w:szCs w:val="24"/>
              </w:rPr>
            </w:pPr>
            <w:r w:rsidRPr="006C5C30">
              <w:rPr>
                <w:bCs/>
                <w:color w:val="000000"/>
                <w:szCs w:val="24"/>
              </w:rPr>
              <w:t>4 08</w:t>
            </w:r>
            <w:r w:rsidR="00725DA1">
              <w:rPr>
                <w:bCs/>
                <w:color w:val="000000"/>
                <w:szCs w:val="24"/>
              </w:rPr>
              <w:t>7</w:t>
            </w:r>
            <w:r w:rsidRPr="006C5C30">
              <w:rPr>
                <w:bCs/>
                <w:color w:val="000000"/>
                <w:szCs w:val="24"/>
              </w:rPr>
              <w:t>,1</w:t>
            </w:r>
          </w:p>
        </w:tc>
        <w:tc>
          <w:tcPr>
            <w:tcW w:w="1134" w:type="dxa"/>
            <w:shd w:val="clear" w:color="auto" w:fill="FFFFFF"/>
            <w:vAlign w:val="center"/>
          </w:tcPr>
          <w:p w14:paraId="489D90DA" w14:textId="77777777" w:rsidR="00035583" w:rsidRPr="00035583" w:rsidRDefault="00035583" w:rsidP="00035583">
            <w:pPr>
              <w:jc w:val="center"/>
              <w:rPr>
                <w:bCs/>
                <w:color w:val="000000"/>
                <w:szCs w:val="24"/>
              </w:rPr>
            </w:pPr>
            <w:r w:rsidRPr="00035583">
              <w:rPr>
                <w:bCs/>
                <w:color w:val="000000"/>
                <w:szCs w:val="24"/>
              </w:rPr>
              <w:t>99,</w:t>
            </w:r>
            <w:r w:rsidR="002A4A67">
              <w:rPr>
                <w:bCs/>
                <w:color w:val="000000"/>
                <w:szCs w:val="24"/>
              </w:rPr>
              <w:t>69</w:t>
            </w:r>
          </w:p>
        </w:tc>
        <w:tc>
          <w:tcPr>
            <w:tcW w:w="1276" w:type="dxa"/>
            <w:shd w:val="clear" w:color="auto" w:fill="FFFFFF"/>
            <w:vAlign w:val="center"/>
          </w:tcPr>
          <w:p w14:paraId="5FCAD6D5" w14:textId="77777777" w:rsidR="00035583" w:rsidRPr="00A76D61" w:rsidRDefault="00035583" w:rsidP="004A7D8F">
            <w:pPr>
              <w:jc w:val="center"/>
              <w:rPr>
                <w:color w:val="000000"/>
              </w:rPr>
            </w:pPr>
            <w:r w:rsidRPr="00A76D61">
              <w:rPr>
                <w:color w:val="000000"/>
              </w:rPr>
              <w:t>0,</w:t>
            </w:r>
            <w:r w:rsidR="002A4A67">
              <w:rPr>
                <w:color w:val="000000"/>
              </w:rPr>
              <w:t>089</w:t>
            </w:r>
          </w:p>
        </w:tc>
        <w:tc>
          <w:tcPr>
            <w:tcW w:w="1134" w:type="dxa"/>
            <w:shd w:val="clear" w:color="auto" w:fill="FFFFFF"/>
            <w:vAlign w:val="center"/>
          </w:tcPr>
          <w:p w14:paraId="03A088D7" w14:textId="77777777" w:rsidR="00035583" w:rsidRPr="00A76D61" w:rsidRDefault="00035583" w:rsidP="00035583">
            <w:pPr>
              <w:jc w:val="center"/>
              <w:rPr>
                <w:color w:val="000000"/>
              </w:rPr>
            </w:pPr>
            <w:r w:rsidRPr="00A76D61">
              <w:rPr>
                <w:color w:val="000000"/>
              </w:rPr>
              <w:t>1,0</w:t>
            </w:r>
            <w:r w:rsidR="008776F7">
              <w:rPr>
                <w:color w:val="000000"/>
              </w:rPr>
              <w:t>0</w:t>
            </w:r>
            <w:r w:rsidRPr="00A76D61">
              <w:rPr>
                <w:color w:val="000000"/>
              </w:rPr>
              <w:t>0</w:t>
            </w:r>
          </w:p>
        </w:tc>
      </w:tr>
      <w:tr w:rsidR="00EA416A" w:rsidRPr="00A76D61" w14:paraId="109AD196" w14:textId="77777777" w:rsidTr="00630711">
        <w:trPr>
          <w:trHeight w:val="858"/>
          <w:tblHeader/>
          <w:jc w:val="center"/>
        </w:trPr>
        <w:tc>
          <w:tcPr>
            <w:tcW w:w="534" w:type="dxa"/>
            <w:shd w:val="clear" w:color="auto" w:fill="FFFFFF"/>
            <w:hideMark/>
          </w:tcPr>
          <w:p w14:paraId="7D24F1A4" w14:textId="77777777" w:rsidR="00EA416A" w:rsidRPr="00A76D61" w:rsidRDefault="00EA416A" w:rsidP="00EA416A">
            <w:pPr>
              <w:jc w:val="center"/>
              <w:rPr>
                <w:szCs w:val="24"/>
              </w:rPr>
            </w:pPr>
            <w:r w:rsidRPr="00A76D61">
              <w:rPr>
                <w:szCs w:val="24"/>
              </w:rPr>
              <w:t>11</w:t>
            </w:r>
          </w:p>
        </w:tc>
        <w:tc>
          <w:tcPr>
            <w:tcW w:w="3118" w:type="dxa"/>
            <w:shd w:val="clear" w:color="auto" w:fill="FFFFFF"/>
            <w:hideMark/>
          </w:tcPr>
          <w:p w14:paraId="0D570AE8" w14:textId="77777777" w:rsidR="00EA416A" w:rsidRPr="00A76D61" w:rsidRDefault="00EA416A" w:rsidP="00EA416A">
            <w:pPr>
              <w:rPr>
                <w:szCs w:val="24"/>
              </w:rPr>
            </w:pPr>
            <w:r w:rsidRPr="00A76D61">
              <w:rPr>
                <w:szCs w:val="24"/>
              </w:rPr>
              <w:t>Муниципальная программа «Обеспечение безопасности населения Ейского района»</w:t>
            </w:r>
          </w:p>
        </w:tc>
        <w:tc>
          <w:tcPr>
            <w:tcW w:w="1507" w:type="dxa"/>
            <w:shd w:val="clear" w:color="auto" w:fill="FFFFFF"/>
            <w:vAlign w:val="center"/>
            <w:hideMark/>
          </w:tcPr>
          <w:p w14:paraId="5F4A102A" w14:textId="77777777" w:rsidR="00EA416A" w:rsidRPr="006C5C30" w:rsidRDefault="00E75C92" w:rsidP="004805C5">
            <w:pPr>
              <w:jc w:val="center"/>
            </w:pPr>
            <w:r>
              <w:t>87</w:t>
            </w:r>
            <w:r w:rsidR="005A1774">
              <w:t xml:space="preserve"> </w:t>
            </w:r>
            <w:r>
              <w:t>631</w:t>
            </w:r>
            <w:r w:rsidR="00EA416A" w:rsidRPr="006C5C30">
              <w:t>,</w:t>
            </w:r>
            <w:r>
              <w:t>4</w:t>
            </w:r>
            <w:r w:rsidR="00497604">
              <w:t>0</w:t>
            </w:r>
          </w:p>
        </w:tc>
        <w:tc>
          <w:tcPr>
            <w:tcW w:w="1559" w:type="dxa"/>
            <w:shd w:val="clear" w:color="auto" w:fill="FFFFFF"/>
            <w:vAlign w:val="center"/>
            <w:hideMark/>
          </w:tcPr>
          <w:p w14:paraId="375B09B4" w14:textId="77777777" w:rsidR="00EA416A" w:rsidRPr="006C5C30" w:rsidRDefault="00E75C92" w:rsidP="004805C5">
            <w:pPr>
              <w:jc w:val="center"/>
            </w:pPr>
            <w:r>
              <w:t>85</w:t>
            </w:r>
            <w:r w:rsidR="005A1774">
              <w:t xml:space="preserve"> </w:t>
            </w:r>
            <w:r>
              <w:t>266</w:t>
            </w:r>
            <w:r w:rsidR="00EA416A" w:rsidRPr="006C5C30">
              <w:t>,</w:t>
            </w:r>
            <w:r>
              <w:t>7</w:t>
            </w:r>
            <w:r w:rsidR="00497604">
              <w:t>0</w:t>
            </w:r>
          </w:p>
        </w:tc>
        <w:tc>
          <w:tcPr>
            <w:tcW w:w="1134" w:type="dxa"/>
            <w:shd w:val="clear" w:color="auto" w:fill="FFFFFF"/>
            <w:vAlign w:val="center"/>
            <w:hideMark/>
          </w:tcPr>
          <w:p w14:paraId="3A900E31" w14:textId="77777777" w:rsidR="00EA416A" w:rsidRPr="00A76D61" w:rsidRDefault="00EA416A" w:rsidP="004805C5">
            <w:pPr>
              <w:jc w:val="center"/>
              <w:rPr>
                <w:color w:val="000000"/>
              </w:rPr>
            </w:pPr>
            <w:r w:rsidRPr="00A76D61">
              <w:rPr>
                <w:color w:val="000000"/>
              </w:rPr>
              <w:t>9</w:t>
            </w:r>
            <w:r w:rsidR="00497604">
              <w:rPr>
                <w:color w:val="000000"/>
              </w:rPr>
              <w:t>7</w:t>
            </w:r>
            <w:r w:rsidRPr="00A76D61">
              <w:rPr>
                <w:color w:val="000000"/>
              </w:rPr>
              <w:t>,</w:t>
            </w:r>
            <w:r w:rsidR="00497604">
              <w:rPr>
                <w:color w:val="000000"/>
              </w:rPr>
              <w:t>3</w:t>
            </w:r>
            <w:r w:rsidR="00E75C92">
              <w:rPr>
                <w:color w:val="000000"/>
              </w:rPr>
              <w:t>0</w:t>
            </w:r>
          </w:p>
        </w:tc>
        <w:tc>
          <w:tcPr>
            <w:tcW w:w="1276" w:type="dxa"/>
            <w:shd w:val="clear" w:color="auto" w:fill="FFFFFF"/>
            <w:vAlign w:val="center"/>
            <w:hideMark/>
          </w:tcPr>
          <w:p w14:paraId="437D326F" w14:textId="77777777" w:rsidR="00EA416A" w:rsidRPr="00A76D61" w:rsidRDefault="004A7D8F" w:rsidP="004A7D8F">
            <w:pPr>
              <w:jc w:val="center"/>
              <w:rPr>
                <w:color w:val="000000"/>
              </w:rPr>
            </w:pPr>
            <w:r>
              <w:rPr>
                <w:color w:val="000000"/>
              </w:rPr>
              <w:t>1</w:t>
            </w:r>
            <w:r w:rsidR="00EA416A" w:rsidRPr="00A76D61">
              <w:rPr>
                <w:color w:val="000000"/>
              </w:rPr>
              <w:t>,</w:t>
            </w:r>
            <w:r w:rsidR="00E75C92">
              <w:rPr>
                <w:color w:val="000000"/>
              </w:rPr>
              <w:t>853</w:t>
            </w:r>
          </w:p>
        </w:tc>
        <w:tc>
          <w:tcPr>
            <w:tcW w:w="1134" w:type="dxa"/>
            <w:shd w:val="clear" w:color="auto" w:fill="FFFFFF"/>
            <w:vAlign w:val="center"/>
          </w:tcPr>
          <w:p w14:paraId="3504B4DA" w14:textId="77777777" w:rsidR="00EA416A" w:rsidRPr="00A76D61" w:rsidRDefault="00E75C92" w:rsidP="004A7D8F">
            <w:pPr>
              <w:jc w:val="center"/>
              <w:rPr>
                <w:color w:val="000000"/>
              </w:rPr>
            </w:pPr>
            <w:r>
              <w:rPr>
                <w:color w:val="000000"/>
              </w:rPr>
              <w:t>1</w:t>
            </w:r>
            <w:r w:rsidR="00EA416A" w:rsidRPr="00A76D61">
              <w:rPr>
                <w:color w:val="000000"/>
              </w:rPr>
              <w:t>,</w:t>
            </w:r>
            <w:r>
              <w:rPr>
                <w:color w:val="000000"/>
              </w:rPr>
              <w:t>000</w:t>
            </w:r>
          </w:p>
        </w:tc>
      </w:tr>
      <w:tr w:rsidR="003F59B4" w:rsidRPr="00A76D61" w14:paraId="6C43CBBB" w14:textId="77777777" w:rsidTr="00630711">
        <w:trPr>
          <w:trHeight w:val="2659"/>
          <w:tblHeader/>
          <w:jc w:val="center"/>
        </w:trPr>
        <w:tc>
          <w:tcPr>
            <w:tcW w:w="534" w:type="dxa"/>
            <w:shd w:val="clear" w:color="auto" w:fill="FFFFFF"/>
            <w:hideMark/>
          </w:tcPr>
          <w:p w14:paraId="1E67186C" w14:textId="77777777" w:rsidR="003F59B4" w:rsidRPr="00A76D61" w:rsidRDefault="003F59B4" w:rsidP="003F59B4">
            <w:pPr>
              <w:jc w:val="center"/>
              <w:rPr>
                <w:szCs w:val="24"/>
              </w:rPr>
            </w:pPr>
            <w:r w:rsidRPr="00A76D61">
              <w:rPr>
                <w:szCs w:val="24"/>
              </w:rPr>
              <w:t>12</w:t>
            </w:r>
          </w:p>
        </w:tc>
        <w:tc>
          <w:tcPr>
            <w:tcW w:w="3118" w:type="dxa"/>
            <w:shd w:val="clear" w:color="auto" w:fill="FFFFFF"/>
            <w:hideMark/>
          </w:tcPr>
          <w:p w14:paraId="7420B229" w14:textId="77777777" w:rsidR="003F59B4" w:rsidRPr="00A76D61" w:rsidRDefault="003F59B4" w:rsidP="003F59B4">
            <w:pPr>
              <w:rPr>
                <w:szCs w:val="24"/>
              </w:rPr>
            </w:pPr>
            <w:r w:rsidRPr="00A76D61">
              <w:rPr>
                <w:szCs w:val="24"/>
              </w:rPr>
              <w:t>Муниципальная программа по профилактике терроризма, укреплению правопорядка, профилактике правонарушений, усилению борьбы с преступностью и противодействию коррупции в Ейском районе</w:t>
            </w:r>
          </w:p>
        </w:tc>
        <w:tc>
          <w:tcPr>
            <w:tcW w:w="1507" w:type="dxa"/>
            <w:shd w:val="clear" w:color="auto" w:fill="FFFFFF"/>
            <w:vAlign w:val="center"/>
            <w:hideMark/>
          </w:tcPr>
          <w:p w14:paraId="255FC150" w14:textId="77777777" w:rsidR="003F59B4" w:rsidRPr="006C5C30" w:rsidRDefault="00B139A0" w:rsidP="003F59B4">
            <w:pPr>
              <w:jc w:val="center"/>
              <w:rPr>
                <w:bCs/>
                <w:color w:val="000000"/>
                <w:szCs w:val="24"/>
              </w:rPr>
            </w:pPr>
            <w:r>
              <w:rPr>
                <w:bCs/>
                <w:color w:val="000000"/>
                <w:szCs w:val="24"/>
              </w:rPr>
              <w:t>18</w:t>
            </w:r>
            <w:r w:rsidR="003F59B4" w:rsidRPr="006C5C30">
              <w:rPr>
                <w:bCs/>
                <w:color w:val="000000"/>
                <w:szCs w:val="24"/>
              </w:rPr>
              <w:t xml:space="preserve"> </w:t>
            </w:r>
            <w:r>
              <w:rPr>
                <w:bCs/>
                <w:color w:val="000000"/>
                <w:szCs w:val="24"/>
              </w:rPr>
              <w:t>713</w:t>
            </w:r>
            <w:r w:rsidR="003F59B4" w:rsidRPr="006C5C30">
              <w:rPr>
                <w:bCs/>
                <w:color w:val="000000"/>
                <w:szCs w:val="24"/>
              </w:rPr>
              <w:t>,</w:t>
            </w:r>
            <w:r>
              <w:rPr>
                <w:bCs/>
                <w:color w:val="000000"/>
                <w:szCs w:val="24"/>
              </w:rPr>
              <w:t>7</w:t>
            </w:r>
            <w:r w:rsidR="00497604">
              <w:rPr>
                <w:bCs/>
                <w:color w:val="000000"/>
                <w:szCs w:val="24"/>
              </w:rPr>
              <w:t>0</w:t>
            </w:r>
          </w:p>
        </w:tc>
        <w:tc>
          <w:tcPr>
            <w:tcW w:w="1559" w:type="dxa"/>
            <w:shd w:val="clear" w:color="auto" w:fill="FFFFFF"/>
            <w:vAlign w:val="center"/>
            <w:hideMark/>
          </w:tcPr>
          <w:p w14:paraId="6587DB9F" w14:textId="77777777" w:rsidR="003F59B4" w:rsidRPr="006C5C30" w:rsidRDefault="00B139A0" w:rsidP="003F59B4">
            <w:pPr>
              <w:jc w:val="center"/>
              <w:rPr>
                <w:bCs/>
                <w:color w:val="000000"/>
                <w:szCs w:val="24"/>
              </w:rPr>
            </w:pPr>
            <w:r>
              <w:rPr>
                <w:bCs/>
                <w:color w:val="000000"/>
                <w:szCs w:val="24"/>
              </w:rPr>
              <w:t>18</w:t>
            </w:r>
            <w:r w:rsidR="003F59B4" w:rsidRPr="006C5C30">
              <w:rPr>
                <w:bCs/>
                <w:color w:val="000000"/>
                <w:szCs w:val="24"/>
              </w:rPr>
              <w:t xml:space="preserve"> </w:t>
            </w:r>
            <w:r>
              <w:rPr>
                <w:bCs/>
                <w:color w:val="000000"/>
                <w:szCs w:val="24"/>
              </w:rPr>
              <w:t>161</w:t>
            </w:r>
            <w:r w:rsidR="003F59B4" w:rsidRPr="006C5C30">
              <w:rPr>
                <w:bCs/>
                <w:color w:val="000000"/>
                <w:szCs w:val="24"/>
              </w:rPr>
              <w:t>,</w:t>
            </w:r>
            <w:r>
              <w:rPr>
                <w:bCs/>
                <w:color w:val="000000"/>
                <w:szCs w:val="24"/>
              </w:rPr>
              <w:t>5</w:t>
            </w:r>
            <w:r w:rsidR="00497604">
              <w:rPr>
                <w:bCs/>
                <w:color w:val="000000"/>
                <w:szCs w:val="24"/>
              </w:rPr>
              <w:t>0</w:t>
            </w:r>
          </w:p>
        </w:tc>
        <w:tc>
          <w:tcPr>
            <w:tcW w:w="1134" w:type="dxa"/>
            <w:shd w:val="clear" w:color="auto" w:fill="FFFFFF"/>
            <w:vAlign w:val="center"/>
            <w:hideMark/>
          </w:tcPr>
          <w:p w14:paraId="2801607E" w14:textId="77777777" w:rsidR="003F59B4" w:rsidRPr="00033D7A" w:rsidRDefault="003F59B4" w:rsidP="003F59B4">
            <w:pPr>
              <w:jc w:val="center"/>
              <w:rPr>
                <w:bCs/>
                <w:color w:val="000000"/>
                <w:szCs w:val="24"/>
              </w:rPr>
            </w:pPr>
            <w:r w:rsidRPr="00033D7A">
              <w:rPr>
                <w:bCs/>
                <w:color w:val="000000"/>
                <w:szCs w:val="24"/>
              </w:rPr>
              <w:t>9</w:t>
            </w:r>
            <w:r w:rsidR="00C304B3">
              <w:rPr>
                <w:bCs/>
                <w:color w:val="000000"/>
                <w:szCs w:val="24"/>
              </w:rPr>
              <w:t>7</w:t>
            </w:r>
            <w:r w:rsidRPr="00033D7A">
              <w:rPr>
                <w:bCs/>
                <w:color w:val="000000"/>
                <w:szCs w:val="24"/>
              </w:rPr>
              <w:t>,0</w:t>
            </w:r>
            <w:r w:rsidR="00C304B3">
              <w:rPr>
                <w:bCs/>
                <w:color w:val="000000"/>
                <w:szCs w:val="24"/>
              </w:rPr>
              <w:t>5</w:t>
            </w:r>
          </w:p>
        </w:tc>
        <w:tc>
          <w:tcPr>
            <w:tcW w:w="1276" w:type="dxa"/>
            <w:shd w:val="clear" w:color="auto" w:fill="FFFFFF"/>
            <w:vAlign w:val="center"/>
            <w:hideMark/>
          </w:tcPr>
          <w:p w14:paraId="57DF93AB" w14:textId="77777777" w:rsidR="003F59B4" w:rsidRPr="00A76D61" w:rsidRDefault="003F59B4" w:rsidP="003F59B4">
            <w:pPr>
              <w:jc w:val="center"/>
              <w:rPr>
                <w:color w:val="000000"/>
              </w:rPr>
            </w:pPr>
            <w:r w:rsidRPr="00A76D61">
              <w:rPr>
                <w:color w:val="000000"/>
              </w:rPr>
              <w:t>0,</w:t>
            </w:r>
            <w:r w:rsidR="002C56A8">
              <w:rPr>
                <w:color w:val="000000"/>
              </w:rPr>
              <w:t>395</w:t>
            </w:r>
          </w:p>
        </w:tc>
        <w:tc>
          <w:tcPr>
            <w:tcW w:w="1134" w:type="dxa"/>
            <w:shd w:val="clear" w:color="auto" w:fill="FFFFFF"/>
            <w:vAlign w:val="center"/>
          </w:tcPr>
          <w:p w14:paraId="3730F56B" w14:textId="77777777" w:rsidR="003F59B4" w:rsidRPr="00A76D61" w:rsidRDefault="00295134" w:rsidP="002A30B5">
            <w:pPr>
              <w:jc w:val="center"/>
              <w:rPr>
                <w:color w:val="000000"/>
              </w:rPr>
            </w:pPr>
            <w:r>
              <w:rPr>
                <w:color w:val="000000"/>
              </w:rPr>
              <w:t>0</w:t>
            </w:r>
            <w:r w:rsidR="003F59B4" w:rsidRPr="00A76D61">
              <w:rPr>
                <w:color w:val="000000"/>
              </w:rPr>
              <w:t>,</w:t>
            </w:r>
            <w:r>
              <w:rPr>
                <w:color w:val="000000"/>
              </w:rPr>
              <w:t>889</w:t>
            </w:r>
          </w:p>
        </w:tc>
      </w:tr>
    </w:tbl>
    <w:p w14:paraId="6C295DCC" w14:textId="77777777" w:rsidR="008A2690" w:rsidRDefault="008A2690">
      <w:r>
        <w:br w:type="page"/>
      </w: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4"/>
        <w:gridCol w:w="3118"/>
        <w:gridCol w:w="1507"/>
        <w:gridCol w:w="1559"/>
        <w:gridCol w:w="1134"/>
        <w:gridCol w:w="1276"/>
        <w:gridCol w:w="1134"/>
      </w:tblGrid>
      <w:tr w:rsidR="008A2690" w:rsidRPr="00A76D61" w14:paraId="74EBB45F" w14:textId="77777777" w:rsidTr="00E32C71">
        <w:trPr>
          <w:trHeight w:val="286"/>
          <w:tblHeader/>
          <w:jc w:val="center"/>
        </w:trPr>
        <w:tc>
          <w:tcPr>
            <w:tcW w:w="534" w:type="dxa"/>
            <w:shd w:val="clear" w:color="auto" w:fill="FFFFFF"/>
          </w:tcPr>
          <w:p w14:paraId="4AE1156D" w14:textId="404D2FA3" w:rsidR="008A2690" w:rsidRPr="00A76D61" w:rsidRDefault="008A2690" w:rsidP="00E32C71">
            <w:pPr>
              <w:jc w:val="center"/>
              <w:rPr>
                <w:szCs w:val="24"/>
              </w:rPr>
            </w:pPr>
            <w:r>
              <w:rPr>
                <w:szCs w:val="24"/>
              </w:rPr>
              <w:lastRenderedPageBreak/>
              <w:t>1</w:t>
            </w:r>
          </w:p>
        </w:tc>
        <w:tc>
          <w:tcPr>
            <w:tcW w:w="3118" w:type="dxa"/>
            <w:shd w:val="clear" w:color="auto" w:fill="FFFFFF"/>
          </w:tcPr>
          <w:p w14:paraId="37FFC905" w14:textId="77777777" w:rsidR="008A2690" w:rsidRPr="00A76D61" w:rsidRDefault="008A2690" w:rsidP="00E32C71">
            <w:pPr>
              <w:jc w:val="center"/>
              <w:rPr>
                <w:szCs w:val="24"/>
              </w:rPr>
            </w:pPr>
            <w:r>
              <w:rPr>
                <w:szCs w:val="24"/>
              </w:rPr>
              <w:t>2</w:t>
            </w:r>
          </w:p>
        </w:tc>
        <w:tc>
          <w:tcPr>
            <w:tcW w:w="1507" w:type="dxa"/>
            <w:shd w:val="clear" w:color="auto" w:fill="FFFFFF"/>
            <w:vAlign w:val="center"/>
          </w:tcPr>
          <w:p w14:paraId="6ACF9729" w14:textId="77777777" w:rsidR="008A2690" w:rsidRPr="006C5C30" w:rsidRDefault="008A2690" w:rsidP="00E32C71">
            <w:pPr>
              <w:jc w:val="center"/>
              <w:rPr>
                <w:bCs/>
                <w:color w:val="000000"/>
                <w:szCs w:val="24"/>
              </w:rPr>
            </w:pPr>
            <w:r>
              <w:rPr>
                <w:bCs/>
                <w:color w:val="000000"/>
                <w:szCs w:val="24"/>
              </w:rPr>
              <w:t>3</w:t>
            </w:r>
          </w:p>
        </w:tc>
        <w:tc>
          <w:tcPr>
            <w:tcW w:w="1559" w:type="dxa"/>
            <w:shd w:val="clear" w:color="auto" w:fill="FFFFFF"/>
            <w:vAlign w:val="center"/>
          </w:tcPr>
          <w:p w14:paraId="38E6F1A3" w14:textId="77777777" w:rsidR="008A2690" w:rsidRPr="006C5C30" w:rsidRDefault="008A2690" w:rsidP="00E32C71">
            <w:pPr>
              <w:jc w:val="center"/>
              <w:rPr>
                <w:bCs/>
                <w:color w:val="000000"/>
                <w:szCs w:val="24"/>
              </w:rPr>
            </w:pPr>
            <w:r>
              <w:rPr>
                <w:bCs/>
                <w:color w:val="000000"/>
                <w:szCs w:val="24"/>
              </w:rPr>
              <w:t>4</w:t>
            </w:r>
          </w:p>
        </w:tc>
        <w:tc>
          <w:tcPr>
            <w:tcW w:w="1134" w:type="dxa"/>
            <w:shd w:val="clear" w:color="auto" w:fill="FFFFFF"/>
            <w:vAlign w:val="center"/>
          </w:tcPr>
          <w:p w14:paraId="0ED0C9DE" w14:textId="77777777" w:rsidR="008A2690" w:rsidRPr="00033D7A" w:rsidRDefault="008A2690" w:rsidP="00E32C71">
            <w:pPr>
              <w:jc w:val="center"/>
              <w:rPr>
                <w:bCs/>
                <w:color w:val="000000"/>
                <w:szCs w:val="24"/>
              </w:rPr>
            </w:pPr>
            <w:r>
              <w:rPr>
                <w:bCs/>
                <w:color w:val="000000"/>
                <w:szCs w:val="24"/>
              </w:rPr>
              <w:t>5</w:t>
            </w:r>
          </w:p>
        </w:tc>
        <w:tc>
          <w:tcPr>
            <w:tcW w:w="1276" w:type="dxa"/>
            <w:shd w:val="clear" w:color="auto" w:fill="FFFFFF"/>
            <w:vAlign w:val="center"/>
          </w:tcPr>
          <w:p w14:paraId="7ADD0058" w14:textId="77777777" w:rsidR="008A2690" w:rsidRPr="00A76D61" w:rsidRDefault="008A2690" w:rsidP="00E32C71">
            <w:pPr>
              <w:jc w:val="center"/>
              <w:rPr>
                <w:color w:val="000000"/>
              </w:rPr>
            </w:pPr>
            <w:r>
              <w:rPr>
                <w:color w:val="000000"/>
              </w:rPr>
              <w:t>6</w:t>
            </w:r>
          </w:p>
        </w:tc>
        <w:tc>
          <w:tcPr>
            <w:tcW w:w="1134" w:type="dxa"/>
            <w:shd w:val="clear" w:color="auto" w:fill="FFFFFF"/>
            <w:vAlign w:val="center"/>
          </w:tcPr>
          <w:p w14:paraId="0B6320BD" w14:textId="77777777" w:rsidR="008A2690" w:rsidRDefault="008A2690" w:rsidP="00E32C71">
            <w:pPr>
              <w:jc w:val="center"/>
              <w:rPr>
                <w:color w:val="000000"/>
              </w:rPr>
            </w:pPr>
            <w:r>
              <w:rPr>
                <w:color w:val="000000"/>
              </w:rPr>
              <w:t>7</w:t>
            </w:r>
          </w:p>
        </w:tc>
      </w:tr>
      <w:tr w:rsidR="006F78FD" w:rsidRPr="00A76D61" w14:paraId="4B950DDF" w14:textId="77777777" w:rsidTr="003706C5">
        <w:trPr>
          <w:trHeight w:val="1240"/>
          <w:tblHeader/>
          <w:jc w:val="center"/>
        </w:trPr>
        <w:tc>
          <w:tcPr>
            <w:tcW w:w="534" w:type="dxa"/>
            <w:shd w:val="clear" w:color="auto" w:fill="FFFFFF"/>
            <w:hideMark/>
          </w:tcPr>
          <w:p w14:paraId="7FEBB82B" w14:textId="77777777" w:rsidR="006F78FD" w:rsidRPr="00A76D61" w:rsidRDefault="006F78FD" w:rsidP="006F78FD">
            <w:pPr>
              <w:jc w:val="center"/>
              <w:rPr>
                <w:szCs w:val="24"/>
              </w:rPr>
            </w:pPr>
            <w:r w:rsidRPr="00A76D61">
              <w:rPr>
                <w:szCs w:val="24"/>
              </w:rPr>
              <w:t>13</w:t>
            </w:r>
          </w:p>
        </w:tc>
        <w:tc>
          <w:tcPr>
            <w:tcW w:w="3118" w:type="dxa"/>
            <w:shd w:val="clear" w:color="auto" w:fill="FFFFFF"/>
            <w:hideMark/>
          </w:tcPr>
          <w:p w14:paraId="110557EA" w14:textId="77777777" w:rsidR="006F78FD" w:rsidRPr="00A76D61" w:rsidRDefault="006F78FD" w:rsidP="006F78FD">
            <w:pPr>
              <w:rPr>
                <w:szCs w:val="24"/>
              </w:rPr>
            </w:pPr>
            <w:r w:rsidRPr="00A76D61">
              <w:rPr>
                <w:szCs w:val="24"/>
              </w:rPr>
              <w:t>Муниципальная программа «Поддержка Ейского районного казачьего общества»</w:t>
            </w:r>
          </w:p>
        </w:tc>
        <w:tc>
          <w:tcPr>
            <w:tcW w:w="1507" w:type="dxa"/>
            <w:shd w:val="clear" w:color="auto" w:fill="FFFFFF"/>
            <w:vAlign w:val="center"/>
            <w:hideMark/>
          </w:tcPr>
          <w:p w14:paraId="150A5D17" w14:textId="77777777" w:rsidR="006F78FD" w:rsidRPr="006C5C30" w:rsidRDefault="00F41472" w:rsidP="006F78FD">
            <w:pPr>
              <w:jc w:val="center"/>
              <w:rPr>
                <w:bCs/>
                <w:color w:val="000000"/>
                <w:szCs w:val="24"/>
              </w:rPr>
            </w:pPr>
            <w:r>
              <w:rPr>
                <w:bCs/>
                <w:color w:val="000000"/>
                <w:szCs w:val="24"/>
              </w:rPr>
              <w:t>7</w:t>
            </w:r>
            <w:r w:rsidR="006F78FD" w:rsidRPr="006C5C30">
              <w:rPr>
                <w:bCs/>
                <w:color w:val="000000"/>
                <w:szCs w:val="24"/>
              </w:rPr>
              <w:t xml:space="preserve"> </w:t>
            </w:r>
            <w:r>
              <w:rPr>
                <w:bCs/>
                <w:color w:val="000000"/>
                <w:szCs w:val="24"/>
              </w:rPr>
              <w:t>072</w:t>
            </w:r>
            <w:r w:rsidR="006F78FD" w:rsidRPr="006C5C30">
              <w:rPr>
                <w:bCs/>
                <w:color w:val="000000"/>
                <w:szCs w:val="24"/>
              </w:rPr>
              <w:t>,</w:t>
            </w:r>
            <w:r>
              <w:rPr>
                <w:bCs/>
                <w:color w:val="000000"/>
                <w:szCs w:val="24"/>
              </w:rPr>
              <w:t>9</w:t>
            </w:r>
            <w:r w:rsidR="006F78FD" w:rsidRPr="006C5C30">
              <w:rPr>
                <w:bCs/>
                <w:color w:val="000000"/>
                <w:szCs w:val="24"/>
              </w:rPr>
              <w:t>0</w:t>
            </w:r>
          </w:p>
        </w:tc>
        <w:tc>
          <w:tcPr>
            <w:tcW w:w="1559" w:type="dxa"/>
            <w:shd w:val="clear" w:color="auto" w:fill="FFFFFF"/>
            <w:vAlign w:val="center"/>
            <w:hideMark/>
          </w:tcPr>
          <w:p w14:paraId="49A1EDDB" w14:textId="77777777" w:rsidR="006F78FD" w:rsidRPr="006C5C30" w:rsidRDefault="00F41472" w:rsidP="006F78FD">
            <w:pPr>
              <w:jc w:val="center"/>
              <w:rPr>
                <w:bCs/>
                <w:color w:val="000000"/>
                <w:szCs w:val="24"/>
              </w:rPr>
            </w:pPr>
            <w:r>
              <w:rPr>
                <w:bCs/>
                <w:color w:val="000000"/>
                <w:szCs w:val="24"/>
              </w:rPr>
              <w:t>7</w:t>
            </w:r>
            <w:r w:rsidRPr="006C5C30">
              <w:rPr>
                <w:bCs/>
                <w:color w:val="000000"/>
                <w:szCs w:val="24"/>
              </w:rPr>
              <w:t xml:space="preserve"> </w:t>
            </w:r>
            <w:r>
              <w:rPr>
                <w:bCs/>
                <w:color w:val="000000"/>
                <w:szCs w:val="24"/>
              </w:rPr>
              <w:t>072</w:t>
            </w:r>
            <w:r w:rsidRPr="006C5C30">
              <w:rPr>
                <w:bCs/>
                <w:color w:val="000000"/>
                <w:szCs w:val="24"/>
              </w:rPr>
              <w:t>,</w:t>
            </w:r>
            <w:r>
              <w:rPr>
                <w:bCs/>
                <w:color w:val="000000"/>
                <w:szCs w:val="24"/>
              </w:rPr>
              <w:t>9</w:t>
            </w:r>
            <w:r w:rsidRPr="006C5C30">
              <w:rPr>
                <w:bCs/>
                <w:color w:val="000000"/>
                <w:szCs w:val="24"/>
              </w:rPr>
              <w:t>0</w:t>
            </w:r>
          </w:p>
        </w:tc>
        <w:tc>
          <w:tcPr>
            <w:tcW w:w="1134" w:type="dxa"/>
            <w:shd w:val="clear" w:color="auto" w:fill="FFFFFF"/>
            <w:vAlign w:val="center"/>
            <w:hideMark/>
          </w:tcPr>
          <w:p w14:paraId="642ED4BB" w14:textId="77777777" w:rsidR="006F78FD" w:rsidRPr="00033D7A" w:rsidRDefault="006F78FD" w:rsidP="006F78FD">
            <w:pPr>
              <w:jc w:val="center"/>
              <w:rPr>
                <w:bCs/>
                <w:color w:val="000000"/>
                <w:szCs w:val="24"/>
              </w:rPr>
            </w:pPr>
            <w:r w:rsidRPr="00033D7A">
              <w:rPr>
                <w:bCs/>
                <w:color w:val="000000"/>
                <w:szCs w:val="24"/>
              </w:rPr>
              <w:t>100,00</w:t>
            </w:r>
          </w:p>
        </w:tc>
        <w:tc>
          <w:tcPr>
            <w:tcW w:w="1276" w:type="dxa"/>
            <w:shd w:val="clear" w:color="auto" w:fill="FFFFFF"/>
            <w:vAlign w:val="center"/>
            <w:hideMark/>
          </w:tcPr>
          <w:p w14:paraId="73A3F288" w14:textId="77777777" w:rsidR="006F78FD" w:rsidRPr="00A76D61" w:rsidRDefault="006F78FD" w:rsidP="004A7D8F">
            <w:pPr>
              <w:jc w:val="center"/>
              <w:rPr>
                <w:color w:val="000000"/>
              </w:rPr>
            </w:pPr>
            <w:r w:rsidRPr="00A76D61">
              <w:rPr>
                <w:color w:val="000000"/>
              </w:rPr>
              <w:t>0,1</w:t>
            </w:r>
            <w:r w:rsidR="00F41472">
              <w:rPr>
                <w:color w:val="000000"/>
              </w:rPr>
              <w:t>5</w:t>
            </w:r>
            <w:r w:rsidR="004A7D8F">
              <w:rPr>
                <w:color w:val="000000"/>
              </w:rPr>
              <w:t>4</w:t>
            </w:r>
          </w:p>
        </w:tc>
        <w:tc>
          <w:tcPr>
            <w:tcW w:w="1134" w:type="dxa"/>
            <w:shd w:val="clear" w:color="auto" w:fill="FFFFFF"/>
            <w:vAlign w:val="center"/>
          </w:tcPr>
          <w:p w14:paraId="739C3B1F" w14:textId="77777777" w:rsidR="006F78FD" w:rsidRPr="00A76D61" w:rsidRDefault="004A7D8F" w:rsidP="004A7D8F">
            <w:pPr>
              <w:jc w:val="center"/>
              <w:rPr>
                <w:color w:val="000000"/>
              </w:rPr>
            </w:pPr>
            <w:r w:rsidRPr="00592E97">
              <w:rPr>
                <w:color w:val="000000"/>
              </w:rPr>
              <w:t>0</w:t>
            </w:r>
            <w:r w:rsidR="006F78FD" w:rsidRPr="00592E97">
              <w:rPr>
                <w:color w:val="000000"/>
              </w:rPr>
              <w:t>,</w:t>
            </w:r>
            <w:r w:rsidRPr="00592E97">
              <w:rPr>
                <w:color w:val="000000"/>
              </w:rPr>
              <w:t>99</w:t>
            </w:r>
            <w:r w:rsidR="00B75FA3">
              <w:rPr>
                <w:color w:val="000000"/>
              </w:rPr>
              <w:t>2</w:t>
            </w:r>
          </w:p>
        </w:tc>
      </w:tr>
      <w:tr w:rsidR="00EA416A" w:rsidRPr="00A76D61" w14:paraId="60A1D9A6" w14:textId="77777777" w:rsidTr="00630711">
        <w:trPr>
          <w:trHeight w:val="627"/>
          <w:tblHeader/>
          <w:jc w:val="center"/>
        </w:trPr>
        <w:tc>
          <w:tcPr>
            <w:tcW w:w="534" w:type="dxa"/>
            <w:shd w:val="clear" w:color="auto" w:fill="FFFFFF"/>
            <w:hideMark/>
          </w:tcPr>
          <w:p w14:paraId="3041F65C" w14:textId="77777777" w:rsidR="00EA416A" w:rsidRPr="00A76D61" w:rsidRDefault="00EA416A" w:rsidP="00EA416A">
            <w:pPr>
              <w:jc w:val="center"/>
              <w:rPr>
                <w:szCs w:val="24"/>
              </w:rPr>
            </w:pPr>
            <w:r w:rsidRPr="00A76D61">
              <w:rPr>
                <w:szCs w:val="24"/>
              </w:rPr>
              <w:t>14</w:t>
            </w:r>
          </w:p>
        </w:tc>
        <w:tc>
          <w:tcPr>
            <w:tcW w:w="3118" w:type="dxa"/>
            <w:shd w:val="clear" w:color="auto" w:fill="FFFFFF"/>
            <w:hideMark/>
          </w:tcPr>
          <w:p w14:paraId="6D94F2CC" w14:textId="77777777" w:rsidR="00EA416A" w:rsidRPr="00A76D61" w:rsidRDefault="00EA416A" w:rsidP="00EA416A">
            <w:pPr>
              <w:rPr>
                <w:szCs w:val="24"/>
              </w:rPr>
            </w:pPr>
            <w:r w:rsidRPr="00A76D61">
              <w:rPr>
                <w:szCs w:val="24"/>
              </w:rPr>
              <w:t>Муниципальная программа «Дети Ейского района»</w:t>
            </w:r>
          </w:p>
          <w:p w14:paraId="063371FA" w14:textId="77777777" w:rsidR="00994807" w:rsidRPr="00A76D61" w:rsidRDefault="00994807" w:rsidP="00EA416A">
            <w:pPr>
              <w:rPr>
                <w:szCs w:val="24"/>
              </w:rPr>
            </w:pPr>
          </w:p>
        </w:tc>
        <w:tc>
          <w:tcPr>
            <w:tcW w:w="1507" w:type="dxa"/>
            <w:shd w:val="clear" w:color="auto" w:fill="FFFFFF"/>
            <w:vAlign w:val="center"/>
            <w:hideMark/>
          </w:tcPr>
          <w:p w14:paraId="7EA82CA7" w14:textId="77777777" w:rsidR="00EA416A" w:rsidRPr="006C5C30" w:rsidRDefault="00E07869" w:rsidP="00E07869">
            <w:pPr>
              <w:jc w:val="center"/>
            </w:pPr>
            <w:r w:rsidRPr="006C5C30">
              <w:t>9</w:t>
            </w:r>
            <w:r w:rsidR="00460EEC">
              <w:t>9</w:t>
            </w:r>
            <w:r w:rsidR="005A1774">
              <w:t xml:space="preserve"> </w:t>
            </w:r>
            <w:r w:rsidR="00460EEC">
              <w:t>695</w:t>
            </w:r>
            <w:r w:rsidR="00EA416A" w:rsidRPr="006C5C30">
              <w:t>,</w:t>
            </w:r>
            <w:r w:rsidRPr="006C5C30">
              <w:t>6</w:t>
            </w:r>
            <w:r w:rsidR="00460EEC">
              <w:t>0</w:t>
            </w:r>
          </w:p>
        </w:tc>
        <w:tc>
          <w:tcPr>
            <w:tcW w:w="1559" w:type="dxa"/>
            <w:shd w:val="clear" w:color="auto" w:fill="FFFFFF"/>
            <w:vAlign w:val="center"/>
            <w:hideMark/>
          </w:tcPr>
          <w:p w14:paraId="14C602A6" w14:textId="77777777" w:rsidR="00EA416A" w:rsidRPr="006C5C30" w:rsidRDefault="00460EEC" w:rsidP="00E07869">
            <w:pPr>
              <w:jc w:val="center"/>
              <w:rPr>
                <w:color w:val="000000"/>
              </w:rPr>
            </w:pPr>
            <w:r>
              <w:rPr>
                <w:color w:val="000000"/>
              </w:rPr>
              <w:t>99</w:t>
            </w:r>
            <w:r w:rsidR="005A1774">
              <w:rPr>
                <w:color w:val="000000"/>
              </w:rPr>
              <w:t xml:space="preserve"> </w:t>
            </w:r>
            <w:r>
              <w:rPr>
                <w:color w:val="000000"/>
              </w:rPr>
              <w:t>466</w:t>
            </w:r>
            <w:r w:rsidR="00EA416A" w:rsidRPr="006C5C30">
              <w:rPr>
                <w:color w:val="000000"/>
              </w:rPr>
              <w:t>,</w:t>
            </w:r>
            <w:r>
              <w:rPr>
                <w:color w:val="000000"/>
              </w:rPr>
              <w:t>90</w:t>
            </w:r>
          </w:p>
        </w:tc>
        <w:tc>
          <w:tcPr>
            <w:tcW w:w="1134" w:type="dxa"/>
            <w:shd w:val="clear" w:color="auto" w:fill="FFFFFF"/>
            <w:vAlign w:val="center"/>
            <w:hideMark/>
          </w:tcPr>
          <w:p w14:paraId="0B605713" w14:textId="77777777" w:rsidR="00EA416A" w:rsidRPr="00A76D61" w:rsidRDefault="00EA416A" w:rsidP="00142DFE">
            <w:pPr>
              <w:jc w:val="center"/>
              <w:rPr>
                <w:color w:val="000000"/>
              </w:rPr>
            </w:pPr>
            <w:r w:rsidRPr="00A76D61">
              <w:rPr>
                <w:color w:val="000000"/>
              </w:rPr>
              <w:t>9</w:t>
            </w:r>
            <w:r w:rsidR="0076757B" w:rsidRPr="00A76D61">
              <w:rPr>
                <w:color w:val="000000"/>
              </w:rPr>
              <w:t>9,</w:t>
            </w:r>
            <w:r w:rsidR="0039568C">
              <w:rPr>
                <w:color w:val="000000"/>
              </w:rPr>
              <w:t>77</w:t>
            </w:r>
          </w:p>
        </w:tc>
        <w:tc>
          <w:tcPr>
            <w:tcW w:w="1276" w:type="dxa"/>
            <w:shd w:val="clear" w:color="auto" w:fill="FFFFFF"/>
            <w:vAlign w:val="center"/>
            <w:hideMark/>
          </w:tcPr>
          <w:p w14:paraId="09F9334C" w14:textId="77777777" w:rsidR="00EA416A" w:rsidRPr="00A76D61" w:rsidRDefault="004A7D8F" w:rsidP="004A7D8F">
            <w:pPr>
              <w:jc w:val="center"/>
              <w:rPr>
                <w:color w:val="000000"/>
              </w:rPr>
            </w:pPr>
            <w:r>
              <w:rPr>
                <w:color w:val="000000"/>
              </w:rPr>
              <w:t>2</w:t>
            </w:r>
            <w:r w:rsidR="00EA416A" w:rsidRPr="00A76D61">
              <w:rPr>
                <w:color w:val="000000"/>
              </w:rPr>
              <w:t>,</w:t>
            </w:r>
            <w:r w:rsidR="0039568C">
              <w:rPr>
                <w:color w:val="000000"/>
              </w:rPr>
              <w:t>16</w:t>
            </w:r>
            <w:r>
              <w:rPr>
                <w:color w:val="000000"/>
              </w:rPr>
              <w:t>2</w:t>
            </w:r>
          </w:p>
        </w:tc>
        <w:tc>
          <w:tcPr>
            <w:tcW w:w="1134" w:type="dxa"/>
            <w:shd w:val="clear" w:color="auto" w:fill="FFFFFF"/>
            <w:vAlign w:val="center"/>
          </w:tcPr>
          <w:p w14:paraId="38319159" w14:textId="77777777" w:rsidR="00EA416A" w:rsidRPr="00A76D61" w:rsidRDefault="00B75FA3" w:rsidP="00A76D61">
            <w:pPr>
              <w:jc w:val="center"/>
              <w:rPr>
                <w:color w:val="000000"/>
              </w:rPr>
            </w:pPr>
            <w:r>
              <w:rPr>
                <w:color w:val="000000"/>
              </w:rPr>
              <w:t>1</w:t>
            </w:r>
            <w:r w:rsidR="00EA416A" w:rsidRPr="00A76D61">
              <w:rPr>
                <w:color w:val="000000"/>
              </w:rPr>
              <w:t>,</w:t>
            </w:r>
            <w:r>
              <w:rPr>
                <w:color w:val="000000"/>
              </w:rPr>
              <w:t>000</w:t>
            </w:r>
          </w:p>
        </w:tc>
      </w:tr>
      <w:tr w:rsidR="000613CC" w:rsidRPr="00A76D61" w14:paraId="1105C8B1" w14:textId="77777777" w:rsidTr="003706C5">
        <w:trPr>
          <w:trHeight w:val="1551"/>
          <w:tblHeader/>
          <w:jc w:val="center"/>
        </w:trPr>
        <w:tc>
          <w:tcPr>
            <w:tcW w:w="534" w:type="dxa"/>
            <w:shd w:val="clear" w:color="auto" w:fill="FFFFFF"/>
            <w:hideMark/>
          </w:tcPr>
          <w:p w14:paraId="3C2798BC" w14:textId="77777777" w:rsidR="000613CC" w:rsidRPr="00A76D61" w:rsidRDefault="000613CC" w:rsidP="000613CC">
            <w:pPr>
              <w:jc w:val="center"/>
              <w:rPr>
                <w:szCs w:val="24"/>
              </w:rPr>
            </w:pPr>
            <w:r w:rsidRPr="00A76D61">
              <w:rPr>
                <w:szCs w:val="24"/>
              </w:rPr>
              <w:t>15</w:t>
            </w:r>
          </w:p>
        </w:tc>
        <w:tc>
          <w:tcPr>
            <w:tcW w:w="3118" w:type="dxa"/>
            <w:shd w:val="clear" w:color="auto" w:fill="FFFFFF"/>
            <w:hideMark/>
          </w:tcPr>
          <w:p w14:paraId="561B3F8F" w14:textId="77777777" w:rsidR="000613CC" w:rsidRPr="00A76D61" w:rsidRDefault="000613CC" w:rsidP="000613CC">
            <w:pPr>
              <w:rPr>
                <w:szCs w:val="24"/>
              </w:rPr>
            </w:pPr>
            <w:r w:rsidRPr="00A76D61">
              <w:rPr>
                <w:szCs w:val="24"/>
              </w:rPr>
              <w:t>Муниципальная программа «Эффективное управление муниципальным имуществом и земельными ресурсами Ейского района»</w:t>
            </w:r>
          </w:p>
          <w:p w14:paraId="6E6233ED" w14:textId="77777777" w:rsidR="000613CC" w:rsidRPr="00A76D61" w:rsidRDefault="000613CC" w:rsidP="000613CC">
            <w:pPr>
              <w:rPr>
                <w:szCs w:val="24"/>
              </w:rPr>
            </w:pPr>
          </w:p>
        </w:tc>
        <w:tc>
          <w:tcPr>
            <w:tcW w:w="1507" w:type="dxa"/>
            <w:shd w:val="clear" w:color="auto" w:fill="FFFFFF"/>
            <w:vAlign w:val="center"/>
            <w:hideMark/>
          </w:tcPr>
          <w:p w14:paraId="486F0947" w14:textId="77777777" w:rsidR="000613CC" w:rsidRPr="006C5C30" w:rsidRDefault="000613CC" w:rsidP="000613CC">
            <w:pPr>
              <w:jc w:val="center"/>
              <w:rPr>
                <w:bCs/>
                <w:color w:val="000000"/>
                <w:szCs w:val="24"/>
              </w:rPr>
            </w:pPr>
            <w:r w:rsidRPr="006C5C30">
              <w:rPr>
                <w:bCs/>
                <w:color w:val="000000"/>
                <w:szCs w:val="24"/>
              </w:rPr>
              <w:t>2</w:t>
            </w:r>
            <w:r w:rsidR="00FA38AB">
              <w:rPr>
                <w:bCs/>
                <w:color w:val="000000"/>
                <w:szCs w:val="24"/>
              </w:rPr>
              <w:t>4</w:t>
            </w:r>
            <w:r w:rsidRPr="006C5C30">
              <w:rPr>
                <w:bCs/>
                <w:color w:val="000000"/>
                <w:szCs w:val="24"/>
              </w:rPr>
              <w:t xml:space="preserve"> </w:t>
            </w:r>
            <w:r w:rsidR="00FA38AB">
              <w:rPr>
                <w:bCs/>
                <w:color w:val="000000"/>
                <w:szCs w:val="24"/>
              </w:rPr>
              <w:t>793</w:t>
            </w:r>
            <w:r w:rsidRPr="006C5C30">
              <w:rPr>
                <w:bCs/>
                <w:color w:val="000000"/>
                <w:szCs w:val="24"/>
              </w:rPr>
              <w:t>,</w:t>
            </w:r>
            <w:r w:rsidR="00FA38AB">
              <w:rPr>
                <w:bCs/>
                <w:color w:val="000000"/>
                <w:szCs w:val="24"/>
              </w:rPr>
              <w:t>5</w:t>
            </w:r>
            <w:r w:rsidRPr="006C5C30">
              <w:rPr>
                <w:bCs/>
                <w:color w:val="000000"/>
                <w:szCs w:val="24"/>
              </w:rPr>
              <w:t>0</w:t>
            </w:r>
          </w:p>
        </w:tc>
        <w:tc>
          <w:tcPr>
            <w:tcW w:w="1559" w:type="dxa"/>
            <w:shd w:val="clear" w:color="auto" w:fill="FFFFFF"/>
            <w:vAlign w:val="center"/>
            <w:hideMark/>
          </w:tcPr>
          <w:p w14:paraId="66C3BE22" w14:textId="77777777" w:rsidR="000613CC" w:rsidRPr="006C5C30" w:rsidRDefault="000613CC" w:rsidP="000613CC">
            <w:pPr>
              <w:jc w:val="center"/>
              <w:rPr>
                <w:bCs/>
                <w:color w:val="000000"/>
                <w:szCs w:val="24"/>
              </w:rPr>
            </w:pPr>
            <w:r w:rsidRPr="006C5C30">
              <w:rPr>
                <w:bCs/>
                <w:color w:val="000000"/>
                <w:szCs w:val="24"/>
              </w:rPr>
              <w:t>2</w:t>
            </w:r>
            <w:r w:rsidR="00FA38AB">
              <w:rPr>
                <w:bCs/>
                <w:color w:val="000000"/>
                <w:szCs w:val="24"/>
              </w:rPr>
              <w:t>3</w:t>
            </w:r>
            <w:r w:rsidRPr="006C5C30">
              <w:rPr>
                <w:bCs/>
                <w:color w:val="000000"/>
                <w:szCs w:val="24"/>
              </w:rPr>
              <w:t xml:space="preserve"> </w:t>
            </w:r>
            <w:r w:rsidR="00FA38AB">
              <w:rPr>
                <w:bCs/>
                <w:color w:val="000000"/>
                <w:szCs w:val="24"/>
              </w:rPr>
              <w:t>833</w:t>
            </w:r>
            <w:r w:rsidRPr="006C5C30">
              <w:rPr>
                <w:bCs/>
                <w:color w:val="000000"/>
                <w:szCs w:val="24"/>
              </w:rPr>
              <w:t>,</w:t>
            </w:r>
            <w:r w:rsidR="00FA38AB">
              <w:rPr>
                <w:bCs/>
                <w:color w:val="000000"/>
                <w:szCs w:val="24"/>
              </w:rPr>
              <w:t>1</w:t>
            </w:r>
            <w:r w:rsidRPr="006C5C30">
              <w:rPr>
                <w:bCs/>
                <w:color w:val="000000"/>
                <w:szCs w:val="24"/>
              </w:rPr>
              <w:t>0</w:t>
            </w:r>
          </w:p>
        </w:tc>
        <w:tc>
          <w:tcPr>
            <w:tcW w:w="1134" w:type="dxa"/>
            <w:shd w:val="clear" w:color="auto" w:fill="FFFFFF"/>
            <w:vAlign w:val="center"/>
            <w:hideMark/>
          </w:tcPr>
          <w:p w14:paraId="7E621A48" w14:textId="77777777" w:rsidR="000613CC" w:rsidRPr="00033D7A" w:rsidRDefault="000613CC" w:rsidP="000613CC">
            <w:pPr>
              <w:jc w:val="center"/>
              <w:rPr>
                <w:bCs/>
                <w:color w:val="000000"/>
                <w:szCs w:val="24"/>
              </w:rPr>
            </w:pPr>
            <w:r w:rsidRPr="00033D7A">
              <w:rPr>
                <w:bCs/>
                <w:color w:val="000000"/>
                <w:szCs w:val="24"/>
              </w:rPr>
              <w:t>9</w:t>
            </w:r>
            <w:r w:rsidR="002937EB">
              <w:rPr>
                <w:bCs/>
                <w:color w:val="000000"/>
                <w:szCs w:val="24"/>
              </w:rPr>
              <w:t>6</w:t>
            </w:r>
            <w:r w:rsidRPr="00033D7A">
              <w:rPr>
                <w:bCs/>
                <w:color w:val="000000"/>
                <w:szCs w:val="24"/>
              </w:rPr>
              <w:t>,1</w:t>
            </w:r>
            <w:r w:rsidR="002937EB">
              <w:rPr>
                <w:bCs/>
                <w:color w:val="000000"/>
                <w:szCs w:val="24"/>
              </w:rPr>
              <w:t>3</w:t>
            </w:r>
          </w:p>
        </w:tc>
        <w:tc>
          <w:tcPr>
            <w:tcW w:w="1276" w:type="dxa"/>
            <w:shd w:val="clear" w:color="auto" w:fill="FFFFFF"/>
            <w:vAlign w:val="center"/>
            <w:hideMark/>
          </w:tcPr>
          <w:p w14:paraId="149726A2" w14:textId="77777777" w:rsidR="000613CC" w:rsidRPr="00A76D61" w:rsidRDefault="000613CC" w:rsidP="004A7D8F">
            <w:pPr>
              <w:jc w:val="center"/>
              <w:rPr>
                <w:color w:val="000000"/>
              </w:rPr>
            </w:pPr>
            <w:r w:rsidRPr="00A76D61">
              <w:rPr>
                <w:color w:val="000000"/>
              </w:rPr>
              <w:t>0,</w:t>
            </w:r>
            <w:r w:rsidR="004A7D8F">
              <w:rPr>
                <w:color w:val="000000"/>
              </w:rPr>
              <w:t>5</w:t>
            </w:r>
            <w:r w:rsidR="000D60B7">
              <w:rPr>
                <w:color w:val="000000"/>
              </w:rPr>
              <w:t>18</w:t>
            </w:r>
          </w:p>
        </w:tc>
        <w:tc>
          <w:tcPr>
            <w:tcW w:w="1134" w:type="dxa"/>
            <w:shd w:val="clear" w:color="auto" w:fill="FFFFFF"/>
            <w:vAlign w:val="center"/>
          </w:tcPr>
          <w:p w14:paraId="05B1CCAD" w14:textId="77777777" w:rsidR="000613CC" w:rsidRPr="00A76D61" w:rsidRDefault="00843C37" w:rsidP="004A7D8F">
            <w:pPr>
              <w:jc w:val="center"/>
              <w:rPr>
                <w:color w:val="000000"/>
              </w:rPr>
            </w:pPr>
            <w:r>
              <w:rPr>
                <w:color w:val="000000"/>
              </w:rPr>
              <w:t>1</w:t>
            </w:r>
            <w:r w:rsidR="000613CC" w:rsidRPr="00A76D61">
              <w:rPr>
                <w:color w:val="000000"/>
              </w:rPr>
              <w:t>,</w:t>
            </w:r>
            <w:r>
              <w:rPr>
                <w:color w:val="000000"/>
              </w:rPr>
              <w:t>000</w:t>
            </w:r>
          </w:p>
        </w:tc>
      </w:tr>
      <w:tr w:rsidR="002244DC" w:rsidRPr="00A76D61" w14:paraId="5C5CC8CE" w14:textId="77777777" w:rsidTr="003706C5">
        <w:trPr>
          <w:trHeight w:val="1407"/>
          <w:tblHeader/>
          <w:jc w:val="center"/>
        </w:trPr>
        <w:tc>
          <w:tcPr>
            <w:tcW w:w="534" w:type="dxa"/>
            <w:shd w:val="clear" w:color="auto" w:fill="FFFFFF"/>
            <w:hideMark/>
          </w:tcPr>
          <w:p w14:paraId="53385BA5" w14:textId="77777777" w:rsidR="002244DC" w:rsidRPr="00A76D61" w:rsidRDefault="002244DC" w:rsidP="002244DC">
            <w:pPr>
              <w:jc w:val="center"/>
              <w:rPr>
                <w:szCs w:val="24"/>
              </w:rPr>
            </w:pPr>
            <w:r w:rsidRPr="00A76D61">
              <w:rPr>
                <w:szCs w:val="24"/>
              </w:rPr>
              <w:t>16</w:t>
            </w:r>
          </w:p>
        </w:tc>
        <w:tc>
          <w:tcPr>
            <w:tcW w:w="3118" w:type="dxa"/>
            <w:shd w:val="clear" w:color="auto" w:fill="FFFFFF"/>
            <w:hideMark/>
          </w:tcPr>
          <w:p w14:paraId="3420AFE5" w14:textId="77777777" w:rsidR="002244DC" w:rsidRPr="00A76D61" w:rsidRDefault="002244DC" w:rsidP="002244DC">
            <w:pPr>
              <w:rPr>
                <w:szCs w:val="24"/>
              </w:rPr>
            </w:pPr>
            <w:r w:rsidRPr="00A76D61">
              <w:rPr>
                <w:szCs w:val="24"/>
              </w:rPr>
              <w:t>Муниципальная программа «Поддержка деятельности социально-ориентированных общественных организаций Ейского района»</w:t>
            </w:r>
          </w:p>
        </w:tc>
        <w:tc>
          <w:tcPr>
            <w:tcW w:w="1507" w:type="dxa"/>
            <w:shd w:val="clear" w:color="auto" w:fill="FFFFFF"/>
            <w:vAlign w:val="center"/>
            <w:hideMark/>
          </w:tcPr>
          <w:p w14:paraId="6508ADB2" w14:textId="77777777" w:rsidR="002244DC" w:rsidRPr="006C5C30" w:rsidRDefault="00954C0C" w:rsidP="002244DC">
            <w:pPr>
              <w:jc w:val="center"/>
              <w:rPr>
                <w:bCs/>
                <w:color w:val="000000"/>
                <w:szCs w:val="24"/>
              </w:rPr>
            </w:pPr>
            <w:r>
              <w:rPr>
                <w:bCs/>
                <w:color w:val="000000"/>
                <w:szCs w:val="24"/>
              </w:rPr>
              <w:t>5</w:t>
            </w:r>
            <w:r w:rsidR="002244DC" w:rsidRPr="006C5C30">
              <w:rPr>
                <w:bCs/>
                <w:color w:val="000000"/>
                <w:szCs w:val="24"/>
              </w:rPr>
              <w:t xml:space="preserve"> </w:t>
            </w:r>
            <w:r>
              <w:rPr>
                <w:bCs/>
                <w:color w:val="000000"/>
                <w:szCs w:val="24"/>
              </w:rPr>
              <w:t>682</w:t>
            </w:r>
            <w:r w:rsidR="002244DC" w:rsidRPr="006C5C30">
              <w:rPr>
                <w:bCs/>
                <w:color w:val="000000"/>
                <w:szCs w:val="24"/>
              </w:rPr>
              <w:t>,00</w:t>
            </w:r>
          </w:p>
        </w:tc>
        <w:tc>
          <w:tcPr>
            <w:tcW w:w="1559" w:type="dxa"/>
            <w:shd w:val="clear" w:color="auto" w:fill="FFFFFF"/>
            <w:vAlign w:val="center"/>
            <w:hideMark/>
          </w:tcPr>
          <w:p w14:paraId="18FC66C6" w14:textId="77777777" w:rsidR="002244DC" w:rsidRPr="006C5C30" w:rsidRDefault="00954C0C" w:rsidP="002244DC">
            <w:pPr>
              <w:jc w:val="center"/>
              <w:rPr>
                <w:bCs/>
                <w:color w:val="000000"/>
                <w:szCs w:val="24"/>
              </w:rPr>
            </w:pPr>
            <w:r>
              <w:rPr>
                <w:bCs/>
                <w:color w:val="000000"/>
                <w:szCs w:val="24"/>
              </w:rPr>
              <w:t>5</w:t>
            </w:r>
            <w:r w:rsidR="002244DC" w:rsidRPr="006C5C30">
              <w:rPr>
                <w:bCs/>
                <w:color w:val="000000"/>
                <w:szCs w:val="24"/>
              </w:rPr>
              <w:t xml:space="preserve"> </w:t>
            </w:r>
            <w:r>
              <w:rPr>
                <w:bCs/>
                <w:color w:val="000000"/>
                <w:szCs w:val="24"/>
              </w:rPr>
              <w:t>4</w:t>
            </w:r>
            <w:r w:rsidR="002244DC" w:rsidRPr="006C5C30">
              <w:rPr>
                <w:bCs/>
                <w:color w:val="000000"/>
                <w:szCs w:val="24"/>
              </w:rPr>
              <w:t>9</w:t>
            </w:r>
            <w:r>
              <w:rPr>
                <w:bCs/>
                <w:color w:val="000000"/>
                <w:szCs w:val="24"/>
              </w:rPr>
              <w:t>0</w:t>
            </w:r>
            <w:r w:rsidR="002244DC" w:rsidRPr="006C5C30">
              <w:rPr>
                <w:bCs/>
                <w:color w:val="000000"/>
                <w:szCs w:val="24"/>
              </w:rPr>
              <w:t>,</w:t>
            </w:r>
            <w:r>
              <w:rPr>
                <w:bCs/>
                <w:color w:val="000000"/>
                <w:szCs w:val="24"/>
              </w:rPr>
              <w:t>0</w:t>
            </w:r>
            <w:r w:rsidR="002244DC" w:rsidRPr="006C5C30">
              <w:rPr>
                <w:bCs/>
                <w:color w:val="000000"/>
                <w:szCs w:val="24"/>
              </w:rPr>
              <w:t>0</w:t>
            </w:r>
          </w:p>
        </w:tc>
        <w:tc>
          <w:tcPr>
            <w:tcW w:w="1134" w:type="dxa"/>
            <w:shd w:val="clear" w:color="auto" w:fill="FFFFFF"/>
            <w:vAlign w:val="center"/>
            <w:hideMark/>
          </w:tcPr>
          <w:p w14:paraId="25FF7CFE" w14:textId="77777777" w:rsidR="002244DC" w:rsidRPr="00033D7A" w:rsidRDefault="002244DC" w:rsidP="002244DC">
            <w:pPr>
              <w:jc w:val="center"/>
              <w:rPr>
                <w:bCs/>
                <w:color w:val="000000"/>
                <w:szCs w:val="24"/>
              </w:rPr>
            </w:pPr>
            <w:r w:rsidRPr="00033D7A">
              <w:rPr>
                <w:bCs/>
                <w:color w:val="000000"/>
                <w:szCs w:val="24"/>
              </w:rPr>
              <w:t>9</w:t>
            </w:r>
            <w:r w:rsidR="00B91E3F">
              <w:rPr>
                <w:bCs/>
                <w:color w:val="000000"/>
                <w:szCs w:val="24"/>
              </w:rPr>
              <w:t>6</w:t>
            </w:r>
            <w:r w:rsidRPr="00033D7A">
              <w:rPr>
                <w:bCs/>
                <w:color w:val="000000"/>
                <w:szCs w:val="24"/>
              </w:rPr>
              <w:t>,6</w:t>
            </w:r>
            <w:r w:rsidR="00B91E3F">
              <w:rPr>
                <w:bCs/>
                <w:color w:val="000000"/>
                <w:szCs w:val="24"/>
              </w:rPr>
              <w:t>2</w:t>
            </w:r>
          </w:p>
        </w:tc>
        <w:tc>
          <w:tcPr>
            <w:tcW w:w="1276" w:type="dxa"/>
            <w:shd w:val="clear" w:color="auto" w:fill="FFFFFF"/>
            <w:vAlign w:val="center"/>
            <w:hideMark/>
          </w:tcPr>
          <w:p w14:paraId="556AE58D" w14:textId="77777777" w:rsidR="002244DC" w:rsidRPr="00A76D61" w:rsidRDefault="002244DC" w:rsidP="002C755D">
            <w:pPr>
              <w:jc w:val="center"/>
              <w:rPr>
                <w:color w:val="000000"/>
              </w:rPr>
            </w:pPr>
            <w:r w:rsidRPr="00A76D61">
              <w:rPr>
                <w:color w:val="000000"/>
              </w:rPr>
              <w:t>0,</w:t>
            </w:r>
            <w:r w:rsidR="00C50E9E">
              <w:rPr>
                <w:color w:val="000000"/>
              </w:rPr>
              <w:t>119</w:t>
            </w:r>
          </w:p>
        </w:tc>
        <w:tc>
          <w:tcPr>
            <w:tcW w:w="1134" w:type="dxa"/>
            <w:shd w:val="clear" w:color="auto" w:fill="FFFFFF"/>
            <w:vAlign w:val="center"/>
          </w:tcPr>
          <w:p w14:paraId="00F544CB" w14:textId="77777777" w:rsidR="002244DC" w:rsidRPr="00A76D61" w:rsidRDefault="002244DC" w:rsidP="002C755D">
            <w:pPr>
              <w:jc w:val="center"/>
              <w:rPr>
                <w:color w:val="000000"/>
              </w:rPr>
            </w:pPr>
            <w:r>
              <w:rPr>
                <w:color w:val="000000"/>
              </w:rPr>
              <w:t>0</w:t>
            </w:r>
            <w:r w:rsidRPr="00A76D61">
              <w:rPr>
                <w:color w:val="000000"/>
              </w:rPr>
              <w:t>,</w:t>
            </w:r>
            <w:r>
              <w:rPr>
                <w:color w:val="000000"/>
              </w:rPr>
              <w:t>9</w:t>
            </w:r>
            <w:r w:rsidR="00B73677">
              <w:rPr>
                <w:color w:val="000000"/>
              </w:rPr>
              <w:t>67</w:t>
            </w:r>
          </w:p>
        </w:tc>
      </w:tr>
      <w:tr w:rsidR="002257A4" w:rsidRPr="00A76D61" w14:paraId="49D107E9" w14:textId="77777777" w:rsidTr="003706C5">
        <w:trPr>
          <w:trHeight w:val="840"/>
          <w:tblHeader/>
          <w:jc w:val="center"/>
        </w:trPr>
        <w:tc>
          <w:tcPr>
            <w:tcW w:w="534" w:type="dxa"/>
            <w:shd w:val="clear" w:color="auto" w:fill="FFFFFF"/>
            <w:hideMark/>
          </w:tcPr>
          <w:p w14:paraId="6E90755B" w14:textId="77777777" w:rsidR="002257A4" w:rsidRPr="00A76D61" w:rsidRDefault="002257A4" w:rsidP="002257A4">
            <w:pPr>
              <w:jc w:val="center"/>
              <w:rPr>
                <w:szCs w:val="24"/>
              </w:rPr>
            </w:pPr>
            <w:r w:rsidRPr="00A76D61">
              <w:rPr>
                <w:szCs w:val="24"/>
              </w:rPr>
              <w:t>17</w:t>
            </w:r>
          </w:p>
        </w:tc>
        <w:tc>
          <w:tcPr>
            <w:tcW w:w="3118" w:type="dxa"/>
            <w:shd w:val="clear" w:color="auto" w:fill="FFFFFF"/>
            <w:hideMark/>
          </w:tcPr>
          <w:p w14:paraId="36F3064A" w14:textId="77777777" w:rsidR="002257A4" w:rsidRPr="00A76D61" w:rsidRDefault="002257A4" w:rsidP="002257A4">
            <w:pPr>
              <w:rPr>
                <w:szCs w:val="24"/>
              </w:rPr>
            </w:pPr>
            <w:r w:rsidRPr="00A76D61">
              <w:rPr>
                <w:szCs w:val="24"/>
              </w:rPr>
              <w:t>Муниципальная программа «Социальная поддержка граждан в Ейском районе»</w:t>
            </w:r>
          </w:p>
        </w:tc>
        <w:tc>
          <w:tcPr>
            <w:tcW w:w="1507" w:type="dxa"/>
            <w:shd w:val="clear" w:color="auto" w:fill="FFFFFF"/>
            <w:vAlign w:val="center"/>
            <w:hideMark/>
          </w:tcPr>
          <w:p w14:paraId="244523D2" w14:textId="77777777" w:rsidR="002257A4" w:rsidRPr="006C5C30" w:rsidRDefault="0031506B" w:rsidP="002257A4">
            <w:pPr>
              <w:jc w:val="center"/>
              <w:rPr>
                <w:bCs/>
                <w:color w:val="000000"/>
                <w:szCs w:val="24"/>
              </w:rPr>
            </w:pPr>
            <w:r>
              <w:rPr>
                <w:bCs/>
                <w:color w:val="000000"/>
                <w:szCs w:val="24"/>
              </w:rPr>
              <w:t>90</w:t>
            </w:r>
            <w:r w:rsidR="002257A4" w:rsidRPr="006C5C30">
              <w:rPr>
                <w:bCs/>
                <w:color w:val="000000"/>
                <w:szCs w:val="24"/>
              </w:rPr>
              <w:t xml:space="preserve"> 1</w:t>
            </w:r>
            <w:r>
              <w:rPr>
                <w:bCs/>
                <w:color w:val="000000"/>
                <w:szCs w:val="24"/>
              </w:rPr>
              <w:t>70</w:t>
            </w:r>
            <w:r w:rsidR="002257A4" w:rsidRPr="006C5C30">
              <w:rPr>
                <w:bCs/>
                <w:color w:val="000000"/>
                <w:szCs w:val="24"/>
              </w:rPr>
              <w:t>,</w:t>
            </w:r>
            <w:r>
              <w:rPr>
                <w:bCs/>
                <w:color w:val="000000"/>
                <w:szCs w:val="24"/>
              </w:rPr>
              <w:t>1</w:t>
            </w:r>
            <w:r w:rsidR="002257A4" w:rsidRPr="006C5C30">
              <w:rPr>
                <w:bCs/>
                <w:color w:val="000000"/>
                <w:szCs w:val="24"/>
              </w:rPr>
              <w:t>0</w:t>
            </w:r>
          </w:p>
        </w:tc>
        <w:tc>
          <w:tcPr>
            <w:tcW w:w="1559" w:type="dxa"/>
            <w:shd w:val="clear" w:color="auto" w:fill="FFFFFF"/>
            <w:vAlign w:val="center"/>
            <w:hideMark/>
          </w:tcPr>
          <w:p w14:paraId="0B7BE817" w14:textId="77777777" w:rsidR="002257A4" w:rsidRPr="006C5C30" w:rsidRDefault="002257A4" w:rsidP="002257A4">
            <w:pPr>
              <w:jc w:val="center"/>
              <w:rPr>
                <w:bCs/>
                <w:color w:val="000000"/>
                <w:szCs w:val="24"/>
              </w:rPr>
            </w:pPr>
            <w:r w:rsidRPr="006C5C30">
              <w:rPr>
                <w:bCs/>
                <w:color w:val="000000"/>
                <w:szCs w:val="24"/>
              </w:rPr>
              <w:t>8</w:t>
            </w:r>
            <w:r w:rsidR="00CA6E40">
              <w:rPr>
                <w:bCs/>
                <w:color w:val="000000"/>
                <w:szCs w:val="24"/>
              </w:rPr>
              <w:t>6</w:t>
            </w:r>
            <w:r w:rsidRPr="006C5C30">
              <w:rPr>
                <w:bCs/>
                <w:color w:val="000000"/>
                <w:szCs w:val="24"/>
              </w:rPr>
              <w:t xml:space="preserve"> </w:t>
            </w:r>
            <w:r w:rsidR="00CA6E40">
              <w:rPr>
                <w:bCs/>
                <w:color w:val="000000"/>
                <w:szCs w:val="24"/>
              </w:rPr>
              <w:t>641</w:t>
            </w:r>
            <w:r w:rsidRPr="006C5C30">
              <w:rPr>
                <w:bCs/>
                <w:color w:val="000000"/>
                <w:szCs w:val="24"/>
              </w:rPr>
              <w:t>,</w:t>
            </w:r>
            <w:r w:rsidR="00CA6E40">
              <w:rPr>
                <w:bCs/>
                <w:color w:val="000000"/>
                <w:szCs w:val="24"/>
              </w:rPr>
              <w:t>1</w:t>
            </w:r>
            <w:r w:rsidRPr="006C5C30">
              <w:rPr>
                <w:bCs/>
                <w:color w:val="000000"/>
                <w:szCs w:val="24"/>
              </w:rPr>
              <w:t>0</w:t>
            </w:r>
          </w:p>
        </w:tc>
        <w:tc>
          <w:tcPr>
            <w:tcW w:w="1134" w:type="dxa"/>
            <w:shd w:val="clear" w:color="auto" w:fill="FFFFFF"/>
            <w:vAlign w:val="center"/>
            <w:hideMark/>
          </w:tcPr>
          <w:p w14:paraId="2B8361B2" w14:textId="77777777" w:rsidR="002257A4" w:rsidRPr="00033D7A" w:rsidRDefault="002257A4" w:rsidP="002257A4">
            <w:pPr>
              <w:jc w:val="center"/>
              <w:rPr>
                <w:bCs/>
                <w:color w:val="000000"/>
                <w:szCs w:val="24"/>
              </w:rPr>
            </w:pPr>
            <w:r w:rsidRPr="00033D7A">
              <w:rPr>
                <w:bCs/>
                <w:color w:val="000000"/>
                <w:szCs w:val="24"/>
              </w:rPr>
              <w:t>9</w:t>
            </w:r>
            <w:r w:rsidR="00CA6E40">
              <w:rPr>
                <w:bCs/>
                <w:color w:val="000000"/>
                <w:szCs w:val="24"/>
              </w:rPr>
              <w:t>6</w:t>
            </w:r>
            <w:r w:rsidRPr="00033D7A">
              <w:rPr>
                <w:bCs/>
                <w:color w:val="000000"/>
                <w:szCs w:val="24"/>
              </w:rPr>
              <w:t>,</w:t>
            </w:r>
            <w:r w:rsidR="00CA6E40">
              <w:rPr>
                <w:bCs/>
                <w:color w:val="000000"/>
                <w:szCs w:val="24"/>
              </w:rPr>
              <w:t>09</w:t>
            </w:r>
          </w:p>
        </w:tc>
        <w:tc>
          <w:tcPr>
            <w:tcW w:w="1276" w:type="dxa"/>
            <w:shd w:val="clear" w:color="auto" w:fill="FFFFFF"/>
            <w:vAlign w:val="center"/>
            <w:hideMark/>
          </w:tcPr>
          <w:p w14:paraId="6A47AB00" w14:textId="77777777" w:rsidR="002257A4" w:rsidRPr="00A76D61" w:rsidRDefault="00BB544E" w:rsidP="002C755D">
            <w:pPr>
              <w:jc w:val="center"/>
              <w:rPr>
                <w:color w:val="000000"/>
              </w:rPr>
            </w:pPr>
            <w:r>
              <w:rPr>
                <w:color w:val="000000"/>
              </w:rPr>
              <w:t>1</w:t>
            </w:r>
            <w:r w:rsidR="002257A4" w:rsidRPr="00A76D61">
              <w:rPr>
                <w:color w:val="000000"/>
              </w:rPr>
              <w:t>,</w:t>
            </w:r>
            <w:r w:rsidR="002C755D">
              <w:rPr>
                <w:color w:val="000000"/>
              </w:rPr>
              <w:t>8</w:t>
            </w:r>
            <w:r>
              <w:rPr>
                <w:color w:val="000000"/>
              </w:rPr>
              <w:t>83</w:t>
            </w:r>
          </w:p>
        </w:tc>
        <w:tc>
          <w:tcPr>
            <w:tcW w:w="1134" w:type="dxa"/>
            <w:shd w:val="clear" w:color="auto" w:fill="FFFFFF"/>
            <w:vAlign w:val="center"/>
          </w:tcPr>
          <w:p w14:paraId="5A7807D3" w14:textId="77777777" w:rsidR="002257A4" w:rsidRPr="00A76D61" w:rsidRDefault="002C755D" w:rsidP="002C755D">
            <w:pPr>
              <w:jc w:val="center"/>
              <w:rPr>
                <w:color w:val="000000"/>
              </w:rPr>
            </w:pPr>
            <w:r>
              <w:rPr>
                <w:color w:val="000000"/>
              </w:rPr>
              <w:t>0</w:t>
            </w:r>
            <w:r w:rsidR="002257A4" w:rsidRPr="00A76D61">
              <w:rPr>
                <w:color w:val="000000"/>
              </w:rPr>
              <w:t>,</w:t>
            </w:r>
            <w:r>
              <w:rPr>
                <w:color w:val="000000"/>
              </w:rPr>
              <w:t>99</w:t>
            </w:r>
            <w:r w:rsidR="00ED2522">
              <w:rPr>
                <w:color w:val="000000"/>
              </w:rPr>
              <w:t>8</w:t>
            </w:r>
          </w:p>
        </w:tc>
      </w:tr>
      <w:tr w:rsidR="0030683E" w:rsidRPr="00A76D61" w14:paraId="4F19B509" w14:textId="77777777" w:rsidTr="003706C5">
        <w:trPr>
          <w:trHeight w:val="1702"/>
          <w:tblHeader/>
          <w:jc w:val="center"/>
        </w:trPr>
        <w:tc>
          <w:tcPr>
            <w:tcW w:w="534" w:type="dxa"/>
            <w:shd w:val="clear" w:color="auto" w:fill="FFFFFF"/>
            <w:hideMark/>
          </w:tcPr>
          <w:p w14:paraId="732962D0" w14:textId="77777777" w:rsidR="0030683E" w:rsidRPr="00A76D61" w:rsidRDefault="0030683E" w:rsidP="0030683E">
            <w:pPr>
              <w:jc w:val="center"/>
              <w:rPr>
                <w:szCs w:val="24"/>
              </w:rPr>
            </w:pPr>
            <w:r w:rsidRPr="00A76D61">
              <w:rPr>
                <w:szCs w:val="24"/>
              </w:rPr>
              <w:t>18</w:t>
            </w:r>
          </w:p>
        </w:tc>
        <w:tc>
          <w:tcPr>
            <w:tcW w:w="3118" w:type="dxa"/>
            <w:shd w:val="clear" w:color="auto" w:fill="FFFFFF"/>
            <w:hideMark/>
          </w:tcPr>
          <w:p w14:paraId="15C0B85B" w14:textId="77777777" w:rsidR="0030683E" w:rsidRPr="00A76D61" w:rsidRDefault="0030683E" w:rsidP="0030683E">
            <w:pPr>
              <w:rPr>
                <w:szCs w:val="24"/>
              </w:rPr>
            </w:pPr>
            <w:r w:rsidRPr="00A76D61">
              <w:rPr>
                <w:szCs w:val="24"/>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1507" w:type="dxa"/>
            <w:shd w:val="clear" w:color="auto" w:fill="FFFFFF"/>
            <w:vAlign w:val="center"/>
            <w:hideMark/>
          </w:tcPr>
          <w:p w14:paraId="1D6D3907" w14:textId="77777777" w:rsidR="0030683E" w:rsidRPr="006C5C30" w:rsidRDefault="0030683E" w:rsidP="0030683E">
            <w:pPr>
              <w:jc w:val="center"/>
              <w:rPr>
                <w:bCs/>
                <w:color w:val="000000"/>
                <w:szCs w:val="24"/>
              </w:rPr>
            </w:pPr>
            <w:r w:rsidRPr="006C5C30">
              <w:rPr>
                <w:bCs/>
                <w:color w:val="000000"/>
                <w:szCs w:val="24"/>
              </w:rPr>
              <w:t>3</w:t>
            </w:r>
            <w:r w:rsidR="00806352">
              <w:rPr>
                <w:bCs/>
                <w:color w:val="000000"/>
                <w:szCs w:val="24"/>
              </w:rPr>
              <w:t>5</w:t>
            </w:r>
            <w:r w:rsidRPr="006C5C30">
              <w:rPr>
                <w:bCs/>
                <w:color w:val="000000"/>
                <w:szCs w:val="24"/>
              </w:rPr>
              <w:t xml:space="preserve"> </w:t>
            </w:r>
            <w:r w:rsidR="00806352">
              <w:rPr>
                <w:bCs/>
                <w:color w:val="000000"/>
                <w:szCs w:val="24"/>
              </w:rPr>
              <w:t>495</w:t>
            </w:r>
            <w:r w:rsidRPr="006C5C30">
              <w:rPr>
                <w:bCs/>
                <w:color w:val="000000"/>
                <w:szCs w:val="24"/>
              </w:rPr>
              <w:t>,20</w:t>
            </w:r>
          </w:p>
        </w:tc>
        <w:tc>
          <w:tcPr>
            <w:tcW w:w="1559" w:type="dxa"/>
            <w:shd w:val="clear" w:color="auto" w:fill="FFFFFF"/>
            <w:vAlign w:val="center"/>
            <w:hideMark/>
          </w:tcPr>
          <w:p w14:paraId="02317D57" w14:textId="77777777" w:rsidR="0030683E" w:rsidRPr="006C5C30" w:rsidRDefault="0030683E" w:rsidP="0030683E">
            <w:pPr>
              <w:jc w:val="center"/>
              <w:rPr>
                <w:bCs/>
                <w:color w:val="000000"/>
                <w:szCs w:val="24"/>
              </w:rPr>
            </w:pPr>
            <w:r w:rsidRPr="006C5C30">
              <w:rPr>
                <w:bCs/>
                <w:color w:val="000000"/>
                <w:szCs w:val="24"/>
              </w:rPr>
              <w:t>3</w:t>
            </w:r>
            <w:r w:rsidR="00685721">
              <w:rPr>
                <w:bCs/>
                <w:color w:val="000000"/>
                <w:szCs w:val="24"/>
              </w:rPr>
              <w:t>5</w:t>
            </w:r>
            <w:r w:rsidRPr="006C5C30">
              <w:rPr>
                <w:bCs/>
                <w:color w:val="000000"/>
                <w:szCs w:val="24"/>
              </w:rPr>
              <w:t xml:space="preserve"> 4</w:t>
            </w:r>
            <w:r w:rsidR="00685721">
              <w:rPr>
                <w:bCs/>
                <w:color w:val="000000"/>
                <w:szCs w:val="24"/>
              </w:rPr>
              <w:t>15</w:t>
            </w:r>
            <w:r w:rsidRPr="006C5C30">
              <w:rPr>
                <w:bCs/>
                <w:color w:val="000000"/>
                <w:szCs w:val="24"/>
              </w:rPr>
              <w:t>,</w:t>
            </w:r>
            <w:r w:rsidR="00685721">
              <w:rPr>
                <w:bCs/>
                <w:color w:val="000000"/>
                <w:szCs w:val="24"/>
              </w:rPr>
              <w:t>6</w:t>
            </w:r>
            <w:r w:rsidRPr="006C5C30">
              <w:rPr>
                <w:bCs/>
                <w:color w:val="000000"/>
                <w:szCs w:val="24"/>
              </w:rPr>
              <w:t>0</w:t>
            </w:r>
          </w:p>
        </w:tc>
        <w:tc>
          <w:tcPr>
            <w:tcW w:w="1134" w:type="dxa"/>
            <w:shd w:val="clear" w:color="auto" w:fill="FFFFFF"/>
            <w:vAlign w:val="center"/>
            <w:hideMark/>
          </w:tcPr>
          <w:p w14:paraId="3FA22422" w14:textId="77777777" w:rsidR="0030683E" w:rsidRPr="00033D7A" w:rsidRDefault="0030683E" w:rsidP="0030683E">
            <w:pPr>
              <w:jc w:val="center"/>
              <w:rPr>
                <w:bCs/>
                <w:color w:val="000000"/>
                <w:szCs w:val="24"/>
              </w:rPr>
            </w:pPr>
            <w:r w:rsidRPr="00033D7A">
              <w:rPr>
                <w:bCs/>
                <w:color w:val="000000"/>
                <w:szCs w:val="24"/>
              </w:rPr>
              <w:t>99,7</w:t>
            </w:r>
            <w:r w:rsidR="000D3899">
              <w:rPr>
                <w:bCs/>
                <w:color w:val="000000"/>
                <w:szCs w:val="24"/>
              </w:rPr>
              <w:t>8</w:t>
            </w:r>
          </w:p>
        </w:tc>
        <w:tc>
          <w:tcPr>
            <w:tcW w:w="1276" w:type="dxa"/>
            <w:shd w:val="clear" w:color="auto" w:fill="FFFFFF"/>
            <w:vAlign w:val="center"/>
            <w:hideMark/>
          </w:tcPr>
          <w:p w14:paraId="4A5108AA" w14:textId="77777777" w:rsidR="0030683E" w:rsidRPr="00A76D61" w:rsidRDefault="0030683E" w:rsidP="002C755D">
            <w:pPr>
              <w:jc w:val="center"/>
              <w:rPr>
                <w:color w:val="000000"/>
              </w:rPr>
            </w:pPr>
            <w:r w:rsidRPr="00A76D61">
              <w:rPr>
                <w:color w:val="000000"/>
              </w:rPr>
              <w:t>0,</w:t>
            </w:r>
            <w:r w:rsidR="00116DE7">
              <w:rPr>
                <w:color w:val="000000"/>
              </w:rPr>
              <w:t>770</w:t>
            </w:r>
          </w:p>
        </w:tc>
        <w:tc>
          <w:tcPr>
            <w:tcW w:w="1134" w:type="dxa"/>
            <w:shd w:val="clear" w:color="auto" w:fill="FFFFFF"/>
            <w:vAlign w:val="center"/>
          </w:tcPr>
          <w:p w14:paraId="21C64A36" w14:textId="77777777" w:rsidR="0030683E" w:rsidRPr="00A76D61" w:rsidRDefault="00116DE7" w:rsidP="0030683E">
            <w:pPr>
              <w:jc w:val="center"/>
              <w:rPr>
                <w:color w:val="000000"/>
              </w:rPr>
            </w:pPr>
            <w:r>
              <w:rPr>
                <w:color w:val="000000"/>
              </w:rPr>
              <w:t>0</w:t>
            </w:r>
            <w:r w:rsidR="0030683E" w:rsidRPr="00A76D61">
              <w:rPr>
                <w:color w:val="000000"/>
              </w:rPr>
              <w:t>,</w:t>
            </w:r>
            <w:r>
              <w:rPr>
                <w:color w:val="000000"/>
              </w:rPr>
              <w:t>9</w:t>
            </w:r>
            <w:r w:rsidR="00B75FA3">
              <w:rPr>
                <w:color w:val="000000"/>
              </w:rPr>
              <w:t>04</w:t>
            </w:r>
          </w:p>
        </w:tc>
      </w:tr>
      <w:tr w:rsidR="00213C2F" w:rsidRPr="00A76D61" w14:paraId="030C0718" w14:textId="77777777" w:rsidTr="003706C5">
        <w:trPr>
          <w:trHeight w:val="563"/>
          <w:tblHeader/>
          <w:jc w:val="center"/>
        </w:trPr>
        <w:tc>
          <w:tcPr>
            <w:tcW w:w="534" w:type="dxa"/>
            <w:shd w:val="clear" w:color="auto" w:fill="FFFFFF"/>
            <w:hideMark/>
          </w:tcPr>
          <w:p w14:paraId="2842F5AF" w14:textId="77777777" w:rsidR="00213C2F" w:rsidRPr="00A76D61" w:rsidRDefault="00213C2F" w:rsidP="00213C2F">
            <w:pPr>
              <w:jc w:val="center"/>
              <w:rPr>
                <w:szCs w:val="24"/>
              </w:rPr>
            </w:pPr>
            <w:r w:rsidRPr="00A76D61">
              <w:rPr>
                <w:szCs w:val="24"/>
              </w:rPr>
              <w:t>19</w:t>
            </w:r>
          </w:p>
        </w:tc>
        <w:tc>
          <w:tcPr>
            <w:tcW w:w="3118" w:type="dxa"/>
            <w:shd w:val="clear" w:color="auto" w:fill="FFFFFF"/>
            <w:hideMark/>
          </w:tcPr>
          <w:p w14:paraId="2BD80521" w14:textId="77777777" w:rsidR="00213C2F" w:rsidRPr="00A76D61" w:rsidRDefault="00213C2F" w:rsidP="00213C2F">
            <w:pPr>
              <w:rPr>
                <w:szCs w:val="24"/>
              </w:rPr>
            </w:pPr>
            <w:r w:rsidRPr="00A76D61">
              <w:rPr>
                <w:szCs w:val="24"/>
              </w:rPr>
              <w:t>Муниципальная программа «Молодежь Ейского района»</w:t>
            </w:r>
          </w:p>
        </w:tc>
        <w:tc>
          <w:tcPr>
            <w:tcW w:w="1507" w:type="dxa"/>
            <w:shd w:val="clear" w:color="auto" w:fill="FFFFFF"/>
            <w:vAlign w:val="center"/>
            <w:hideMark/>
          </w:tcPr>
          <w:p w14:paraId="19499291" w14:textId="77777777" w:rsidR="00213C2F" w:rsidRPr="006C5C30" w:rsidRDefault="00213C2F" w:rsidP="00213C2F">
            <w:pPr>
              <w:jc w:val="center"/>
              <w:rPr>
                <w:bCs/>
                <w:color w:val="000000"/>
                <w:szCs w:val="24"/>
              </w:rPr>
            </w:pPr>
            <w:r w:rsidRPr="006C5C30">
              <w:rPr>
                <w:bCs/>
                <w:color w:val="000000"/>
                <w:szCs w:val="24"/>
              </w:rPr>
              <w:t>2</w:t>
            </w:r>
            <w:r w:rsidR="0002306A">
              <w:rPr>
                <w:bCs/>
                <w:color w:val="000000"/>
                <w:szCs w:val="24"/>
              </w:rPr>
              <w:t>5</w:t>
            </w:r>
            <w:r w:rsidRPr="006C5C30">
              <w:rPr>
                <w:bCs/>
                <w:color w:val="000000"/>
                <w:szCs w:val="24"/>
              </w:rPr>
              <w:t xml:space="preserve"> </w:t>
            </w:r>
            <w:r w:rsidR="0002306A">
              <w:rPr>
                <w:bCs/>
                <w:color w:val="000000"/>
                <w:szCs w:val="24"/>
              </w:rPr>
              <w:t>548</w:t>
            </w:r>
            <w:r w:rsidRPr="006C5C30">
              <w:rPr>
                <w:bCs/>
                <w:color w:val="000000"/>
                <w:szCs w:val="24"/>
              </w:rPr>
              <w:t>,</w:t>
            </w:r>
            <w:r w:rsidR="0002306A">
              <w:rPr>
                <w:bCs/>
                <w:color w:val="000000"/>
                <w:szCs w:val="24"/>
              </w:rPr>
              <w:t>6</w:t>
            </w:r>
            <w:r w:rsidRPr="006C5C30">
              <w:rPr>
                <w:bCs/>
                <w:color w:val="000000"/>
                <w:szCs w:val="24"/>
              </w:rPr>
              <w:t>0</w:t>
            </w:r>
          </w:p>
        </w:tc>
        <w:tc>
          <w:tcPr>
            <w:tcW w:w="1559" w:type="dxa"/>
            <w:shd w:val="clear" w:color="auto" w:fill="FFFFFF"/>
            <w:vAlign w:val="center"/>
            <w:hideMark/>
          </w:tcPr>
          <w:p w14:paraId="36887468" w14:textId="77777777" w:rsidR="00213C2F" w:rsidRPr="006C5C30" w:rsidRDefault="00213C2F" w:rsidP="00213C2F">
            <w:pPr>
              <w:jc w:val="center"/>
              <w:rPr>
                <w:bCs/>
                <w:color w:val="000000"/>
                <w:szCs w:val="24"/>
              </w:rPr>
            </w:pPr>
            <w:r w:rsidRPr="006C5C30">
              <w:rPr>
                <w:bCs/>
                <w:color w:val="000000"/>
                <w:szCs w:val="24"/>
              </w:rPr>
              <w:t>2</w:t>
            </w:r>
            <w:r w:rsidR="0002306A">
              <w:rPr>
                <w:bCs/>
                <w:color w:val="000000"/>
                <w:szCs w:val="24"/>
              </w:rPr>
              <w:t>2</w:t>
            </w:r>
            <w:r w:rsidRPr="006C5C30">
              <w:rPr>
                <w:bCs/>
                <w:color w:val="000000"/>
                <w:szCs w:val="24"/>
              </w:rPr>
              <w:t xml:space="preserve"> </w:t>
            </w:r>
            <w:r w:rsidR="0002306A">
              <w:rPr>
                <w:bCs/>
                <w:color w:val="000000"/>
                <w:szCs w:val="24"/>
              </w:rPr>
              <w:t>452</w:t>
            </w:r>
            <w:r w:rsidRPr="006C5C30">
              <w:rPr>
                <w:bCs/>
                <w:color w:val="000000"/>
                <w:szCs w:val="24"/>
              </w:rPr>
              <w:t>,</w:t>
            </w:r>
            <w:r w:rsidR="0002306A">
              <w:rPr>
                <w:bCs/>
                <w:color w:val="000000"/>
                <w:szCs w:val="24"/>
              </w:rPr>
              <w:t>0</w:t>
            </w:r>
            <w:r w:rsidRPr="006C5C30">
              <w:rPr>
                <w:bCs/>
                <w:color w:val="000000"/>
                <w:szCs w:val="24"/>
              </w:rPr>
              <w:t>0</w:t>
            </w:r>
          </w:p>
        </w:tc>
        <w:tc>
          <w:tcPr>
            <w:tcW w:w="1134" w:type="dxa"/>
            <w:shd w:val="clear" w:color="auto" w:fill="FFFFFF"/>
            <w:vAlign w:val="center"/>
            <w:hideMark/>
          </w:tcPr>
          <w:p w14:paraId="2BE6884F" w14:textId="77777777" w:rsidR="00213C2F" w:rsidRPr="00033D7A" w:rsidRDefault="00DE4C08" w:rsidP="00213C2F">
            <w:pPr>
              <w:jc w:val="center"/>
              <w:rPr>
                <w:bCs/>
                <w:color w:val="000000"/>
                <w:szCs w:val="24"/>
              </w:rPr>
            </w:pPr>
            <w:r>
              <w:rPr>
                <w:bCs/>
                <w:color w:val="000000"/>
                <w:szCs w:val="24"/>
              </w:rPr>
              <w:t>87</w:t>
            </w:r>
            <w:r w:rsidR="00213C2F" w:rsidRPr="00033D7A">
              <w:rPr>
                <w:bCs/>
                <w:color w:val="000000"/>
                <w:szCs w:val="24"/>
              </w:rPr>
              <w:t>,</w:t>
            </w:r>
            <w:r>
              <w:rPr>
                <w:bCs/>
                <w:color w:val="000000"/>
                <w:szCs w:val="24"/>
              </w:rPr>
              <w:t>88</w:t>
            </w:r>
          </w:p>
        </w:tc>
        <w:tc>
          <w:tcPr>
            <w:tcW w:w="1276" w:type="dxa"/>
            <w:shd w:val="clear" w:color="auto" w:fill="FFFFFF"/>
            <w:vAlign w:val="center"/>
            <w:hideMark/>
          </w:tcPr>
          <w:p w14:paraId="4607FFF6" w14:textId="77777777" w:rsidR="00213C2F" w:rsidRPr="00A76D61" w:rsidRDefault="00213C2F" w:rsidP="002C755D">
            <w:pPr>
              <w:jc w:val="center"/>
              <w:rPr>
                <w:color w:val="000000"/>
              </w:rPr>
            </w:pPr>
            <w:r w:rsidRPr="00A76D61">
              <w:rPr>
                <w:color w:val="000000"/>
              </w:rPr>
              <w:t>0,</w:t>
            </w:r>
            <w:r w:rsidR="00DE4C08">
              <w:rPr>
                <w:color w:val="000000"/>
              </w:rPr>
              <w:t>488</w:t>
            </w:r>
          </w:p>
        </w:tc>
        <w:tc>
          <w:tcPr>
            <w:tcW w:w="1134" w:type="dxa"/>
            <w:shd w:val="clear" w:color="auto" w:fill="FFFFFF"/>
            <w:vAlign w:val="center"/>
          </w:tcPr>
          <w:p w14:paraId="3BF36239" w14:textId="77777777" w:rsidR="00213C2F" w:rsidRPr="00A76D61" w:rsidRDefault="002C755D" w:rsidP="002C755D">
            <w:pPr>
              <w:jc w:val="center"/>
              <w:rPr>
                <w:color w:val="000000"/>
              </w:rPr>
            </w:pPr>
            <w:r>
              <w:rPr>
                <w:color w:val="000000"/>
              </w:rPr>
              <w:t>1</w:t>
            </w:r>
            <w:r w:rsidR="00213C2F" w:rsidRPr="00A76D61">
              <w:rPr>
                <w:color w:val="000000"/>
              </w:rPr>
              <w:t>,</w:t>
            </w:r>
            <w:r>
              <w:rPr>
                <w:color w:val="000000"/>
              </w:rPr>
              <w:t>0</w:t>
            </w:r>
            <w:r w:rsidR="008776F7">
              <w:rPr>
                <w:color w:val="000000"/>
              </w:rPr>
              <w:t>0</w:t>
            </w:r>
            <w:r>
              <w:rPr>
                <w:color w:val="000000"/>
              </w:rPr>
              <w:t>0</w:t>
            </w:r>
          </w:p>
        </w:tc>
      </w:tr>
      <w:tr w:rsidR="004C6460" w:rsidRPr="00A76D61" w14:paraId="16088BB4" w14:textId="77777777" w:rsidTr="003706C5">
        <w:trPr>
          <w:trHeight w:val="840"/>
          <w:tblHeader/>
          <w:jc w:val="center"/>
        </w:trPr>
        <w:tc>
          <w:tcPr>
            <w:tcW w:w="534" w:type="dxa"/>
            <w:shd w:val="clear" w:color="auto" w:fill="FFFFFF"/>
            <w:hideMark/>
          </w:tcPr>
          <w:p w14:paraId="7F78C3C9" w14:textId="77777777" w:rsidR="004C6460" w:rsidRPr="00A76D61" w:rsidRDefault="004C6460" w:rsidP="004C6460">
            <w:pPr>
              <w:jc w:val="center"/>
              <w:rPr>
                <w:szCs w:val="24"/>
              </w:rPr>
            </w:pPr>
            <w:r w:rsidRPr="00A76D61">
              <w:rPr>
                <w:szCs w:val="24"/>
              </w:rPr>
              <w:t>20</w:t>
            </w:r>
          </w:p>
        </w:tc>
        <w:tc>
          <w:tcPr>
            <w:tcW w:w="3118" w:type="dxa"/>
            <w:shd w:val="clear" w:color="auto" w:fill="FFFFFF"/>
            <w:hideMark/>
          </w:tcPr>
          <w:p w14:paraId="56FBEC55" w14:textId="77777777" w:rsidR="004C6460" w:rsidRPr="00A76D61" w:rsidRDefault="004C6460" w:rsidP="004C6460">
            <w:pPr>
              <w:rPr>
                <w:szCs w:val="24"/>
              </w:rPr>
            </w:pPr>
            <w:r w:rsidRPr="00A76D61">
              <w:rPr>
                <w:szCs w:val="24"/>
              </w:rPr>
              <w:t>Муниципальная программа «Строительство (создание) объектов государственной и муниципальной собственности в Ейском районе»</w:t>
            </w:r>
          </w:p>
        </w:tc>
        <w:tc>
          <w:tcPr>
            <w:tcW w:w="1507" w:type="dxa"/>
            <w:shd w:val="clear" w:color="auto" w:fill="FFFFFF"/>
            <w:vAlign w:val="center"/>
            <w:hideMark/>
          </w:tcPr>
          <w:p w14:paraId="19A66275" w14:textId="77777777" w:rsidR="004C6460" w:rsidRPr="006C5C30" w:rsidRDefault="00AD4F02" w:rsidP="004C6460">
            <w:pPr>
              <w:jc w:val="center"/>
              <w:rPr>
                <w:bCs/>
                <w:color w:val="000000"/>
                <w:szCs w:val="24"/>
              </w:rPr>
            </w:pPr>
            <w:r>
              <w:rPr>
                <w:bCs/>
                <w:color w:val="000000"/>
                <w:szCs w:val="24"/>
              </w:rPr>
              <w:t>108</w:t>
            </w:r>
            <w:r w:rsidR="004C6460" w:rsidRPr="006C5C30">
              <w:rPr>
                <w:bCs/>
                <w:color w:val="000000"/>
                <w:szCs w:val="24"/>
              </w:rPr>
              <w:t xml:space="preserve"> </w:t>
            </w:r>
            <w:r>
              <w:rPr>
                <w:bCs/>
                <w:color w:val="000000"/>
                <w:szCs w:val="24"/>
              </w:rPr>
              <w:t>787</w:t>
            </w:r>
            <w:r w:rsidR="004C6460" w:rsidRPr="006C5C30">
              <w:rPr>
                <w:bCs/>
                <w:color w:val="000000"/>
                <w:szCs w:val="24"/>
              </w:rPr>
              <w:t>,</w:t>
            </w:r>
            <w:r>
              <w:rPr>
                <w:bCs/>
                <w:color w:val="000000"/>
                <w:szCs w:val="24"/>
              </w:rPr>
              <w:t>6</w:t>
            </w:r>
            <w:r w:rsidR="004C6460" w:rsidRPr="006C5C30">
              <w:rPr>
                <w:bCs/>
                <w:color w:val="000000"/>
                <w:szCs w:val="24"/>
              </w:rPr>
              <w:t>0</w:t>
            </w:r>
          </w:p>
        </w:tc>
        <w:tc>
          <w:tcPr>
            <w:tcW w:w="1559" w:type="dxa"/>
            <w:shd w:val="clear" w:color="auto" w:fill="FFFFFF"/>
            <w:vAlign w:val="center"/>
            <w:hideMark/>
          </w:tcPr>
          <w:p w14:paraId="1F1BD35C" w14:textId="77777777" w:rsidR="004C6460" w:rsidRPr="006C5C30" w:rsidRDefault="00FD0131" w:rsidP="004C6460">
            <w:pPr>
              <w:jc w:val="center"/>
              <w:rPr>
                <w:bCs/>
                <w:color w:val="000000"/>
                <w:szCs w:val="24"/>
              </w:rPr>
            </w:pPr>
            <w:r>
              <w:rPr>
                <w:bCs/>
                <w:color w:val="000000"/>
                <w:szCs w:val="24"/>
              </w:rPr>
              <w:t>101</w:t>
            </w:r>
            <w:r w:rsidR="004C6460" w:rsidRPr="006C5C30">
              <w:rPr>
                <w:bCs/>
                <w:color w:val="000000"/>
                <w:szCs w:val="24"/>
              </w:rPr>
              <w:t xml:space="preserve"> </w:t>
            </w:r>
            <w:r>
              <w:rPr>
                <w:bCs/>
                <w:color w:val="000000"/>
                <w:szCs w:val="24"/>
              </w:rPr>
              <w:t>808</w:t>
            </w:r>
            <w:r w:rsidR="004C6460" w:rsidRPr="006C5C30">
              <w:rPr>
                <w:bCs/>
                <w:color w:val="000000"/>
                <w:szCs w:val="24"/>
              </w:rPr>
              <w:t>,</w:t>
            </w:r>
            <w:r>
              <w:rPr>
                <w:bCs/>
                <w:color w:val="000000"/>
                <w:szCs w:val="24"/>
              </w:rPr>
              <w:t>9</w:t>
            </w:r>
            <w:r w:rsidR="004C6460" w:rsidRPr="006C5C30">
              <w:rPr>
                <w:bCs/>
                <w:color w:val="000000"/>
                <w:szCs w:val="24"/>
              </w:rPr>
              <w:t>0</w:t>
            </w:r>
          </w:p>
        </w:tc>
        <w:tc>
          <w:tcPr>
            <w:tcW w:w="1134" w:type="dxa"/>
            <w:shd w:val="clear" w:color="auto" w:fill="FFFFFF"/>
            <w:vAlign w:val="center"/>
            <w:hideMark/>
          </w:tcPr>
          <w:p w14:paraId="09883463" w14:textId="77777777" w:rsidR="004C6460" w:rsidRPr="00033D7A" w:rsidRDefault="004C6460" w:rsidP="004C6460">
            <w:pPr>
              <w:jc w:val="center"/>
              <w:rPr>
                <w:bCs/>
                <w:color w:val="000000"/>
                <w:szCs w:val="24"/>
              </w:rPr>
            </w:pPr>
            <w:r w:rsidRPr="00033D7A">
              <w:rPr>
                <w:bCs/>
                <w:color w:val="000000"/>
                <w:szCs w:val="24"/>
              </w:rPr>
              <w:t>9</w:t>
            </w:r>
            <w:r w:rsidR="005763B0">
              <w:rPr>
                <w:bCs/>
                <w:color w:val="000000"/>
                <w:szCs w:val="24"/>
              </w:rPr>
              <w:t>3</w:t>
            </w:r>
            <w:r w:rsidRPr="00033D7A">
              <w:rPr>
                <w:bCs/>
                <w:color w:val="000000"/>
                <w:szCs w:val="24"/>
              </w:rPr>
              <w:t>,</w:t>
            </w:r>
            <w:r w:rsidR="005763B0">
              <w:rPr>
                <w:bCs/>
                <w:color w:val="000000"/>
                <w:szCs w:val="24"/>
              </w:rPr>
              <w:t>59</w:t>
            </w:r>
          </w:p>
        </w:tc>
        <w:tc>
          <w:tcPr>
            <w:tcW w:w="1276" w:type="dxa"/>
            <w:shd w:val="clear" w:color="auto" w:fill="FFFFFF"/>
            <w:vAlign w:val="center"/>
            <w:hideMark/>
          </w:tcPr>
          <w:p w14:paraId="494E63C6" w14:textId="77777777" w:rsidR="004C6460" w:rsidRPr="00A76D61" w:rsidRDefault="00F67A38" w:rsidP="002C755D">
            <w:pPr>
              <w:jc w:val="center"/>
              <w:rPr>
                <w:color w:val="000000"/>
              </w:rPr>
            </w:pPr>
            <w:r>
              <w:rPr>
                <w:color w:val="000000"/>
              </w:rPr>
              <w:t>2</w:t>
            </w:r>
            <w:r w:rsidR="004C6460" w:rsidRPr="00A76D61">
              <w:rPr>
                <w:color w:val="000000"/>
              </w:rPr>
              <w:t>,</w:t>
            </w:r>
            <w:r>
              <w:rPr>
                <w:color w:val="000000"/>
              </w:rPr>
              <w:t>213</w:t>
            </w:r>
          </w:p>
        </w:tc>
        <w:tc>
          <w:tcPr>
            <w:tcW w:w="1134" w:type="dxa"/>
            <w:shd w:val="clear" w:color="auto" w:fill="FFFFFF"/>
            <w:vAlign w:val="center"/>
          </w:tcPr>
          <w:p w14:paraId="5F568A67" w14:textId="77777777" w:rsidR="004C6460" w:rsidRPr="00A76D61" w:rsidRDefault="002C755D" w:rsidP="002C755D">
            <w:pPr>
              <w:jc w:val="center"/>
              <w:rPr>
                <w:color w:val="000000"/>
              </w:rPr>
            </w:pPr>
            <w:r>
              <w:rPr>
                <w:color w:val="000000"/>
              </w:rPr>
              <w:t>1</w:t>
            </w:r>
            <w:r w:rsidR="004C6460" w:rsidRPr="00A76D61">
              <w:rPr>
                <w:color w:val="000000"/>
              </w:rPr>
              <w:t>,</w:t>
            </w:r>
            <w:r>
              <w:rPr>
                <w:color w:val="000000"/>
              </w:rPr>
              <w:t>0</w:t>
            </w:r>
            <w:r w:rsidR="008776F7">
              <w:rPr>
                <w:color w:val="000000"/>
              </w:rPr>
              <w:t>0</w:t>
            </w:r>
            <w:r>
              <w:rPr>
                <w:color w:val="000000"/>
              </w:rPr>
              <w:t>0</w:t>
            </w:r>
          </w:p>
        </w:tc>
      </w:tr>
      <w:tr w:rsidR="00DF3BF6" w:rsidRPr="00A76D61" w14:paraId="4F2F0148" w14:textId="77777777" w:rsidTr="003706C5">
        <w:trPr>
          <w:trHeight w:val="1386"/>
          <w:tblHeader/>
          <w:jc w:val="center"/>
        </w:trPr>
        <w:tc>
          <w:tcPr>
            <w:tcW w:w="534" w:type="dxa"/>
            <w:shd w:val="clear" w:color="auto" w:fill="FFFFFF"/>
            <w:hideMark/>
          </w:tcPr>
          <w:p w14:paraId="60E43CA6" w14:textId="77777777" w:rsidR="00DF3BF6" w:rsidRPr="00A76D61" w:rsidRDefault="00DF3BF6" w:rsidP="00DF3BF6">
            <w:pPr>
              <w:jc w:val="center"/>
              <w:rPr>
                <w:szCs w:val="24"/>
              </w:rPr>
            </w:pPr>
            <w:r w:rsidRPr="00A76D61">
              <w:rPr>
                <w:szCs w:val="24"/>
              </w:rPr>
              <w:t>21</w:t>
            </w:r>
          </w:p>
        </w:tc>
        <w:tc>
          <w:tcPr>
            <w:tcW w:w="3118" w:type="dxa"/>
            <w:shd w:val="clear" w:color="auto" w:fill="FFFFFF"/>
            <w:hideMark/>
          </w:tcPr>
          <w:p w14:paraId="2EF7985A" w14:textId="77777777" w:rsidR="00DF3BF6" w:rsidRPr="00A76D61" w:rsidRDefault="00DF3BF6" w:rsidP="00DF3BF6">
            <w:pPr>
              <w:rPr>
                <w:szCs w:val="24"/>
              </w:rPr>
            </w:pPr>
            <w:r w:rsidRPr="00A76D61">
              <w:rPr>
                <w:szCs w:val="24"/>
              </w:rPr>
              <w:t>Муниципальная программа «Управление муниципальными финансами Ейского района»</w:t>
            </w:r>
          </w:p>
        </w:tc>
        <w:tc>
          <w:tcPr>
            <w:tcW w:w="1507" w:type="dxa"/>
            <w:shd w:val="clear" w:color="auto" w:fill="FFFFFF"/>
            <w:vAlign w:val="center"/>
            <w:hideMark/>
          </w:tcPr>
          <w:p w14:paraId="6B9C8BAF" w14:textId="77777777" w:rsidR="00DF3BF6" w:rsidRPr="006C5C30" w:rsidRDefault="000E5CF5" w:rsidP="00DF3BF6">
            <w:pPr>
              <w:jc w:val="center"/>
              <w:rPr>
                <w:bCs/>
                <w:color w:val="000000"/>
                <w:szCs w:val="24"/>
              </w:rPr>
            </w:pPr>
            <w:r>
              <w:rPr>
                <w:bCs/>
                <w:color w:val="000000"/>
                <w:szCs w:val="24"/>
              </w:rPr>
              <w:t>93</w:t>
            </w:r>
            <w:r w:rsidR="00DF3BF6" w:rsidRPr="006C5C30">
              <w:rPr>
                <w:bCs/>
                <w:color w:val="000000"/>
                <w:szCs w:val="24"/>
              </w:rPr>
              <w:t xml:space="preserve"> 1</w:t>
            </w:r>
            <w:r>
              <w:rPr>
                <w:bCs/>
                <w:color w:val="000000"/>
                <w:szCs w:val="24"/>
              </w:rPr>
              <w:t>99</w:t>
            </w:r>
            <w:r w:rsidR="00DF3BF6" w:rsidRPr="006C5C30">
              <w:rPr>
                <w:bCs/>
                <w:color w:val="000000"/>
                <w:szCs w:val="24"/>
              </w:rPr>
              <w:t>,</w:t>
            </w:r>
            <w:r>
              <w:rPr>
                <w:bCs/>
                <w:color w:val="000000"/>
                <w:szCs w:val="24"/>
              </w:rPr>
              <w:t>4</w:t>
            </w:r>
            <w:r w:rsidR="00DF3BF6" w:rsidRPr="006C5C30">
              <w:rPr>
                <w:bCs/>
                <w:color w:val="000000"/>
                <w:szCs w:val="24"/>
              </w:rPr>
              <w:t>0</w:t>
            </w:r>
          </w:p>
        </w:tc>
        <w:tc>
          <w:tcPr>
            <w:tcW w:w="1559" w:type="dxa"/>
            <w:shd w:val="clear" w:color="auto" w:fill="FFFFFF"/>
            <w:vAlign w:val="center"/>
            <w:hideMark/>
          </w:tcPr>
          <w:p w14:paraId="6FA7B45A" w14:textId="77777777" w:rsidR="00DF3BF6" w:rsidRPr="006C5C30" w:rsidRDefault="00716209" w:rsidP="00DF3BF6">
            <w:pPr>
              <w:jc w:val="center"/>
              <w:rPr>
                <w:bCs/>
                <w:color w:val="000000"/>
                <w:szCs w:val="24"/>
              </w:rPr>
            </w:pPr>
            <w:r>
              <w:rPr>
                <w:bCs/>
                <w:color w:val="000000"/>
                <w:szCs w:val="24"/>
              </w:rPr>
              <w:t>92</w:t>
            </w:r>
            <w:r w:rsidR="00DF3BF6" w:rsidRPr="006C5C30">
              <w:rPr>
                <w:bCs/>
                <w:color w:val="000000"/>
                <w:szCs w:val="24"/>
              </w:rPr>
              <w:t xml:space="preserve"> </w:t>
            </w:r>
            <w:r>
              <w:rPr>
                <w:bCs/>
                <w:color w:val="000000"/>
                <w:szCs w:val="24"/>
              </w:rPr>
              <w:t>65</w:t>
            </w:r>
            <w:r w:rsidR="00DF3BF6" w:rsidRPr="006C5C30">
              <w:rPr>
                <w:bCs/>
                <w:color w:val="000000"/>
                <w:szCs w:val="24"/>
              </w:rPr>
              <w:t>5,</w:t>
            </w:r>
            <w:r>
              <w:rPr>
                <w:bCs/>
                <w:color w:val="000000"/>
                <w:szCs w:val="24"/>
              </w:rPr>
              <w:t>5</w:t>
            </w:r>
            <w:r w:rsidR="00DF3BF6" w:rsidRPr="006C5C30">
              <w:rPr>
                <w:bCs/>
                <w:color w:val="000000"/>
                <w:szCs w:val="24"/>
              </w:rPr>
              <w:t>0</w:t>
            </w:r>
          </w:p>
        </w:tc>
        <w:tc>
          <w:tcPr>
            <w:tcW w:w="1134" w:type="dxa"/>
            <w:shd w:val="clear" w:color="auto" w:fill="FFFFFF"/>
            <w:vAlign w:val="center"/>
            <w:hideMark/>
          </w:tcPr>
          <w:p w14:paraId="0FBEE399" w14:textId="77777777" w:rsidR="00DF3BF6" w:rsidRPr="00033D7A" w:rsidRDefault="006637AB" w:rsidP="006637AB">
            <w:pPr>
              <w:jc w:val="center"/>
              <w:rPr>
                <w:bCs/>
                <w:color w:val="000000"/>
                <w:szCs w:val="24"/>
              </w:rPr>
            </w:pPr>
            <w:r>
              <w:rPr>
                <w:bCs/>
                <w:color w:val="000000"/>
                <w:szCs w:val="24"/>
              </w:rPr>
              <w:t>99</w:t>
            </w:r>
            <w:r w:rsidR="00DF3BF6" w:rsidRPr="00033D7A">
              <w:rPr>
                <w:bCs/>
                <w:color w:val="000000"/>
                <w:szCs w:val="24"/>
              </w:rPr>
              <w:t>,</w:t>
            </w:r>
            <w:r w:rsidR="00716209">
              <w:rPr>
                <w:bCs/>
                <w:color w:val="000000"/>
                <w:szCs w:val="24"/>
              </w:rPr>
              <w:t>42</w:t>
            </w:r>
          </w:p>
        </w:tc>
        <w:tc>
          <w:tcPr>
            <w:tcW w:w="1276" w:type="dxa"/>
            <w:shd w:val="clear" w:color="auto" w:fill="FFFFFF"/>
            <w:vAlign w:val="center"/>
            <w:hideMark/>
          </w:tcPr>
          <w:p w14:paraId="292E24A6" w14:textId="77777777" w:rsidR="00DF3BF6" w:rsidRPr="00A76D61" w:rsidRDefault="000F3211" w:rsidP="006637AB">
            <w:pPr>
              <w:jc w:val="center"/>
              <w:rPr>
                <w:color w:val="000000"/>
              </w:rPr>
            </w:pPr>
            <w:r>
              <w:rPr>
                <w:color w:val="000000"/>
              </w:rPr>
              <w:t>2</w:t>
            </w:r>
            <w:r w:rsidR="00DF3BF6" w:rsidRPr="00A76D61">
              <w:rPr>
                <w:color w:val="000000"/>
              </w:rPr>
              <w:t>,</w:t>
            </w:r>
            <w:r>
              <w:rPr>
                <w:color w:val="000000"/>
              </w:rPr>
              <w:t>014</w:t>
            </w:r>
          </w:p>
        </w:tc>
        <w:tc>
          <w:tcPr>
            <w:tcW w:w="1134" w:type="dxa"/>
            <w:shd w:val="clear" w:color="auto" w:fill="FFFFFF"/>
            <w:vAlign w:val="center"/>
          </w:tcPr>
          <w:p w14:paraId="6A40B364" w14:textId="77777777" w:rsidR="00DF3BF6" w:rsidRPr="00A76D61" w:rsidRDefault="00DF3BF6" w:rsidP="00DF3BF6">
            <w:pPr>
              <w:jc w:val="center"/>
              <w:rPr>
                <w:color w:val="000000"/>
              </w:rPr>
            </w:pPr>
            <w:r w:rsidRPr="00A76D61">
              <w:rPr>
                <w:color w:val="000000"/>
              </w:rPr>
              <w:t>1,00</w:t>
            </w:r>
            <w:r w:rsidR="008776F7">
              <w:rPr>
                <w:color w:val="000000"/>
              </w:rPr>
              <w:t>0</w:t>
            </w:r>
          </w:p>
        </w:tc>
      </w:tr>
      <w:tr w:rsidR="00EA416A" w:rsidRPr="00A76D61" w14:paraId="17C60612" w14:textId="77777777" w:rsidTr="003706C5">
        <w:trPr>
          <w:trHeight w:val="735"/>
          <w:tblHeader/>
          <w:jc w:val="center"/>
        </w:trPr>
        <w:tc>
          <w:tcPr>
            <w:tcW w:w="365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510DF5" w14:textId="77777777" w:rsidR="00EA416A" w:rsidRPr="00A76D61" w:rsidRDefault="00EA416A" w:rsidP="00EA416A">
            <w:pPr>
              <w:jc w:val="center"/>
              <w:rPr>
                <w:b/>
                <w:color w:val="FF0000"/>
                <w:sz w:val="4"/>
                <w:szCs w:val="4"/>
              </w:rPr>
            </w:pPr>
          </w:p>
          <w:p w14:paraId="159151F0" w14:textId="77777777" w:rsidR="00EA416A" w:rsidRPr="00A76D61" w:rsidRDefault="00EA416A" w:rsidP="00EA416A">
            <w:pPr>
              <w:jc w:val="center"/>
              <w:rPr>
                <w:b/>
                <w:szCs w:val="24"/>
              </w:rPr>
            </w:pPr>
            <w:r w:rsidRPr="00A76D61">
              <w:rPr>
                <w:b/>
                <w:szCs w:val="24"/>
              </w:rPr>
              <w:t>Всего по муниципальным программам</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01272D" w14:textId="77777777" w:rsidR="00EA416A" w:rsidRPr="00A76D61" w:rsidRDefault="003706C5" w:rsidP="005F66BC">
            <w:pPr>
              <w:jc w:val="center"/>
              <w:rPr>
                <w:b/>
                <w:bCs/>
              </w:rPr>
            </w:pPr>
            <w:r>
              <w:rPr>
                <w:b/>
                <w:bCs/>
              </w:rPr>
              <w:t>4</w:t>
            </w:r>
            <w:r w:rsidR="00EA416A" w:rsidRPr="00A76D61">
              <w:rPr>
                <w:b/>
                <w:bCs/>
              </w:rPr>
              <w:t xml:space="preserve"> </w:t>
            </w:r>
            <w:r>
              <w:rPr>
                <w:b/>
                <w:bCs/>
              </w:rPr>
              <w:t>647</w:t>
            </w:r>
            <w:r w:rsidR="00EA416A" w:rsidRPr="00A76D61">
              <w:rPr>
                <w:b/>
                <w:bCs/>
              </w:rPr>
              <w:t xml:space="preserve"> </w:t>
            </w:r>
            <w:r>
              <w:rPr>
                <w:b/>
                <w:bCs/>
              </w:rPr>
              <w:t>715</w:t>
            </w:r>
            <w:r w:rsidR="00EA416A" w:rsidRPr="00A76D61">
              <w:rPr>
                <w:b/>
                <w:bCs/>
              </w:rPr>
              <w:t>,</w:t>
            </w:r>
            <w:r>
              <w:rPr>
                <w:b/>
                <w:bCs/>
              </w:rPr>
              <w:t>60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8ABA8" w14:textId="77777777" w:rsidR="00EA416A" w:rsidRPr="00A76D61" w:rsidRDefault="003706C5" w:rsidP="00CF3348">
            <w:pPr>
              <w:jc w:val="center"/>
              <w:rPr>
                <w:b/>
                <w:bCs/>
                <w:szCs w:val="24"/>
              </w:rPr>
            </w:pPr>
            <w:r>
              <w:rPr>
                <w:rFonts w:eastAsia="Arial Unicode MS"/>
                <w:b/>
                <w:szCs w:val="24"/>
              </w:rPr>
              <w:t>4</w:t>
            </w:r>
            <w:r w:rsidR="007333F6">
              <w:rPr>
                <w:rFonts w:eastAsia="Arial Unicode MS"/>
                <w:b/>
                <w:szCs w:val="24"/>
              </w:rPr>
              <w:t> </w:t>
            </w:r>
            <w:r>
              <w:rPr>
                <w:rFonts w:eastAsia="Arial Unicode MS"/>
                <w:b/>
                <w:szCs w:val="24"/>
              </w:rPr>
              <w:t>6</w:t>
            </w:r>
            <w:r w:rsidR="00B75FA3">
              <w:rPr>
                <w:rFonts w:eastAsia="Arial Unicode MS"/>
                <w:b/>
                <w:szCs w:val="24"/>
              </w:rPr>
              <w:t>00</w:t>
            </w:r>
            <w:r w:rsidR="007333F6">
              <w:rPr>
                <w:rFonts w:eastAsia="Arial Unicode MS"/>
                <w:b/>
                <w:szCs w:val="24"/>
              </w:rPr>
              <w:t xml:space="preserve"> </w:t>
            </w:r>
            <w:r>
              <w:rPr>
                <w:rFonts w:eastAsia="Arial Unicode MS"/>
                <w:b/>
                <w:szCs w:val="24"/>
              </w:rPr>
              <w:t>803</w:t>
            </w:r>
            <w:r w:rsidR="00102717" w:rsidRPr="00A76D61">
              <w:rPr>
                <w:b/>
                <w:szCs w:val="24"/>
              </w:rPr>
              <w:t>,7</w:t>
            </w:r>
            <w:r>
              <w:rPr>
                <w:b/>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E42B9" w14:textId="77777777" w:rsidR="00EA416A" w:rsidRPr="00A76D61" w:rsidRDefault="002A5AEE" w:rsidP="008040B4">
            <w:pPr>
              <w:jc w:val="center"/>
              <w:rPr>
                <w:b/>
                <w:bCs/>
                <w:color w:val="000000"/>
              </w:rPr>
            </w:pPr>
            <w:r>
              <w:rPr>
                <w:b/>
                <w:bCs/>
                <w:color w:val="000000"/>
              </w:rPr>
              <w:t>9</w:t>
            </w:r>
            <w:r w:rsidR="003828BF">
              <w:rPr>
                <w:b/>
                <w:bCs/>
                <w:color w:val="000000"/>
              </w:rPr>
              <w:t>9</w:t>
            </w:r>
            <w:r w:rsidR="00D97F3E" w:rsidRPr="00A76D61">
              <w:rPr>
                <w:b/>
                <w:bCs/>
                <w:color w:val="000000"/>
              </w:rPr>
              <w:t>,</w:t>
            </w:r>
            <w:r w:rsidR="008E3D6E">
              <w:rPr>
                <w:b/>
                <w:bCs/>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8272E5" w14:textId="77777777" w:rsidR="00EA416A" w:rsidRPr="00A76D61" w:rsidRDefault="00EA416A" w:rsidP="00EA416A">
            <w:pPr>
              <w:jc w:val="center"/>
              <w:rPr>
                <w:b/>
                <w:bCs/>
                <w:color w:val="000000"/>
              </w:rPr>
            </w:pPr>
            <w:r w:rsidRPr="00A76D61">
              <w:rPr>
                <w:b/>
                <w:bCs/>
                <w:color w:val="000000"/>
              </w:rPr>
              <w:t>100,0</w:t>
            </w:r>
          </w:p>
          <w:p w14:paraId="1E7EA42B" w14:textId="77777777" w:rsidR="00A566F7" w:rsidRPr="00A76D61" w:rsidRDefault="00A566F7" w:rsidP="00EA416A">
            <w:pPr>
              <w:jc w:val="center"/>
              <w:rPr>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6CCB73" w14:textId="77777777" w:rsidR="00EA416A" w:rsidRPr="00A76D61" w:rsidRDefault="00994807" w:rsidP="004D3FBC">
            <w:pPr>
              <w:jc w:val="center"/>
              <w:rPr>
                <w:b/>
                <w:bCs/>
                <w:color w:val="000000"/>
              </w:rPr>
            </w:pPr>
            <w:r w:rsidRPr="00A76D61">
              <w:rPr>
                <w:b/>
                <w:bCs/>
                <w:color w:val="000000"/>
              </w:rPr>
              <w:t>0,9</w:t>
            </w:r>
            <w:r w:rsidR="00B75FA3">
              <w:rPr>
                <w:b/>
                <w:bCs/>
                <w:color w:val="000000"/>
              </w:rPr>
              <w:t>829</w:t>
            </w:r>
          </w:p>
        </w:tc>
      </w:tr>
    </w:tbl>
    <w:p w14:paraId="22E3ADCB" w14:textId="77777777" w:rsidR="0021544F" w:rsidRPr="007E188B" w:rsidRDefault="00C03C28" w:rsidP="007B4B93">
      <w:pPr>
        <w:pStyle w:val="14"/>
        <w:shd w:val="clear" w:color="auto" w:fill="FFFFFF"/>
        <w:rPr>
          <w:sz w:val="28"/>
          <w:szCs w:val="28"/>
        </w:rPr>
      </w:pPr>
      <w:r w:rsidRPr="007E188B">
        <w:rPr>
          <w:sz w:val="28"/>
          <w:szCs w:val="28"/>
        </w:rPr>
        <w:t xml:space="preserve">                                                        </w:t>
      </w:r>
    </w:p>
    <w:p w14:paraId="6887FF59" w14:textId="77777777" w:rsidR="00326F12" w:rsidRDefault="00326F12" w:rsidP="007B4B93">
      <w:pPr>
        <w:suppressAutoHyphens/>
        <w:ind w:firstLine="709"/>
        <w:jc w:val="both"/>
        <w:rPr>
          <w:sz w:val="28"/>
          <w:szCs w:val="28"/>
        </w:rPr>
      </w:pPr>
    </w:p>
    <w:p w14:paraId="12312B9E" w14:textId="77777777" w:rsidR="00326F12" w:rsidRDefault="00326F12" w:rsidP="007B4B93">
      <w:pPr>
        <w:suppressAutoHyphens/>
        <w:ind w:firstLine="709"/>
        <w:jc w:val="both"/>
        <w:rPr>
          <w:sz w:val="28"/>
          <w:szCs w:val="28"/>
        </w:rPr>
      </w:pPr>
    </w:p>
    <w:p w14:paraId="138F02A4" w14:textId="445BD618" w:rsidR="00A44DFA" w:rsidRPr="000328F4" w:rsidRDefault="00A44DFA" w:rsidP="007B4B93">
      <w:pPr>
        <w:suppressAutoHyphens/>
        <w:ind w:firstLine="709"/>
        <w:jc w:val="both"/>
        <w:rPr>
          <w:sz w:val="28"/>
          <w:szCs w:val="28"/>
        </w:rPr>
      </w:pPr>
      <w:r w:rsidRPr="000328F4">
        <w:rPr>
          <w:sz w:val="28"/>
          <w:szCs w:val="28"/>
        </w:rPr>
        <w:lastRenderedPageBreak/>
        <w:t xml:space="preserve">По </w:t>
      </w:r>
      <w:r w:rsidR="009F2A8C">
        <w:rPr>
          <w:sz w:val="28"/>
          <w:szCs w:val="28"/>
        </w:rPr>
        <w:t>1</w:t>
      </w:r>
      <w:r w:rsidR="00855FB2">
        <w:rPr>
          <w:sz w:val="28"/>
          <w:szCs w:val="28"/>
        </w:rPr>
        <w:t>7</w:t>
      </w:r>
      <w:r w:rsidRPr="000328F4">
        <w:rPr>
          <w:sz w:val="28"/>
          <w:szCs w:val="28"/>
        </w:rPr>
        <w:t xml:space="preserve"> муниципальным программам </w:t>
      </w:r>
      <w:r w:rsidR="002A5AEE">
        <w:rPr>
          <w:sz w:val="28"/>
          <w:szCs w:val="28"/>
        </w:rPr>
        <w:t xml:space="preserve">финансовое </w:t>
      </w:r>
      <w:r w:rsidRPr="000328F4">
        <w:rPr>
          <w:sz w:val="28"/>
          <w:szCs w:val="28"/>
        </w:rPr>
        <w:t xml:space="preserve">исполнение составляет более 95%, по </w:t>
      </w:r>
      <w:r w:rsidR="00497604">
        <w:rPr>
          <w:sz w:val="28"/>
          <w:szCs w:val="28"/>
        </w:rPr>
        <w:t>4</w:t>
      </w:r>
      <w:r w:rsidR="00C144C4" w:rsidRPr="000328F4">
        <w:rPr>
          <w:sz w:val="28"/>
          <w:szCs w:val="28"/>
        </w:rPr>
        <w:t xml:space="preserve"> </w:t>
      </w:r>
      <w:r w:rsidR="00B577E8" w:rsidRPr="000328F4">
        <w:rPr>
          <w:sz w:val="28"/>
          <w:szCs w:val="28"/>
        </w:rPr>
        <w:t>программ</w:t>
      </w:r>
      <w:r w:rsidR="00806157" w:rsidRPr="000328F4">
        <w:rPr>
          <w:sz w:val="28"/>
          <w:szCs w:val="28"/>
        </w:rPr>
        <w:t>ам</w:t>
      </w:r>
      <w:r w:rsidR="00B577E8" w:rsidRPr="000328F4">
        <w:rPr>
          <w:sz w:val="28"/>
          <w:szCs w:val="28"/>
        </w:rPr>
        <w:t xml:space="preserve"> менее 95%</w:t>
      </w:r>
      <w:r w:rsidR="00470FA8" w:rsidRPr="000328F4">
        <w:rPr>
          <w:sz w:val="28"/>
          <w:szCs w:val="28"/>
        </w:rPr>
        <w:t xml:space="preserve">. </w:t>
      </w:r>
    </w:p>
    <w:p w14:paraId="70650266" w14:textId="39D9F395" w:rsidR="00855FB2" w:rsidRPr="00CF2050" w:rsidRDefault="00A4039E" w:rsidP="00BB0DAC">
      <w:pPr>
        <w:tabs>
          <w:tab w:val="left" w:pos="709"/>
          <w:tab w:val="left" w:pos="851"/>
          <w:tab w:val="left" w:pos="1134"/>
          <w:tab w:val="left" w:pos="8364"/>
        </w:tabs>
        <w:ind w:firstLine="709"/>
        <w:jc w:val="both"/>
        <w:rPr>
          <w:sz w:val="28"/>
          <w:szCs w:val="28"/>
        </w:rPr>
      </w:pPr>
      <w:r>
        <w:rPr>
          <w:sz w:val="28"/>
          <w:szCs w:val="28"/>
        </w:rPr>
        <w:t>По итогам 202</w:t>
      </w:r>
      <w:r w:rsidR="00A6521A">
        <w:rPr>
          <w:sz w:val="28"/>
          <w:szCs w:val="28"/>
        </w:rPr>
        <w:t>5</w:t>
      </w:r>
      <w:r>
        <w:rPr>
          <w:sz w:val="28"/>
          <w:szCs w:val="28"/>
        </w:rPr>
        <w:t xml:space="preserve"> года</w:t>
      </w:r>
      <w:r w:rsidR="00BB0DAC">
        <w:rPr>
          <w:sz w:val="28"/>
          <w:szCs w:val="28"/>
        </w:rPr>
        <w:t xml:space="preserve"> выполнены все </w:t>
      </w:r>
      <w:r w:rsidR="00BB0DAC" w:rsidRPr="00A6521A">
        <w:rPr>
          <w:sz w:val="28"/>
          <w:szCs w:val="28"/>
        </w:rPr>
        <w:t>177 мероприятий</w:t>
      </w:r>
      <w:r w:rsidR="00BB0DAC">
        <w:rPr>
          <w:sz w:val="28"/>
          <w:szCs w:val="28"/>
        </w:rPr>
        <w:t>,</w:t>
      </w:r>
      <w:r w:rsidR="00BB0DAC" w:rsidRPr="00A6521A">
        <w:rPr>
          <w:sz w:val="28"/>
          <w:szCs w:val="28"/>
        </w:rPr>
        <w:t xml:space="preserve"> запланированных к реализации</w:t>
      </w:r>
      <w:r w:rsidR="00BB0DAC" w:rsidRPr="00A757F0">
        <w:rPr>
          <w:sz w:val="28"/>
          <w:szCs w:val="28"/>
        </w:rPr>
        <w:t>.</w:t>
      </w:r>
      <w:r w:rsidR="00BB0DAC">
        <w:rPr>
          <w:sz w:val="28"/>
          <w:szCs w:val="28"/>
        </w:rPr>
        <w:t xml:space="preserve"> Из </w:t>
      </w:r>
      <w:r w:rsidR="001433CB">
        <w:rPr>
          <w:sz w:val="28"/>
          <w:szCs w:val="28"/>
        </w:rPr>
        <w:t>2</w:t>
      </w:r>
      <w:r w:rsidR="00A6521A">
        <w:rPr>
          <w:sz w:val="28"/>
          <w:szCs w:val="28"/>
        </w:rPr>
        <w:t>42</w:t>
      </w:r>
      <w:r>
        <w:rPr>
          <w:sz w:val="28"/>
          <w:szCs w:val="28"/>
        </w:rPr>
        <w:t xml:space="preserve"> целевых показател</w:t>
      </w:r>
      <w:r w:rsidR="00BB0DAC">
        <w:rPr>
          <w:sz w:val="28"/>
          <w:szCs w:val="28"/>
        </w:rPr>
        <w:t>ей</w:t>
      </w:r>
      <w:r w:rsidR="003362C3">
        <w:rPr>
          <w:sz w:val="28"/>
          <w:szCs w:val="28"/>
        </w:rPr>
        <w:t>,</w:t>
      </w:r>
      <w:r w:rsidR="00BB0DAC">
        <w:rPr>
          <w:sz w:val="28"/>
          <w:szCs w:val="28"/>
        </w:rPr>
        <w:t xml:space="preserve"> напрямую увязанных с данными мероприятиями и</w:t>
      </w:r>
      <w:r w:rsidR="003362C3">
        <w:rPr>
          <w:sz w:val="28"/>
          <w:szCs w:val="28"/>
        </w:rPr>
        <w:t xml:space="preserve"> подле</w:t>
      </w:r>
      <w:r w:rsidR="006F41BF">
        <w:rPr>
          <w:sz w:val="28"/>
          <w:szCs w:val="28"/>
        </w:rPr>
        <w:t>жащих анализу,</w:t>
      </w:r>
      <w:r>
        <w:rPr>
          <w:sz w:val="28"/>
          <w:szCs w:val="28"/>
        </w:rPr>
        <w:t xml:space="preserve"> </w:t>
      </w:r>
      <w:r w:rsidRPr="00CF2050">
        <w:rPr>
          <w:sz w:val="28"/>
          <w:szCs w:val="28"/>
        </w:rPr>
        <w:t>выполнен</w:t>
      </w:r>
      <w:r w:rsidR="00257BB7" w:rsidRPr="00CF2050">
        <w:rPr>
          <w:sz w:val="28"/>
          <w:szCs w:val="28"/>
        </w:rPr>
        <w:t>о</w:t>
      </w:r>
      <w:r w:rsidR="001433CB" w:rsidRPr="00CF2050">
        <w:rPr>
          <w:sz w:val="28"/>
          <w:szCs w:val="28"/>
        </w:rPr>
        <w:t xml:space="preserve"> </w:t>
      </w:r>
      <w:r w:rsidRPr="00CF2050">
        <w:rPr>
          <w:sz w:val="28"/>
          <w:szCs w:val="28"/>
        </w:rPr>
        <w:t>2</w:t>
      </w:r>
      <w:r w:rsidR="00A757F0" w:rsidRPr="00CF2050">
        <w:rPr>
          <w:sz w:val="28"/>
          <w:szCs w:val="28"/>
        </w:rPr>
        <w:t>40</w:t>
      </w:r>
      <w:r w:rsidR="00A44DFA" w:rsidRPr="00CF2050">
        <w:rPr>
          <w:sz w:val="28"/>
          <w:szCs w:val="28"/>
        </w:rPr>
        <w:t xml:space="preserve">. </w:t>
      </w:r>
      <w:r w:rsidR="0005704A">
        <w:rPr>
          <w:sz w:val="28"/>
          <w:szCs w:val="28"/>
        </w:rPr>
        <w:t>С</w:t>
      </w:r>
      <w:r w:rsidR="006F41BF" w:rsidRPr="00CF2050">
        <w:rPr>
          <w:sz w:val="28"/>
          <w:szCs w:val="28"/>
        </w:rPr>
        <w:t>читаются н</w:t>
      </w:r>
      <w:r w:rsidR="00AB4019" w:rsidRPr="00CF2050">
        <w:rPr>
          <w:sz w:val="28"/>
          <w:szCs w:val="28"/>
        </w:rPr>
        <w:t>ев</w:t>
      </w:r>
      <w:r w:rsidR="00257BB7" w:rsidRPr="00CF2050">
        <w:rPr>
          <w:sz w:val="28"/>
          <w:szCs w:val="28"/>
        </w:rPr>
        <w:t>ыполне</w:t>
      </w:r>
      <w:r w:rsidR="006F41BF" w:rsidRPr="00CF2050">
        <w:rPr>
          <w:sz w:val="28"/>
          <w:szCs w:val="28"/>
        </w:rPr>
        <w:t>н</w:t>
      </w:r>
      <w:r w:rsidR="00257BB7" w:rsidRPr="00CF2050">
        <w:rPr>
          <w:sz w:val="28"/>
          <w:szCs w:val="28"/>
        </w:rPr>
        <w:t>н</w:t>
      </w:r>
      <w:r w:rsidR="00855FB2" w:rsidRPr="00CF2050">
        <w:rPr>
          <w:sz w:val="28"/>
          <w:szCs w:val="28"/>
        </w:rPr>
        <w:t>ы</w:t>
      </w:r>
      <w:r w:rsidR="006F41BF" w:rsidRPr="00CF2050">
        <w:rPr>
          <w:sz w:val="28"/>
          <w:szCs w:val="28"/>
        </w:rPr>
        <w:t>ми</w:t>
      </w:r>
      <w:r w:rsidR="00855FB2" w:rsidRPr="00CF2050">
        <w:rPr>
          <w:sz w:val="28"/>
          <w:szCs w:val="28"/>
        </w:rPr>
        <w:t xml:space="preserve"> </w:t>
      </w:r>
      <w:r w:rsidR="00BB0DAC">
        <w:rPr>
          <w:sz w:val="28"/>
          <w:szCs w:val="28"/>
        </w:rPr>
        <w:t>2</w:t>
      </w:r>
      <w:r w:rsidR="00DD6CD3">
        <w:rPr>
          <w:sz w:val="28"/>
          <w:szCs w:val="28"/>
        </w:rPr>
        <w:t> </w:t>
      </w:r>
      <w:r w:rsidR="00855FB2" w:rsidRPr="00CF2050">
        <w:rPr>
          <w:sz w:val="28"/>
          <w:szCs w:val="28"/>
        </w:rPr>
        <w:t>целевы</w:t>
      </w:r>
      <w:r w:rsidR="00BB0DAC">
        <w:rPr>
          <w:sz w:val="28"/>
          <w:szCs w:val="28"/>
        </w:rPr>
        <w:t>х</w:t>
      </w:r>
      <w:r w:rsidR="00855FB2" w:rsidRPr="00CF2050">
        <w:rPr>
          <w:sz w:val="28"/>
          <w:szCs w:val="28"/>
        </w:rPr>
        <w:t xml:space="preserve"> показател</w:t>
      </w:r>
      <w:r w:rsidR="00BB0DAC">
        <w:rPr>
          <w:sz w:val="28"/>
          <w:szCs w:val="28"/>
        </w:rPr>
        <w:t>я</w:t>
      </w:r>
      <w:r w:rsidR="00855FB2" w:rsidRPr="00CF2050">
        <w:rPr>
          <w:sz w:val="28"/>
          <w:szCs w:val="28"/>
        </w:rPr>
        <w:t>:</w:t>
      </w:r>
      <w:r w:rsidR="00E6446A" w:rsidRPr="00CF2050">
        <w:rPr>
          <w:sz w:val="28"/>
          <w:szCs w:val="28"/>
        </w:rPr>
        <w:t xml:space="preserve"> </w:t>
      </w:r>
    </w:p>
    <w:p w14:paraId="6E1A056D" w14:textId="77777777" w:rsidR="00AB4019" w:rsidRPr="00CF2050" w:rsidRDefault="00A70A59" w:rsidP="00A6521A">
      <w:pPr>
        <w:tabs>
          <w:tab w:val="left" w:pos="709"/>
          <w:tab w:val="left" w:pos="851"/>
          <w:tab w:val="left" w:pos="1134"/>
          <w:tab w:val="left" w:pos="8364"/>
        </w:tabs>
        <w:ind w:firstLine="709"/>
        <w:jc w:val="both"/>
        <w:rPr>
          <w:color w:val="000000"/>
          <w:sz w:val="28"/>
          <w:szCs w:val="28"/>
        </w:rPr>
      </w:pPr>
      <w:r w:rsidRPr="00CF2050">
        <w:rPr>
          <w:sz w:val="28"/>
          <w:szCs w:val="28"/>
        </w:rPr>
        <w:t>-</w:t>
      </w:r>
      <w:r w:rsidR="00855FB2" w:rsidRPr="00CF2050">
        <w:rPr>
          <w:sz w:val="28"/>
          <w:szCs w:val="28"/>
        </w:rPr>
        <w:t xml:space="preserve"> </w:t>
      </w:r>
      <w:r w:rsidR="00AB4019" w:rsidRPr="00CF2050">
        <w:rPr>
          <w:color w:val="000000"/>
          <w:sz w:val="28"/>
          <w:szCs w:val="28"/>
        </w:rPr>
        <w:t>«</w:t>
      </w:r>
      <w:r w:rsidR="00AB4019" w:rsidRPr="00CF2050">
        <w:rPr>
          <w:sz w:val="28"/>
          <w:szCs w:val="28"/>
        </w:rPr>
        <w:t>Количество учреждений дополнительного образования</w:t>
      </w:r>
      <w:r w:rsidR="00AB4019" w:rsidRPr="00CF2050">
        <w:rPr>
          <w:szCs w:val="24"/>
        </w:rPr>
        <w:t xml:space="preserve"> </w:t>
      </w:r>
      <w:r w:rsidR="00AB4019" w:rsidRPr="00CF2050">
        <w:rPr>
          <w:sz w:val="28"/>
          <w:szCs w:val="28"/>
        </w:rPr>
        <w:t>детских школ искусств, в которых установлена система экстренного оповещения работников и посетителей объектов (территорий) о потенциальной угрозе возникновения или о возникновении чрезвычайной ситуации в здании</w:t>
      </w:r>
      <w:r w:rsidR="00AB4019" w:rsidRPr="00CF2050">
        <w:rPr>
          <w:color w:val="000000"/>
          <w:sz w:val="28"/>
          <w:szCs w:val="28"/>
        </w:rPr>
        <w:t xml:space="preserve">» </w:t>
      </w:r>
      <w:r w:rsidR="00A6521A" w:rsidRPr="00CF2050">
        <w:rPr>
          <w:color w:val="000000"/>
          <w:sz w:val="28"/>
          <w:szCs w:val="28"/>
        </w:rPr>
        <w:t>муниципальной программы «П</w:t>
      </w:r>
      <w:r w:rsidR="00A6521A" w:rsidRPr="00CF2050">
        <w:rPr>
          <w:sz w:val="28"/>
          <w:szCs w:val="28"/>
        </w:rPr>
        <w:t>рофилактика терроризма и экстремизма, усиление борьбы с преступностью, профилактика правонарушений и противодействие коррупции в Ейском районе»</w:t>
      </w:r>
      <w:r w:rsidR="00DD6CD3">
        <w:rPr>
          <w:sz w:val="28"/>
          <w:szCs w:val="28"/>
        </w:rPr>
        <w:t>.</w:t>
      </w:r>
      <w:r w:rsidR="00AB4019" w:rsidRPr="00CF2050">
        <w:rPr>
          <w:color w:val="000000"/>
          <w:sz w:val="28"/>
          <w:szCs w:val="28"/>
        </w:rPr>
        <w:t xml:space="preserve"> </w:t>
      </w:r>
    </w:p>
    <w:p w14:paraId="774F28E5" w14:textId="77777777" w:rsidR="006809A3" w:rsidRDefault="00A70A59" w:rsidP="006809A3">
      <w:pPr>
        <w:tabs>
          <w:tab w:val="left" w:pos="709"/>
          <w:tab w:val="left" w:pos="851"/>
          <w:tab w:val="left" w:pos="1134"/>
          <w:tab w:val="left" w:pos="8364"/>
        </w:tabs>
        <w:ind w:firstLine="709"/>
        <w:jc w:val="both"/>
        <w:rPr>
          <w:color w:val="000000"/>
          <w:sz w:val="28"/>
          <w:szCs w:val="28"/>
        </w:rPr>
      </w:pPr>
      <w:r w:rsidRPr="00CF2050">
        <w:rPr>
          <w:color w:val="000000"/>
          <w:sz w:val="28"/>
          <w:szCs w:val="28"/>
        </w:rPr>
        <w:t>-</w:t>
      </w:r>
      <w:r w:rsidR="00AB4019" w:rsidRPr="00CF2050">
        <w:rPr>
          <w:color w:val="000000"/>
          <w:sz w:val="28"/>
          <w:szCs w:val="28"/>
        </w:rPr>
        <w:t xml:space="preserve"> «</w:t>
      </w:r>
      <w:r w:rsidR="00A6521A" w:rsidRPr="00CF2050">
        <w:rPr>
          <w:sz w:val="28"/>
          <w:szCs w:val="28"/>
        </w:rPr>
        <w:t>Количество учреждений дополнительного образования детских школ искусств, в которых установлены арочные металлодетекторы</w:t>
      </w:r>
      <w:r w:rsidR="00AB4019" w:rsidRPr="00CF2050">
        <w:rPr>
          <w:color w:val="000000"/>
          <w:sz w:val="28"/>
          <w:szCs w:val="28"/>
        </w:rPr>
        <w:t>»</w:t>
      </w:r>
      <w:r w:rsidR="00A6521A" w:rsidRPr="00CF2050">
        <w:rPr>
          <w:color w:val="000000"/>
          <w:sz w:val="28"/>
          <w:szCs w:val="28"/>
        </w:rPr>
        <w:t xml:space="preserve"> муниципальной программы «П</w:t>
      </w:r>
      <w:r w:rsidR="00A6521A" w:rsidRPr="00CF2050">
        <w:rPr>
          <w:sz w:val="28"/>
          <w:szCs w:val="28"/>
        </w:rPr>
        <w:t>рофилактика терроризма и экстремизма, усиление борьбы с преступностью, профилактика правонарушений и противодействие коррупции в Ейском районе»</w:t>
      </w:r>
      <w:r w:rsidR="006809A3" w:rsidRPr="00CF2050">
        <w:rPr>
          <w:color w:val="000000"/>
          <w:sz w:val="28"/>
          <w:szCs w:val="28"/>
        </w:rPr>
        <w:t xml:space="preserve">. </w:t>
      </w:r>
    </w:p>
    <w:p w14:paraId="32E0D499" w14:textId="215E93B8" w:rsidR="00DD6CD3" w:rsidRPr="00CF2050" w:rsidRDefault="00DD6CD3" w:rsidP="00DD6CD3">
      <w:pPr>
        <w:tabs>
          <w:tab w:val="left" w:pos="709"/>
          <w:tab w:val="left" w:pos="851"/>
          <w:tab w:val="left" w:pos="1134"/>
          <w:tab w:val="left" w:pos="8364"/>
        </w:tabs>
        <w:ind w:firstLine="709"/>
        <w:jc w:val="both"/>
        <w:rPr>
          <w:color w:val="000000"/>
          <w:sz w:val="28"/>
          <w:szCs w:val="28"/>
        </w:rPr>
      </w:pPr>
      <w:r>
        <w:rPr>
          <w:color w:val="000000"/>
          <w:sz w:val="28"/>
          <w:szCs w:val="28"/>
        </w:rPr>
        <w:t xml:space="preserve">Причина невыполнения </w:t>
      </w:r>
      <w:r w:rsidR="004D5B75">
        <w:rPr>
          <w:color w:val="000000"/>
          <w:sz w:val="28"/>
          <w:szCs w:val="28"/>
        </w:rPr>
        <w:t>–</w:t>
      </w:r>
      <w:r>
        <w:rPr>
          <w:color w:val="000000"/>
          <w:sz w:val="28"/>
          <w:szCs w:val="28"/>
        </w:rPr>
        <w:t xml:space="preserve"> </w:t>
      </w:r>
      <w:r w:rsidRPr="00CF2050">
        <w:rPr>
          <w:color w:val="000000"/>
          <w:sz w:val="28"/>
          <w:szCs w:val="28"/>
        </w:rPr>
        <w:t>координатором и участником программы (отделом культуры)</w:t>
      </w:r>
      <w:r>
        <w:rPr>
          <w:color w:val="000000"/>
          <w:sz w:val="28"/>
          <w:szCs w:val="28"/>
        </w:rPr>
        <w:t xml:space="preserve"> не</w:t>
      </w:r>
      <w:r w:rsidRPr="00CF2050">
        <w:rPr>
          <w:color w:val="000000"/>
          <w:sz w:val="28"/>
          <w:szCs w:val="28"/>
        </w:rPr>
        <w:t xml:space="preserve"> внесены соответствующие изменения</w:t>
      </w:r>
      <w:r>
        <w:rPr>
          <w:color w:val="000000"/>
          <w:sz w:val="28"/>
          <w:szCs w:val="28"/>
        </w:rPr>
        <w:t xml:space="preserve"> в муниципальную программу в нарушение требований </w:t>
      </w:r>
      <w:r w:rsidR="00A940D4">
        <w:rPr>
          <w:color w:val="000000"/>
          <w:sz w:val="28"/>
          <w:szCs w:val="28"/>
        </w:rPr>
        <w:t xml:space="preserve">п. </w:t>
      </w:r>
      <w:r w:rsidR="00583FDE">
        <w:rPr>
          <w:color w:val="000000"/>
          <w:sz w:val="28"/>
          <w:szCs w:val="28"/>
        </w:rPr>
        <w:t>3.6</w:t>
      </w:r>
      <w:r w:rsidR="00A940D4">
        <w:rPr>
          <w:color w:val="000000"/>
          <w:sz w:val="28"/>
          <w:szCs w:val="28"/>
        </w:rPr>
        <w:t xml:space="preserve"> </w:t>
      </w:r>
      <w:r w:rsidR="00A940D4" w:rsidRPr="00DD6CD3">
        <w:rPr>
          <w:sz w:val="28"/>
          <w:szCs w:val="28"/>
        </w:rPr>
        <w:t>Порядка принятия решений о разработке, формирования, реализации и оценки эффективности реализации муниципальных программ Ейского района</w:t>
      </w:r>
      <w:r w:rsidR="00A940D4">
        <w:rPr>
          <w:sz w:val="28"/>
          <w:szCs w:val="28"/>
        </w:rPr>
        <w:t>, утвержденного</w:t>
      </w:r>
      <w:r w:rsidR="00834838">
        <w:rPr>
          <w:sz w:val="28"/>
          <w:szCs w:val="28"/>
        </w:rPr>
        <w:t xml:space="preserve"> постановление администрации муниципального образования Ейский муниципальный район Краснодарского края от 13 февраля 2026 года № 66 «О внесении изменений в</w:t>
      </w:r>
      <w:r w:rsidR="00A940D4" w:rsidRPr="00DD6CD3">
        <w:rPr>
          <w:sz w:val="28"/>
          <w:szCs w:val="28"/>
        </w:rPr>
        <w:t xml:space="preserve"> </w:t>
      </w:r>
      <w:r w:rsidRPr="00DD6CD3">
        <w:rPr>
          <w:sz w:val="28"/>
          <w:szCs w:val="28"/>
        </w:rPr>
        <w:t>постановлени</w:t>
      </w:r>
      <w:r w:rsidR="00834838">
        <w:rPr>
          <w:sz w:val="28"/>
          <w:szCs w:val="28"/>
        </w:rPr>
        <w:t>е</w:t>
      </w:r>
      <w:r w:rsidRPr="00DD6CD3">
        <w:rPr>
          <w:sz w:val="28"/>
          <w:szCs w:val="28"/>
        </w:rPr>
        <w:t xml:space="preserve"> администрации муниципального образования Ейский район от 4</w:t>
      </w:r>
      <w:r w:rsidR="00834838">
        <w:rPr>
          <w:sz w:val="28"/>
          <w:szCs w:val="28"/>
        </w:rPr>
        <w:t> </w:t>
      </w:r>
      <w:r w:rsidRPr="00DD6CD3">
        <w:rPr>
          <w:sz w:val="28"/>
          <w:szCs w:val="28"/>
        </w:rPr>
        <w:t>июля 2014 года № 480 «Об утверждении Порядка принятия решений о разработке, формирования, реализации и оценки эффективности реализации муниципальных программ Ейского района»</w:t>
      </w:r>
      <w:r w:rsidRPr="00CF2050">
        <w:rPr>
          <w:color w:val="000000"/>
          <w:sz w:val="28"/>
          <w:szCs w:val="28"/>
        </w:rPr>
        <w:t xml:space="preserve">. </w:t>
      </w:r>
    </w:p>
    <w:p w14:paraId="7648D1B6" w14:textId="77777777" w:rsidR="0083028F" w:rsidRPr="00477560" w:rsidRDefault="0083028F" w:rsidP="007B4B93">
      <w:pPr>
        <w:widowControl w:val="0"/>
        <w:autoSpaceDE w:val="0"/>
        <w:autoSpaceDN w:val="0"/>
        <w:adjustRightInd w:val="0"/>
        <w:ind w:firstLine="540"/>
        <w:jc w:val="both"/>
        <w:rPr>
          <w:sz w:val="28"/>
          <w:szCs w:val="28"/>
        </w:rPr>
      </w:pPr>
      <w:r w:rsidRPr="00520318">
        <w:rPr>
          <w:sz w:val="28"/>
          <w:szCs w:val="28"/>
        </w:rPr>
        <w:t>Расчет обобщенной результирующей оценки по каждой муниципальной программе представлен в приложени</w:t>
      </w:r>
      <w:r w:rsidR="00877320">
        <w:rPr>
          <w:sz w:val="28"/>
          <w:szCs w:val="28"/>
        </w:rPr>
        <w:t xml:space="preserve">ях </w:t>
      </w:r>
      <w:r w:rsidRPr="00520318">
        <w:rPr>
          <w:sz w:val="28"/>
          <w:szCs w:val="28"/>
        </w:rPr>
        <w:t>№</w:t>
      </w:r>
      <w:r w:rsidR="00CF6A09">
        <w:rPr>
          <w:sz w:val="28"/>
          <w:szCs w:val="28"/>
        </w:rPr>
        <w:t> </w:t>
      </w:r>
      <w:r w:rsidRPr="00520318">
        <w:rPr>
          <w:sz w:val="28"/>
          <w:szCs w:val="28"/>
        </w:rPr>
        <w:t>1</w:t>
      </w:r>
      <w:r w:rsidR="007555FE" w:rsidRPr="00520318">
        <w:rPr>
          <w:sz w:val="28"/>
          <w:szCs w:val="28"/>
        </w:rPr>
        <w:t>, 2</w:t>
      </w:r>
      <w:r w:rsidRPr="00520318">
        <w:rPr>
          <w:sz w:val="28"/>
          <w:szCs w:val="28"/>
        </w:rPr>
        <w:t>.</w:t>
      </w:r>
    </w:p>
    <w:p w14:paraId="62A2350B" w14:textId="77777777" w:rsidR="00F31EE3" w:rsidRPr="00477560" w:rsidRDefault="00F31EE3" w:rsidP="007B4B93">
      <w:pPr>
        <w:suppressAutoHyphens/>
        <w:ind w:firstLine="709"/>
        <w:jc w:val="both"/>
        <w:rPr>
          <w:sz w:val="28"/>
          <w:szCs w:val="28"/>
        </w:rPr>
      </w:pPr>
    </w:p>
    <w:p w14:paraId="03D9BFA4" w14:textId="77777777" w:rsidR="00733AF3" w:rsidRDefault="00733AF3" w:rsidP="007B4B93">
      <w:pPr>
        <w:shd w:val="clear" w:color="auto" w:fill="FFFFFF"/>
        <w:jc w:val="center"/>
        <w:rPr>
          <w:b/>
          <w:i/>
          <w:sz w:val="32"/>
          <w:szCs w:val="32"/>
        </w:rPr>
      </w:pPr>
    </w:p>
    <w:p w14:paraId="5399A57B" w14:textId="77777777" w:rsidR="00733AF3" w:rsidRDefault="00733AF3" w:rsidP="007B4B93">
      <w:pPr>
        <w:shd w:val="clear" w:color="auto" w:fill="FFFFFF"/>
        <w:jc w:val="center"/>
        <w:rPr>
          <w:b/>
          <w:i/>
          <w:sz w:val="32"/>
          <w:szCs w:val="32"/>
        </w:rPr>
      </w:pPr>
    </w:p>
    <w:p w14:paraId="486E54A5" w14:textId="77777777" w:rsidR="00733AF3" w:rsidRDefault="00733AF3" w:rsidP="007B4B93">
      <w:pPr>
        <w:shd w:val="clear" w:color="auto" w:fill="FFFFFF"/>
        <w:jc w:val="center"/>
        <w:rPr>
          <w:b/>
          <w:i/>
          <w:sz w:val="32"/>
          <w:szCs w:val="32"/>
        </w:rPr>
      </w:pPr>
    </w:p>
    <w:p w14:paraId="4BB22C89" w14:textId="77777777" w:rsidR="00733AF3" w:rsidRDefault="00733AF3" w:rsidP="007B4B93">
      <w:pPr>
        <w:shd w:val="clear" w:color="auto" w:fill="FFFFFF"/>
        <w:jc w:val="center"/>
        <w:rPr>
          <w:b/>
          <w:i/>
          <w:sz w:val="32"/>
          <w:szCs w:val="32"/>
        </w:rPr>
      </w:pPr>
    </w:p>
    <w:p w14:paraId="0D636182" w14:textId="77777777" w:rsidR="00733AF3" w:rsidRDefault="00733AF3" w:rsidP="007B4B93">
      <w:pPr>
        <w:shd w:val="clear" w:color="auto" w:fill="FFFFFF"/>
        <w:jc w:val="center"/>
        <w:rPr>
          <w:b/>
          <w:i/>
          <w:sz w:val="32"/>
          <w:szCs w:val="32"/>
        </w:rPr>
      </w:pPr>
    </w:p>
    <w:p w14:paraId="38A0749F" w14:textId="77777777" w:rsidR="00733AF3" w:rsidRDefault="00733AF3" w:rsidP="007B4B93">
      <w:pPr>
        <w:shd w:val="clear" w:color="auto" w:fill="FFFFFF"/>
        <w:jc w:val="center"/>
        <w:rPr>
          <w:b/>
          <w:i/>
          <w:sz w:val="32"/>
          <w:szCs w:val="32"/>
        </w:rPr>
      </w:pPr>
    </w:p>
    <w:p w14:paraId="7EA6BAAB" w14:textId="77777777" w:rsidR="00630711" w:rsidRDefault="00630711" w:rsidP="007B4B93">
      <w:pPr>
        <w:shd w:val="clear" w:color="auto" w:fill="FFFFFF"/>
        <w:jc w:val="center"/>
        <w:rPr>
          <w:b/>
          <w:i/>
          <w:sz w:val="32"/>
          <w:szCs w:val="32"/>
        </w:rPr>
      </w:pPr>
    </w:p>
    <w:p w14:paraId="5D543A30" w14:textId="77777777" w:rsidR="00630711" w:rsidRDefault="00630711" w:rsidP="007B4B93">
      <w:pPr>
        <w:shd w:val="clear" w:color="auto" w:fill="FFFFFF"/>
        <w:jc w:val="center"/>
        <w:rPr>
          <w:b/>
          <w:i/>
          <w:sz w:val="32"/>
          <w:szCs w:val="32"/>
        </w:rPr>
      </w:pPr>
    </w:p>
    <w:p w14:paraId="03493E40" w14:textId="77777777" w:rsidR="00630711" w:rsidRDefault="00630711" w:rsidP="007B4B93">
      <w:pPr>
        <w:shd w:val="clear" w:color="auto" w:fill="FFFFFF"/>
        <w:jc w:val="center"/>
        <w:rPr>
          <w:b/>
          <w:i/>
          <w:sz w:val="32"/>
          <w:szCs w:val="32"/>
        </w:rPr>
      </w:pPr>
    </w:p>
    <w:p w14:paraId="2BE5C590" w14:textId="77777777" w:rsidR="00630711" w:rsidRDefault="00630711" w:rsidP="007B4B93">
      <w:pPr>
        <w:shd w:val="clear" w:color="auto" w:fill="FFFFFF"/>
        <w:jc w:val="center"/>
        <w:rPr>
          <w:b/>
          <w:i/>
          <w:sz w:val="32"/>
          <w:szCs w:val="32"/>
        </w:rPr>
      </w:pPr>
    </w:p>
    <w:p w14:paraId="28D8F484" w14:textId="77777777" w:rsidR="00733AF3" w:rsidRDefault="00733AF3" w:rsidP="007B4B93">
      <w:pPr>
        <w:shd w:val="clear" w:color="auto" w:fill="FFFFFF"/>
        <w:jc w:val="center"/>
        <w:rPr>
          <w:b/>
          <w:i/>
          <w:sz w:val="32"/>
          <w:szCs w:val="32"/>
        </w:rPr>
      </w:pPr>
    </w:p>
    <w:p w14:paraId="3E84E00A" w14:textId="1B58836B" w:rsidR="00085759" w:rsidRPr="00477560" w:rsidRDefault="00861A00" w:rsidP="007B4B93">
      <w:pPr>
        <w:shd w:val="clear" w:color="auto" w:fill="FFFFFF"/>
        <w:jc w:val="center"/>
        <w:rPr>
          <w:b/>
          <w:i/>
          <w:sz w:val="32"/>
          <w:szCs w:val="32"/>
        </w:rPr>
      </w:pPr>
      <w:r w:rsidRPr="00477560">
        <w:rPr>
          <w:b/>
          <w:i/>
          <w:sz w:val="32"/>
          <w:szCs w:val="32"/>
        </w:rPr>
        <w:lastRenderedPageBreak/>
        <w:t>Доклады</w:t>
      </w:r>
      <w:r w:rsidR="00085759" w:rsidRPr="00477560">
        <w:rPr>
          <w:b/>
          <w:i/>
          <w:sz w:val="32"/>
          <w:szCs w:val="32"/>
        </w:rPr>
        <w:t xml:space="preserve"> координаторов муниципальных программ </w:t>
      </w:r>
    </w:p>
    <w:p w14:paraId="0A93B50E" w14:textId="77777777" w:rsidR="00861A00" w:rsidRPr="004C3327" w:rsidRDefault="00861A00" w:rsidP="007B4B93">
      <w:pPr>
        <w:shd w:val="clear" w:color="auto" w:fill="FFFFFF"/>
        <w:jc w:val="center"/>
        <w:rPr>
          <w:b/>
          <w:i/>
          <w:sz w:val="32"/>
          <w:szCs w:val="32"/>
        </w:rPr>
      </w:pPr>
      <w:r w:rsidRPr="00477560">
        <w:rPr>
          <w:b/>
          <w:i/>
          <w:sz w:val="32"/>
          <w:szCs w:val="32"/>
        </w:rPr>
        <w:t>о результ</w:t>
      </w:r>
      <w:r w:rsidRPr="004C3327">
        <w:rPr>
          <w:b/>
          <w:i/>
          <w:sz w:val="32"/>
          <w:szCs w:val="32"/>
        </w:rPr>
        <w:t>атах реализации муниципальных программ</w:t>
      </w:r>
    </w:p>
    <w:p w14:paraId="5F959042" w14:textId="77777777" w:rsidR="002920F6" w:rsidRDefault="002920F6" w:rsidP="002920F6">
      <w:pPr>
        <w:rPr>
          <w:b/>
          <w:i/>
          <w:sz w:val="28"/>
        </w:rPr>
      </w:pPr>
    </w:p>
    <w:p w14:paraId="07CC1A55" w14:textId="77777777" w:rsidR="00D632D3" w:rsidRPr="0001674C" w:rsidRDefault="00456AFC" w:rsidP="00D760F2">
      <w:pPr>
        <w:numPr>
          <w:ilvl w:val="0"/>
          <w:numId w:val="15"/>
        </w:numPr>
        <w:jc w:val="center"/>
        <w:rPr>
          <w:b/>
          <w:i/>
          <w:sz w:val="28"/>
          <w:szCs w:val="28"/>
        </w:rPr>
      </w:pPr>
      <w:r w:rsidRPr="0001674C">
        <w:rPr>
          <w:b/>
          <w:i/>
          <w:sz w:val="28"/>
          <w:szCs w:val="28"/>
        </w:rPr>
        <w:t>Муниципальная программа</w:t>
      </w:r>
    </w:p>
    <w:p w14:paraId="3C1AE700" w14:textId="77777777" w:rsidR="00085759" w:rsidRPr="0001674C" w:rsidRDefault="00085759" w:rsidP="00656F75">
      <w:pPr>
        <w:jc w:val="center"/>
        <w:rPr>
          <w:b/>
          <w:i/>
          <w:sz w:val="28"/>
          <w:szCs w:val="28"/>
        </w:rPr>
      </w:pPr>
      <w:r w:rsidRPr="0001674C">
        <w:rPr>
          <w:b/>
          <w:i/>
          <w:sz w:val="28"/>
          <w:szCs w:val="28"/>
        </w:rPr>
        <w:t>«</w:t>
      </w:r>
      <w:r w:rsidR="00456AFC" w:rsidRPr="0001674C">
        <w:rPr>
          <w:b/>
          <w:i/>
          <w:sz w:val="28"/>
          <w:szCs w:val="28"/>
        </w:rPr>
        <w:t xml:space="preserve">Развитие образования </w:t>
      </w:r>
      <w:r w:rsidR="00AE4707" w:rsidRPr="0001674C">
        <w:rPr>
          <w:b/>
          <w:i/>
          <w:sz w:val="28"/>
          <w:szCs w:val="28"/>
        </w:rPr>
        <w:t>в Ейском районе</w:t>
      </w:r>
      <w:r w:rsidRPr="0001674C">
        <w:rPr>
          <w:b/>
          <w:i/>
          <w:sz w:val="28"/>
          <w:szCs w:val="28"/>
        </w:rPr>
        <w:t>»</w:t>
      </w:r>
    </w:p>
    <w:p w14:paraId="6F1CC6B6" w14:textId="58C134A8" w:rsidR="00327341" w:rsidRPr="008D7E6E" w:rsidRDefault="0057799A" w:rsidP="008D7E6E">
      <w:pPr>
        <w:ind w:firstLine="709"/>
        <w:jc w:val="both"/>
        <w:rPr>
          <w:b/>
          <w:bCs/>
          <w:color w:val="000000"/>
          <w:sz w:val="28"/>
          <w:szCs w:val="28"/>
        </w:rPr>
      </w:pPr>
      <w:r w:rsidRPr="008D7E6E">
        <w:rPr>
          <w:b/>
          <w:sz w:val="28"/>
          <w:szCs w:val="28"/>
        </w:rPr>
        <w:tab/>
      </w:r>
      <w:r w:rsidR="00327341" w:rsidRPr="008D7E6E">
        <w:rPr>
          <w:sz w:val="28"/>
          <w:szCs w:val="28"/>
        </w:rPr>
        <w:t xml:space="preserve">На реализацию мероприятий муниципальной программы «Развитие образования в Ейском районе», куратором которой является управление образованием администрации муниципального образования Ейский район, в 2025 году выделено финансирование в размере </w:t>
      </w:r>
      <w:r w:rsidR="00327341" w:rsidRPr="008D7E6E">
        <w:rPr>
          <w:bCs/>
          <w:color w:val="000000"/>
          <w:sz w:val="28"/>
          <w:szCs w:val="28"/>
        </w:rPr>
        <w:t>2 955 086,9 тыс</w:t>
      </w:r>
      <w:r w:rsidR="00327341" w:rsidRPr="008D7E6E">
        <w:rPr>
          <w:sz w:val="28"/>
          <w:szCs w:val="28"/>
        </w:rPr>
        <w:t xml:space="preserve">. </w:t>
      </w:r>
      <w:r w:rsidR="00944C17">
        <w:rPr>
          <w:sz w:val="28"/>
          <w:szCs w:val="28"/>
        </w:rPr>
        <w:t>руб.</w:t>
      </w:r>
      <w:r w:rsidR="00327341" w:rsidRPr="008D7E6E">
        <w:rPr>
          <w:sz w:val="28"/>
          <w:szCs w:val="28"/>
        </w:rPr>
        <w:t>, в том числе:</w:t>
      </w:r>
    </w:p>
    <w:p w14:paraId="3E001A8B" w14:textId="3DE0E8B3" w:rsidR="00327341" w:rsidRPr="008D7E6E" w:rsidRDefault="00327341" w:rsidP="008D7E6E">
      <w:pPr>
        <w:ind w:firstLine="709"/>
        <w:jc w:val="both"/>
        <w:rPr>
          <w:bCs/>
          <w:color w:val="000000"/>
          <w:sz w:val="28"/>
          <w:szCs w:val="28"/>
        </w:rPr>
      </w:pPr>
      <w:r w:rsidRPr="008D7E6E">
        <w:rPr>
          <w:sz w:val="28"/>
          <w:szCs w:val="28"/>
        </w:rPr>
        <w:tab/>
        <w:t xml:space="preserve">федеральный бюджет – </w:t>
      </w:r>
      <w:r w:rsidRPr="008D7E6E">
        <w:rPr>
          <w:bCs/>
          <w:color w:val="000000"/>
          <w:sz w:val="28"/>
          <w:szCs w:val="28"/>
        </w:rPr>
        <w:t xml:space="preserve">135 970,8 </w:t>
      </w:r>
      <w:r w:rsidRPr="008D7E6E">
        <w:rPr>
          <w:sz w:val="28"/>
          <w:szCs w:val="28"/>
        </w:rPr>
        <w:t xml:space="preserve">тыс. </w:t>
      </w:r>
      <w:r w:rsidR="00944C17">
        <w:rPr>
          <w:sz w:val="28"/>
          <w:szCs w:val="28"/>
        </w:rPr>
        <w:t>руб.</w:t>
      </w:r>
      <w:r w:rsidRPr="008D7E6E">
        <w:rPr>
          <w:sz w:val="28"/>
          <w:szCs w:val="28"/>
        </w:rPr>
        <w:t>;</w:t>
      </w:r>
    </w:p>
    <w:p w14:paraId="25072C07" w14:textId="136B4C6E" w:rsidR="00327341" w:rsidRPr="008D7E6E" w:rsidRDefault="00327341" w:rsidP="008D7E6E">
      <w:pPr>
        <w:ind w:firstLine="709"/>
        <w:jc w:val="both"/>
        <w:rPr>
          <w:bCs/>
          <w:color w:val="000000"/>
          <w:sz w:val="28"/>
          <w:szCs w:val="28"/>
        </w:rPr>
      </w:pPr>
      <w:r w:rsidRPr="008D7E6E">
        <w:rPr>
          <w:sz w:val="28"/>
          <w:szCs w:val="28"/>
        </w:rPr>
        <w:tab/>
        <w:t xml:space="preserve">краевой бюджет – </w:t>
      </w:r>
      <w:r w:rsidRPr="008D7E6E">
        <w:rPr>
          <w:bCs/>
          <w:color w:val="000000"/>
          <w:sz w:val="28"/>
          <w:szCs w:val="28"/>
        </w:rPr>
        <w:t>2 081 7</w:t>
      </w:r>
      <w:r w:rsidRPr="008D7E6E">
        <w:rPr>
          <w:sz w:val="28"/>
          <w:szCs w:val="28"/>
        </w:rPr>
        <w:t xml:space="preserve">01,1 тыс. </w:t>
      </w:r>
      <w:r w:rsidR="00944C17">
        <w:rPr>
          <w:sz w:val="28"/>
          <w:szCs w:val="28"/>
        </w:rPr>
        <w:t>руб.</w:t>
      </w:r>
      <w:r w:rsidRPr="008D7E6E">
        <w:rPr>
          <w:sz w:val="28"/>
          <w:szCs w:val="28"/>
        </w:rPr>
        <w:t>;</w:t>
      </w:r>
    </w:p>
    <w:p w14:paraId="1F30C0BE" w14:textId="3C857E56" w:rsidR="008D7E6E" w:rsidRPr="008D7E6E" w:rsidRDefault="00327341" w:rsidP="008D7E6E">
      <w:pPr>
        <w:ind w:firstLine="709"/>
        <w:jc w:val="both"/>
        <w:rPr>
          <w:sz w:val="28"/>
          <w:szCs w:val="28"/>
        </w:rPr>
      </w:pPr>
      <w:r w:rsidRPr="008D7E6E">
        <w:rPr>
          <w:sz w:val="28"/>
          <w:szCs w:val="28"/>
        </w:rPr>
        <w:tab/>
        <w:t>районный бюджет –</w:t>
      </w:r>
      <w:r w:rsidRPr="008D7E6E">
        <w:rPr>
          <w:bCs/>
          <w:color w:val="000000"/>
          <w:sz w:val="28"/>
          <w:szCs w:val="28"/>
        </w:rPr>
        <w:t xml:space="preserve"> 737 415,0 </w:t>
      </w:r>
      <w:r w:rsidRPr="008D7E6E">
        <w:rPr>
          <w:sz w:val="28"/>
          <w:szCs w:val="28"/>
        </w:rPr>
        <w:t xml:space="preserve">тыс. </w:t>
      </w:r>
      <w:r w:rsidR="00CE3658">
        <w:rPr>
          <w:sz w:val="28"/>
          <w:szCs w:val="28"/>
        </w:rPr>
        <w:t>руб.</w:t>
      </w:r>
    </w:p>
    <w:p w14:paraId="2C5EF558" w14:textId="57F7A933" w:rsidR="00327341" w:rsidRPr="008D7E6E" w:rsidRDefault="008D7E6E" w:rsidP="008D7E6E">
      <w:pPr>
        <w:ind w:firstLine="709"/>
        <w:jc w:val="both"/>
        <w:rPr>
          <w:bCs/>
          <w:color w:val="000000"/>
          <w:sz w:val="28"/>
          <w:szCs w:val="28"/>
        </w:rPr>
      </w:pPr>
      <w:r w:rsidRPr="008D7E6E">
        <w:rPr>
          <w:sz w:val="28"/>
          <w:szCs w:val="28"/>
        </w:rPr>
        <w:t xml:space="preserve">Кроме того, из </w:t>
      </w:r>
      <w:r w:rsidR="00327341" w:rsidRPr="008D7E6E">
        <w:rPr>
          <w:sz w:val="28"/>
          <w:szCs w:val="28"/>
        </w:rPr>
        <w:t>внебюджетны</w:t>
      </w:r>
      <w:r w:rsidRPr="008D7E6E">
        <w:rPr>
          <w:sz w:val="28"/>
          <w:szCs w:val="28"/>
        </w:rPr>
        <w:t>х</w:t>
      </w:r>
      <w:r w:rsidR="00327341" w:rsidRPr="008D7E6E">
        <w:rPr>
          <w:sz w:val="28"/>
          <w:szCs w:val="28"/>
        </w:rPr>
        <w:t xml:space="preserve"> источник</w:t>
      </w:r>
      <w:r w:rsidRPr="008D7E6E">
        <w:rPr>
          <w:sz w:val="28"/>
          <w:szCs w:val="28"/>
        </w:rPr>
        <w:t>ов</w:t>
      </w:r>
      <w:r w:rsidR="00327341" w:rsidRPr="008D7E6E">
        <w:rPr>
          <w:sz w:val="28"/>
          <w:szCs w:val="28"/>
        </w:rPr>
        <w:t xml:space="preserve"> – </w:t>
      </w:r>
      <w:r w:rsidR="00327341" w:rsidRPr="008D7E6E">
        <w:rPr>
          <w:bCs/>
          <w:color w:val="000000"/>
          <w:sz w:val="28"/>
          <w:szCs w:val="28"/>
        </w:rPr>
        <w:t>99</w:t>
      </w:r>
      <w:r w:rsidR="00C83DBA">
        <w:rPr>
          <w:bCs/>
          <w:color w:val="000000"/>
          <w:sz w:val="28"/>
          <w:szCs w:val="28"/>
        </w:rPr>
        <w:t xml:space="preserve"> 655</w:t>
      </w:r>
      <w:r w:rsidR="00CF6A09">
        <w:rPr>
          <w:bCs/>
          <w:color w:val="000000"/>
          <w:sz w:val="28"/>
          <w:szCs w:val="28"/>
        </w:rPr>
        <w:t>,</w:t>
      </w:r>
      <w:r w:rsidR="00C83DBA">
        <w:rPr>
          <w:bCs/>
          <w:color w:val="000000"/>
          <w:sz w:val="28"/>
          <w:szCs w:val="28"/>
        </w:rPr>
        <w:t>8</w:t>
      </w:r>
      <w:r w:rsidR="00327341" w:rsidRPr="008D7E6E">
        <w:rPr>
          <w:bCs/>
          <w:color w:val="000000"/>
          <w:sz w:val="28"/>
          <w:szCs w:val="28"/>
        </w:rPr>
        <w:t> </w:t>
      </w:r>
      <w:r w:rsidR="00327341" w:rsidRPr="008D7E6E">
        <w:rPr>
          <w:sz w:val="28"/>
          <w:szCs w:val="28"/>
        </w:rPr>
        <w:t xml:space="preserve">тыс. </w:t>
      </w:r>
      <w:r w:rsidR="00CE3658">
        <w:rPr>
          <w:sz w:val="28"/>
          <w:szCs w:val="28"/>
        </w:rPr>
        <w:t>руб.</w:t>
      </w:r>
    </w:p>
    <w:p w14:paraId="51F6ECE9" w14:textId="183F03F6" w:rsidR="00327341" w:rsidRPr="008D7E6E" w:rsidRDefault="00327341" w:rsidP="008D7E6E">
      <w:pPr>
        <w:ind w:firstLine="709"/>
        <w:jc w:val="both"/>
        <w:rPr>
          <w:bCs/>
          <w:color w:val="000000"/>
          <w:sz w:val="28"/>
          <w:szCs w:val="28"/>
        </w:rPr>
      </w:pPr>
      <w:r w:rsidRPr="008D7E6E">
        <w:rPr>
          <w:sz w:val="28"/>
          <w:szCs w:val="28"/>
        </w:rPr>
        <w:tab/>
        <w:t xml:space="preserve">По итогам 2025 года финансирование освоено на 99,66 %, что составило </w:t>
      </w:r>
      <w:r w:rsidRPr="008D7E6E">
        <w:rPr>
          <w:bCs/>
          <w:color w:val="000000"/>
          <w:sz w:val="28"/>
          <w:szCs w:val="28"/>
        </w:rPr>
        <w:t>2 945 014,</w:t>
      </w:r>
      <w:r w:rsidR="00D5391E">
        <w:rPr>
          <w:bCs/>
          <w:color w:val="000000"/>
          <w:sz w:val="28"/>
          <w:szCs w:val="28"/>
        </w:rPr>
        <w:t>8</w:t>
      </w:r>
      <w:r w:rsidRPr="008D7E6E">
        <w:rPr>
          <w:bCs/>
          <w:color w:val="000000"/>
          <w:sz w:val="28"/>
          <w:szCs w:val="28"/>
        </w:rPr>
        <w:t xml:space="preserve"> тыс. </w:t>
      </w:r>
      <w:r w:rsidR="00944C17">
        <w:rPr>
          <w:bCs/>
          <w:color w:val="000000"/>
          <w:sz w:val="28"/>
          <w:szCs w:val="28"/>
        </w:rPr>
        <w:t>руб.</w:t>
      </w:r>
      <w:r w:rsidRPr="008D7E6E">
        <w:rPr>
          <w:bCs/>
          <w:color w:val="000000"/>
          <w:sz w:val="28"/>
          <w:szCs w:val="28"/>
        </w:rPr>
        <w:t>:</w:t>
      </w:r>
    </w:p>
    <w:p w14:paraId="08EB8C7A" w14:textId="227B63F0" w:rsidR="00327341" w:rsidRPr="008D7E6E" w:rsidRDefault="00327341" w:rsidP="008D7E6E">
      <w:pPr>
        <w:ind w:firstLine="709"/>
        <w:jc w:val="both"/>
        <w:rPr>
          <w:bCs/>
          <w:color w:val="000000"/>
          <w:sz w:val="28"/>
          <w:szCs w:val="28"/>
        </w:rPr>
      </w:pPr>
      <w:r w:rsidRPr="008D7E6E">
        <w:rPr>
          <w:sz w:val="28"/>
          <w:szCs w:val="28"/>
        </w:rPr>
        <w:t xml:space="preserve">федеральный бюджет – </w:t>
      </w:r>
      <w:r w:rsidRPr="008D7E6E">
        <w:rPr>
          <w:bCs/>
          <w:color w:val="000000"/>
          <w:sz w:val="28"/>
          <w:szCs w:val="28"/>
        </w:rPr>
        <w:t>133 333,</w:t>
      </w:r>
      <w:r w:rsidR="00D5391E">
        <w:rPr>
          <w:bCs/>
          <w:color w:val="000000"/>
          <w:sz w:val="28"/>
          <w:szCs w:val="28"/>
        </w:rPr>
        <w:t>8</w:t>
      </w:r>
      <w:r w:rsidRPr="008D7E6E">
        <w:rPr>
          <w:bCs/>
          <w:color w:val="000000"/>
          <w:sz w:val="28"/>
          <w:szCs w:val="28"/>
        </w:rPr>
        <w:t xml:space="preserve"> тыс</w:t>
      </w:r>
      <w:r w:rsidRPr="008D7E6E">
        <w:rPr>
          <w:sz w:val="28"/>
          <w:szCs w:val="28"/>
        </w:rPr>
        <w:t xml:space="preserve">. </w:t>
      </w:r>
      <w:r w:rsidR="00944C17">
        <w:rPr>
          <w:sz w:val="28"/>
          <w:szCs w:val="28"/>
        </w:rPr>
        <w:t>руб.</w:t>
      </w:r>
      <w:r w:rsidRPr="008D7E6E">
        <w:rPr>
          <w:sz w:val="28"/>
          <w:szCs w:val="28"/>
        </w:rPr>
        <w:t xml:space="preserve"> (98,06%);</w:t>
      </w:r>
    </w:p>
    <w:p w14:paraId="4F78D207" w14:textId="3EB6F508" w:rsidR="00327341" w:rsidRPr="008D7E6E" w:rsidRDefault="00327341" w:rsidP="008D7E6E">
      <w:pPr>
        <w:ind w:firstLine="709"/>
        <w:jc w:val="both"/>
        <w:rPr>
          <w:bCs/>
          <w:color w:val="000000"/>
          <w:sz w:val="28"/>
          <w:szCs w:val="28"/>
        </w:rPr>
      </w:pPr>
      <w:r w:rsidRPr="008D7E6E">
        <w:rPr>
          <w:sz w:val="28"/>
          <w:szCs w:val="28"/>
        </w:rPr>
        <w:tab/>
        <w:t xml:space="preserve">краевой бюджет – </w:t>
      </w:r>
      <w:r w:rsidRPr="008D7E6E">
        <w:rPr>
          <w:bCs/>
          <w:color w:val="000000"/>
          <w:sz w:val="28"/>
          <w:szCs w:val="28"/>
        </w:rPr>
        <w:t xml:space="preserve">2 079 </w:t>
      </w:r>
      <w:r w:rsidR="00D5391E">
        <w:rPr>
          <w:bCs/>
          <w:color w:val="000000"/>
          <w:sz w:val="28"/>
          <w:szCs w:val="28"/>
        </w:rPr>
        <w:t>6</w:t>
      </w:r>
      <w:r w:rsidRPr="008D7E6E">
        <w:rPr>
          <w:bCs/>
          <w:color w:val="000000"/>
          <w:sz w:val="28"/>
          <w:szCs w:val="28"/>
        </w:rPr>
        <w:t>20,</w:t>
      </w:r>
      <w:r w:rsidR="00D5391E">
        <w:rPr>
          <w:bCs/>
          <w:color w:val="000000"/>
          <w:sz w:val="28"/>
          <w:szCs w:val="28"/>
        </w:rPr>
        <w:t>6</w:t>
      </w:r>
      <w:r w:rsidRPr="008D7E6E">
        <w:rPr>
          <w:bCs/>
          <w:color w:val="000000"/>
          <w:sz w:val="28"/>
          <w:szCs w:val="28"/>
        </w:rPr>
        <w:t xml:space="preserve"> тыс.</w:t>
      </w:r>
      <w:r w:rsidRPr="008D7E6E">
        <w:rPr>
          <w:sz w:val="28"/>
          <w:szCs w:val="28"/>
        </w:rPr>
        <w:t xml:space="preserve"> </w:t>
      </w:r>
      <w:r w:rsidR="00944C17">
        <w:rPr>
          <w:sz w:val="28"/>
          <w:szCs w:val="28"/>
        </w:rPr>
        <w:t>руб.</w:t>
      </w:r>
      <w:r w:rsidRPr="008D7E6E">
        <w:rPr>
          <w:sz w:val="28"/>
          <w:szCs w:val="28"/>
        </w:rPr>
        <w:t xml:space="preserve"> (99,9 %);</w:t>
      </w:r>
    </w:p>
    <w:p w14:paraId="691E28BD" w14:textId="1FDB3256" w:rsidR="00327341" w:rsidRPr="008D7E6E" w:rsidRDefault="00327341" w:rsidP="008D7E6E">
      <w:pPr>
        <w:ind w:firstLine="709"/>
        <w:jc w:val="both"/>
        <w:rPr>
          <w:bCs/>
          <w:color w:val="000000"/>
          <w:sz w:val="28"/>
          <w:szCs w:val="28"/>
        </w:rPr>
      </w:pPr>
      <w:r w:rsidRPr="008D7E6E">
        <w:rPr>
          <w:sz w:val="28"/>
          <w:szCs w:val="28"/>
        </w:rPr>
        <w:tab/>
        <w:t>районный бюджет –</w:t>
      </w:r>
      <w:r w:rsidRPr="008D7E6E">
        <w:rPr>
          <w:bCs/>
          <w:color w:val="000000"/>
          <w:sz w:val="28"/>
          <w:szCs w:val="28"/>
        </w:rPr>
        <w:t>732 060,</w:t>
      </w:r>
      <w:r w:rsidR="00D5391E">
        <w:rPr>
          <w:bCs/>
          <w:color w:val="000000"/>
          <w:sz w:val="28"/>
          <w:szCs w:val="28"/>
        </w:rPr>
        <w:t>4</w:t>
      </w:r>
      <w:r w:rsidRPr="008D7E6E">
        <w:rPr>
          <w:bCs/>
          <w:color w:val="000000"/>
          <w:sz w:val="28"/>
          <w:szCs w:val="28"/>
        </w:rPr>
        <w:t xml:space="preserve"> тыс</w:t>
      </w:r>
      <w:r w:rsidRPr="008D7E6E">
        <w:rPr>
          <w:sz w:val="28"/>
          <w:szCs w:val="28"/>
        </w:rPr>
        <w:t xml:space="preserve">. </w:t>
      </w:r>
      <w:r w:rsidR="00944C17">
        <w:rPr>
          <w:sz w:val="28"/>
          <w:szCs w:val="28"/>
        </w:rPr>
        <w:t>руб.</w:t>
      </w:r>
      <w:r w:rsidRPr="008D7E6E">
        <w:rPr>
          <w:sz w:val="28"/>
          <w:szCs w:val="28"/>
        </w:rPr>
        <w:t xml:space="preserve"> (99,27 %);</w:t>
      </w:r>
    </w:p>
    <w:p w14:paraId="450DBE77" w14:textId="69B2AB5A" w:rsidR="00327341" w:rsidRPr="008D7E6E" w:rsidRDefault="008D7E6E" w:rsidP="008D7E6E">
      <w:pPr>
        <w:ind w:firstLine="709"/>
        <w:jc w:val="both"/>
        <w:rPr>
          <w:bCs/>
          <w:color w:val="000000"/>
          <w:sz w:val="28"/>
          <w:szCs w:val="28"/>
        </w:rPr>
      </w:pPr>
      <w:r w:rsidRPr="008D7E6E">
        <w:rPr>
          <w:sz w:val="28"/>
          <w:szCs w:val="28"/>
        </w:rPr>
        <w:t>Фактическое освоение</w:t>
      </w:r>
      <w:r w:rsidR="00327341" w:rsidRPr="008D7E6E">
        <w:rPr>
          <w:sz w:val="28"/>
          <w:szCs w:val="28"/>
        </w:rPr>
        <w:tab/>
      </w:r>
      <w:r w:rsidRPr="008D7E6E">
        <w:rPr>
          <w:sz w:val="28"/>
          <w:szCs w:val="28"/>
        </w:rPr>
        <w:t xml:space="preserve">средств из </w:t>
      </w:r>
      <w:r w:rsidR="00327341" w:rsidRPr="008D7E6E">
        <w:rPr>
          <w:sz w:val="28"/>
          <w:szCs w:val="28"/>
        </w:rPr>
        <w:t>внебюджетны</w:t>
      </w:r>
      <w:r w:rsidRPr="008D7E6E">
        <w:rPr>
          <w:sz w:val="28"/>
          <w:szCs w:val="28"/>
        </w:rPr>
        <w:t>х</w:t>
      </w:r>
      <w:r w:rsidR="00327341" w:rsidRPr="008D7E6E">
        <w:rPr>
          <w:sz w:val="28"/>
          <w:szCs w:val="28"/>
        </w:rPr>
        <w:t xml:space="preserve"> источник</w:t>
      </w:r>
      <w:r w:rsidRPr="008D7E6E">
        <w:rPr>
          <w:sz w:val="28"/>
          <w:szCs w:val="28"/>
        </w:rPr>
        <w:t>ов</w:t>
      </w:r>
      <w:r w:rsidR="00327341" w:rsidRPr="008D7E6E">
        <w:rPr>
          <w:sz w:val="28"/>
          <w:szCs w:val="28"/>
        </w:rPr>
        <w:t xml:space="preserve"> </w:t>
      </w:r>
      <w:r w:rsidRPr="008D7E6E">
        <w:rPr>
          <w:sz w:val="28"/>
          <w:szCs w:val="28"/>
        </w:rPr>
        <w:t>составило</w:t>
      </w:r>
      <w:r w:rsidR="00327341" w:rsidRPr="008D7E6E">
        <w:rPr>
          <w:sz w:val="28"/>
          <w:szCs w:val="28"/>
        </w:rPr>
        <w:t xml:space="preserve"> </w:t>
      </w:r>
      <w:r w:rsidR="00327341" w:rsidRPr="00C83DBA">
        <w:rPr>
          <w:bCs/>
          <w:color w:val="000000"/>
          <w:sz w:val="28"/>
          <w:szCs w:val="28"/>
        </w:rPr>
        <w:t>1</w:t>
      </w:r>
      <w:r w:rsidR="00C83DBA" w:rsidRPr="00C83DBA">
        <w:rPr>
          <w:bCs/>
          <w:color w:val="000000"/>
          <w:sz w:val="28"/>
          <w:szCs w:val="28"/>
        </w:rPr>
        <w:t>14 357</w:t>
      </w:r>
      <w:r w:rsidR="00DB2F7A" w:rsidRPr="00C83DBA">
        <w:rPr>
          <w:bCs/>
          <w:color w:val="000000"/>
          <w:sz w:val="28"/>
          <w:szCs w:val="28"/>
        </w:rPr>
        <w:t>,</w:t>
      </w:r>
      <w:r w:rsidR="00C83DBA" w:rsidRPr="00C83DBA">
        <w:rPr>
          <w:bCs/>
          <w:color w:val="000000"/>
          <w:sz w:val="28"/>
          <w:szCs w:val="28"/>
        </w:rPr>
        <w:t>6</w:t>
      </w:r>
      <w:r w:rsidR="00327341" w:rsidRPr="00C83DBA">
        <w:rPr>
          <w:bCs/>
          <w:color w:val="000000"/>
          <w:sz w:val="28"/>
          <w:szCs w:val="28"/>
        </w:rPr>
        <w:t xml:space="preserve"> тыс</w:t>
      </w:r>
      <w:r w:rsidR="00327341" w:rsidRPr="00C83DBA">
        <w:rPr>
          <w:sz w:val="28"/>
          <w:szCs w:val="28"/>
        </w:rPr>
        <w:t xml:space="preserve">. </w:t>
      </w:r>
      <w:r w:rsidR="00944C17">
        <w:rPr>
          <w:sz w:val="28"/>
          <w:szCs w:val="28"/>
        </w:rPr>
        <w:t>руб.</w:t>
      </w:r>
      <w:r w:rsidR="00327341" w:rsidRPr="00C83DBA">
        <w:rPr>
          <w:sz w:val="28"/>
          <w:szCs w:val="28"/>
        </w:rPr>
        <w:t xml:space="preserve"> (114</w:t>
      </w:r>
      <w:r w:rsidR="00327341" w:rsidRPr="008D7E6E">
        <w:rPr>
          <w:sz w:val="28"/>
          <w:szCs w:val="28"/>
        </w:rPr>
        <w:t>,75%).</w:t>
      </w:r>
    </w:p>
    <w:p w14:paraId="3B50B2F9" w14:textId="77777777" w:rsidR="00327341" w:rsidRPr="008D7E6E" w:rsidRDefault="00327341" w:rsidP="008D7E6E">
      <w:pPr>
        <w:ind w:firstLine="709"/>
        <w:jc w:val="both"/>
        <w:rPr>
          <w:sz w:val="28"/>
          <w:szCs w:val="28"/>
        </w:rPr>
      </w:pPr>
    </w:p>
    <w:p w14:paraId="21EEC8D6" w14:textId="77777777" w:rsidR="00327341" w:rsidRPr="008D7E6E" w:rsidRDefault="00327341" w:rsidP="008D7E6E">
      <w:pPr>
        <w:ind w:firstLine="709"/>
        <w:jc w:val="both"/>
        <w:rPr>
          <w:sz w:val="28"/>
          <w:szCs w:val="28"/>
        </w:rPr>
      </w:pPr>
      <w:r w:rsidRPr="008D7E6E">
        <w:rPr>
          <w:sz w:val="28"/>
          <w:szCs w:val="28"/>
        </w:rPr>
        <w:t xml:space="preserve">1. В рамках реализации государственной программы Краснодарского края «Развитие образования», в том числе на условиях </w:t>
      </w:r>
      <w:proofErr w:type="spellStart"/>
      <w:r w:rsidRPr="008D7E6E">
        <w:rPr>
          <w:sz w:val="28"/>
          <w:szCs w:val="28"/>
        </w:rPr>
        <w:t>софинансирования</w:t>
      </w:r>
      <w:proofErr w:type="spellEnd"/>
      <w:r w:rsidRPr="008D7E6E">
        <w:rPr>
          <w:sz w:val="28"/>
          <w:szCs w:val="28"/>
        </w:rPr>
        <w:t xml:space="preserve"> с местным бюджетом, реализованы мероприятия муниципальной программы «Развитие образования в Ейском районе»:</w:t>
      </w:r>
    </w:p>
    <w:p w14:paraId="609B6D11" w14:textId="59E938D1" w:rsidR="00327341" w:rsidRPr="008D7E6E" w:rsidRDefault="00327341" w:rsidP="008D7E6E">
      <w:pPr>
        <w:ind w:firstLine="709"/>
        <w:jc w:val="both"/>
        <w:rPr>
          <w:sz w:val="28"/>
          <w:szCs w:val="28"/>
        </w:rPr>
      </w:pPr>
      <w:r w:rsidRPr="008D7E6E">
        <w:rPr>
          <w:sz w:val="28"/>
          <w:szCs w:val="28"/>
        </w:rPr>
        <w:t xml:space="preserve">1.1. Мероприятие №1.1.1 «Финансовое обеспечение осуществления государственных полномочий по обеспечению государственных гарантий на получение общедоступного и бесплатного дошкольного образования в дошкольных образовательных организациях» </w:t>
      </w:r>
      <w:r w:rsidRPr="008D7E6E">
        <w:rPr>
          <w:bCs/>
          <w:sz w:val="28"/>
          <w:szCs w:val="28"/>
        </w:rPr>
        <w:t>1 288 474,9</w:t>
      </w:r>
      <w:r w:rsidRPr="008D7E6E">
        <w:rPr>
          <w:sz w:val="28"/>
          <w:szCs w:val="28"/>
        </w:rPr>
        <w:t xml:space="preserve"> тыс. </w:t>
      </w:r>
      <w:r w:rsidR="00944C17">
        <w:rPr>
          <w:sz w:val="28"/>
          <w:szCs w:val="28"/>
        </w:rPr>
        <w:t>руб.</w:t>
      </w:r>
      <w:r w:rsidRPr="008D7E6E">
        <w:rPr>
          <w:sz w:val="28"/>
          <w:szCs w:val="28"/>
        </w:rPr>
        <w:t>: из них:</w:t>
      </w:r>
    </w:p>
    <w:p w14:paraId="45B40F46" w14:textId="176303FF" w:rsidR="00327341" w:rsidRPr="008D7E6E" w:rsidRDefault="00327341" w:rsidP="008D7E6E">
      <w:pPr>
        <w:ind w:firstLine="709"/>
        <w:jc w:val="both"/>
        <w:rPr>
          <w:sz w:val="28"/>
          <w:szCs w:val="28"/>
        </w:rPr>
      </w:pPr>
      <w:r w:rsidRPr="008D7E6E">
        <w:rPr>
          <w:sz w:val="28"/>
          <w:szCs w:val="28"/>
        </w:rPr>
        <w:t xml:space="preserve">средства краевого бюджета – 940 991,8 тыс. </w:t>
      </w:r>
      <w:r w:rsidR="00944C17">
        <w:rPr>
          <w:sz w:val="28"/>
          <w:szCs w:val="28"/>
        </w:rPr>
        <w:t>руб.</w:t>
      </w:r>
      <w:r w:rsidRPr="008D7E6E">
        <w:rPr>
          <w:sz w:val="28"/>
          <w:szCs w:val="28"/>
        </w:rPr>
        <w:t>, освоены на 100%;</w:t>
      </w:r>
    </w:p>
    <w:p w14:paraId="27BAD210" w14:textId="42A75483" w:rsidR="00327341" w:rsidRPr="008D7E6E" w:rsidRDefault="00327341" w:rsidP="008D7E6E">
      <w:pPr>
        <w:ind w:firstLine="709"/>
        <w:jc w:val="both"/>
        <w:rPr>
          <w:sz w:val="28"/>
          <w:szCs w:val="28"/>
        </w:rPr>
      </w:pPr>
      <w:r w:rsidRPr="008D7E6E">
        <w:rPr>
          <w:sz w:val="28"/>
          <w:szCs w:val="28"/>
        </w:rPr>
        <w:t xml:space="preserve">средства местного бюджета – 253 664,1 тыс. </w:t>
      </w:r>
      <w:r w:rsidR="00944C17">
        <w:rPr>
          <w:sz w:val="28"/>
          <w:szCs w:val="28"/>
        </w:rPr>
        <w:t>руб.</w:t>
      </w:r>
      <w:r w:rsidRPr="008D7E6E">
        <w:rPr>
          <w:sz w:val="28"/>
          <w:szCs w:val="28"/>
        </w:rPr>
        <w:t>, освоены на 100%;</w:t>
      </w:r>
    </w:p>
    <w:p w14:paraId="45197D4A" w14:textId="12D3BC2E" w:rsidR="00327341" w:rsidRPr="008D7E6E" w:rsidRDefault="00327341" w:rsidP="008D7E6E">
      <w:pPr>
        <w:ind w:firstLine="709"/>
        <w:jc w:val="both"/>
        <w:rPr>
          <w:sz w:val="28"/>
          <w:szCs w:val="28"/>
        </w:rPr>
      </w:pPr>
      <w:r w:rsidRPr="008D7E6E">
        <w:rPr>
          <w:sz w:val="28"/>
          <w:szCs w:val="28"/>
        </w:rPr>
        <w:t xml:space="preserve">внебюджетные источники – 93 819,0 тыс. </w:t>
      </w:r>
      <w:r w:rsidR="00944C17">
        <w:rPr>
          <w:sz w:val="28"/>
          <w:szCs w:val="28"/>
        </w:rPr>
        <w:t>руб.</w:t>
      </w:r>
      <w:r w:rsidRPr="008D7E6E">
        <w:rPr>
          <w:sz w:val="28"/>
          <w:szCs w:val="28"/>
        </w:rPr>
        <w:t xml:space="preserve">, освоено средств в размере 91 594,9 тыс. </w:t>
      </w:r>
      <w:r w:rsidR="00944C17">
        <w:rPr>
          <w:sz w:val="28"/>
          <w:szCs w:val="28"/>
        </w:rPr>
        <w:t>руб.</w:t>
      </w:r>
      <w:r w:rsidRPr="008D7E6E">
        <w:rPr>
          <w:sz w:val="28"/>
          <w:szCs w:val="28"/>
        </w:rPr>
        <w:t>, что составило 97,6 %.</w:t>
      </w:r>
    </w:p>
    <w:p w14:paraId="7DE852AD" w14:textId="17DE9682" w:rsidR="00327341" w:rsidRPr="008D7E6E" w:rsidRDefault="00327341" w:rsidP="008D7E6E">
      <w:pPr>
        <w:ind w:firstLine="709"/>
        <w:jc w:val="both"/>
        <w:rPr>
          <w:sz w:val="28"/>
          <w:szCs w:val="28"/>
        </w:rPr>
      </w:pPr>
      <w:r w:rsidRPr="008D7E6E">
        <w:rPr>
          <w:sz w:val="28"/>
          <w:szCs w:val="28"/>
        </w:rPr>
        <w:t>Освоение по мероприятию составило 99,83%</w:t>
      </w:r>
      <w:r w:rsidR="00D74C67">
        <w:rPr>
          <w:sz w:val="28"/>
          <w:szCs w:val="28"/>
        </w:rPr>
        <w:t>.</w:t>
      </w:r>
    </w:p>
    <w:p w14:paraId="4F6E21E2" w14:textId="74C323F9" w:rsidR="00327341" w:rsidRPr="008D7E6E" w:rsidRDefault="00327341" w:rsidP="008D7E6E">
      <w:pPr>
        <w:ind w:firstLine="709"/>
        <w:jc w:val="both"/>
        <w:rPr>
          <w:bCs/>
          <w:sz w:val="28"/>
          <w:szCs w:val="28"/>
        </w:rPr>
      </w:pPr>
      <w:r w:rsidRPr="008D7E6E">
        <w:rPr>
          <w:sz w:val="28"/>
          <w:szCs w:val="28"/>
        </w:rPr>
        <w:t xml:space="preserve">1.2. Мероприятие №1.2.1 «Финансовое обеспечение осуществления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общеобразовательных организациях» </w:t>
      </w:r>
      <w:r w:rsidRPr="008D7E6E">
        <w:rPr>
          <w:bCs/>
          <w:sz w:val="28"/>
          <w:szCs w:val="28"/>
        </w:rPr>
        <w:t xml:space="preserve">1 156 451,8 </w:t>
      </w:r>
      <w:r w:rsidRPr="008D7E6E">
        <w:rPr>
          <w:sz w:val="28"/>
          <w:szCs w:val="28"/>
        </w:rPr>
        <w:t xml:space="preserve">тыс. </w:t>
      </w:r>
      <w:r w:rsidR="00944C17">
        <w:rPr>
          <w:sz w:val="28"/>
          <w:szCs w:val="28"/>
        </w:rPr>
        <w:t>руб.</w:t>
      </w:r>
      <w:r w:rsidRPr="008D7E6E">
        <w:rPr>
          <w:sz w:val="28"/>
          <w:szCs w:val="28"/>
        </w:rPr>
        <w:t>: из них:</w:t>
      </w:r>
    </w:p>
    <w:p w14:paraId="4F16C8A5" w14:textId="4E1E7E5E" w:rsidR="00327341" w:rsidRPr="008D7E6E" w:rsidRDefault="00327341" w:rsidP="008D7E6E">
      <w:pPr>
        <w:ind w:firstLine="709"/>
        <w:jc w:val="both"/>
        <w:rPr>
          <w:sz w:val="28"/>
          <w:szCs w:val="28"/>
        </w:rPr>
      </w:pPr>
      <w:r w:rsidRPr="008D7E6E">
        <w:rPr>
          <w:sz w:val="28"/>
          <w:szCs w:val="28"/>
        </w:rPr>
        <w:t xml:space="preserve">средства краевого бюджета – 1 004 643,5 тыс. </w:t>
      </w:r>
      <w:r w:rsidR="00944C17">
        <w:rPr>
          <w:sz w:val="28"/>
          <w:szCs w:val="28"/>
        </w:rPr>
        <w:t>руб.</w:t>
      </w:r>
      <w:r w:rsidRPr="008D7E6E">
        <w:rPr>
          <w:sz w:val="28"/>
          <w:szCs w:val="28"/>
        </w:rPr>
        <w:t>, освоены на 100%;</w:t>
      </w:r>
    </w:p>
    <w:p w14:paraId="381C5136" w14:textId="4E5B3D5B" w:rsidR="00327341" w:rsidRPr="008D7E6E" w:rsidRDefault="00327341" w:rsidP="008D7E6E">
      <w:pPr>
        <w:ind w:firstLine="709"/>
        <w:jc w:val="both"/>
        <w:rPr>
          <w:sz w:val="28"/>
          <w:szCs w:val="28"/>
        </w:rPr>
      </w:pPr>
      <w:r w:rsidRPr="008D7E6E">
        <w:rPr>
          <w:sz w:val="28"/>
          <w:szCs w:val="28"/>
        </w:rPr>
        <w:t xml:space="preserve">средства местного бюджета – 131 395,5 тыс. </w:t>
      </w:r>
      <w:r w:rsidR="00944C17">
        <w:rPr>
          <w:sz w:val="28"/>
          <w:szCs w:val="28"/>
        </w:rPr>
        <w:t>руб.</w:t>
      </w:r>
      <w:r w:rsidRPr="008D7E6E">
        <w:rPr>
          <w:sz w:val="28"/>
          <w:szCs w:val="28"/>
        </w:rPr>
        <w:t>, освоены на 100%;</w:t>
      </w:r>
    </w:p>
    <w:p w14:paraId="31645458" w14:textId="01E5A73A" w:rsidR="00327341" w:rsidRPr="008D7E6E" w:rsidRDefault="00327341" w:rsidP="008D7E6E">
      <w:pPr>
        <w:ind w:firstLine="709"/>
        <w:jc w:val="both"/>
        <w:rPr>
          <w:sz w:val="28"/>
          <w:szCs w:val="28"/>
        </w:rPr>
      </w:pPr>
      <w:r w:rsidRPr="008D7E6E">
        <w:rPr>
          <w:sz w:val="28"/>
          <w:szCs w:val="28"/>
        </w:rPr>
        <w:t xml:space="preserve">внебюджетные источники – 20 412,8 тыс. </w:t>
      </w:r>
      <w:r w:rsidR="00944C17">
        <w:rPr>
          <w:sz w:val="28"/>
          <w:szCs w:val="28"/>
        </w:rPr>
        <w:t>руб.</w:t>
      </w:r>
      <w:r w:rsidRPr="008D7E6E">
        <w:rPr>
          <w:sz w:val="28"/>
          <w:szCs w:val="28"/>
        </w:rPr>
        <w:t xml:space="preserve">, освоено средств в размере 18 720,1 тыс. </w:t>
      </w:r>
      <w:r w:rsidR="00944C17">
        <w:rPr>
          <w:sz w:val="28"/>
          <w:szCs w:val="28"/>
        </w:rPr>
        <w:t>руб.</w:t>
      </w:r>
      <w:r w:rsidRPr="008D7E6E">
        <w:rPr>
          <w:sz w:val="28"/>
          <w:szCs w:val="28"/>
        </w:rPr>
        <w:t>, что составило 91,71%.</w:t>
      </w:r>
    </w:p>
    <w:p w14:paraId="710471A2" w14:textId="385990A2" w:rsidR="00327341" w:rsidRPr="008D7E6E" w:rsidRDefault="00327341" w:rsidP="008D7E6E">
      <w:pPr>
        <w:ind w:firstLine="709"/>
        <w:jc w:val="both"/>
        <w:rPr>
          <w:sz w:val="28"/>
          <w:szCs w:val="28"/>
        </w:rPr>
      </w:pPr>
      <w:r w:rsidRPr="008D7E6E">
        <w:rPr>
          <w:sz w:val="28"/>
          <w:szCs w:val="28"/>
        </w:rPr>
        <w:t>Освоение по мероприятию составило 99,85%</w:t>
      </w:r>
      <w:r w:rsidR="00D74C67">
        <w:rPr>
          <w:sz w:val="28"/>
          <w:szCs w:val="28"/>
        </w:rPr>
        <w:t>.</w:t>
      </w:r>
    </w:p>
    <w:p w14:paraId="67593B2F" w14:textId="4B6CA872" w:rsidR="00327341" w:rsidRPr="008D7E6E" w:rsidRDefault="00327341" w:rsidP="008D7E6E">
      <w:pPr>
        <w:ind w:firstLine="709"/>
        <w:jc w:val="both"/>
        <w:rPr>
          <w:sz w:val="28"/>
          <w:szCs w:val="28"/>
        </w:rPr>
      </w:pPr>
      <w:r w:rsidRPr="008D7E6E">
        <w:rPr>
          <w:sz w:val="28"/>
          <w:szCs w:val="28"/>
        </w:rPr>
        <w:lastRenderedPageBreak/>
        <w:t>1.3. Мероприятие № 1.1.2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организации, реализующие общеобразовательную программу дошкольного образования» 16</w:t>
      </w:r>
      <w:r w:rsidR="00D5404C">
        <w:rPr>
          <w:sz w:val="28"/>
          <w:szCs w:val="28"/>
        </w:rPr>
        <w:t xml:space="preserve"> </w:t>
      </w:r>
      <w:r w:rsidRPr="008D7E6E">
        <w:rPr>
          <w:sz w:val="28"/>
          <w:szCs w:val="28"/>
        </w:rPr>
        <w:t xml:space="preserve">219,9 тыс. </w:t>
      </w:r>
      <w:r w:rsidR="00CE3658">
        <w:rPr>
          <w:sz w:val="28"/>
          <w:szCs w:val="28"/>
        </w:rPr>
        <w:t>руб.</w:t>
      </w:r>
      <w:r w:rsidRPr="008D7E6E">
        <w:rPr>
          <w:sz w:val="28"/>
          <w:szCs w:val="28"/>
        </w:rPr>
        <w:t xml:space="preserve"> Освоено средств в размере 16</w:t>
      </w:r>
      <w:r w:rsidR="00D5404C">
        <w:rPr>
          <w:sz w:val="28"/>
          <w:szCs w:val="28"/>
        </w:rPr>
        <w:t xml:space="preserve"> </w:t>
      </w:r>
      <w:r w:rsidRPr="008D7E6E">
        <w:rPr>
          <w:sz w:val="28"/>
          <w:szCs w:val="28"/>
        </w:rPr>
        <w:t xml:space="preserve">214,1 тыс. </w:t>
      </w:r>
      <w:r w:rsidR="00944C17">
        <w:rPr>
          <w:sz w:val="28"/>
          <w:szCs w:val="28"/>
        </w:rPr>
        <w:t>руб.</w:t>
      </w:r>
      <w:r w:rsidRPr="008D7E6E">
        <w:rPr>
          <w:sz w:val="28"/>
          <w:szCs w:val="28"/>
        </w:rPr>
        <w:t>, что составило 99,96%.</w:t>
      </w:r>
    </w:p>
    <w:p w14:paraId="654077CD" w14:textId="3085CD63" w:rsidR="00327341" w:rsidRPr="008D7E6E" w:rsidRDefault="00327341" w:rsidP="008D7E6E">
      <w:pPr>
        <w:ind w:firstLine="709"/>
        <w:jc w:val="both"/>
        <w:rPr>
          <w:sz w:val="28"/>
          <w:szCs w:val="28"/>
        </w:rPr>
      </w:pPr>
      <w:r w:rsidRPr="008D7E6E">
        <w:rPr>
          <w:sz w:val="28"/>
          <w:szCs w:val="28"/>
        </w:rPr>
        <w:t>1.4. Мероприятие № 1.2.3 «Субсидия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61</w:t>
      </w:r>
      <w:r w:rsidR="00D5404C">
        <w:rPr>
          <w:sz w:val="28"/>
          <w:szCs w:val="28"/>
        </w:rPr>
        <w:t> </w:t>
      </w:r>
      <w:r w:rsidRPr="008D7E6E">
        <w:rPr>
          <w:sz w:val="28"/>
          <w:szCs w:val="28"/>
        </w:rPr>
        <w:t>060,0</w:t>
      </w:r>
      <w:r w:rsidR="00683680">
        <w:rPr>
          <w:sz w:val="28"/>
          <w:szCs w:val="28"/>
        </w:rPr>
        <w:t> </w:t>
      </w:r>
      <w:r w:rsidRPr="008D7E6E">
        <w:rPr>
          <w:sz w:val="28"/>
          <w:szCs w:val="28"/>
        </w:rPr>
        <w:t xml:space="preserve">тыс. </w:t>
      </w:r>
      <w:r w:rsidR="00944C17">
        <w:rPr>
          <w:sz w:val="28"/>
          <w:szCs w:val="28"/>
        </w:rPr>
        <w:t>руб.</w:t>
      </w:r>
      <w:r w:rsidRPr="008D7E6E">
        <w:rPr>
          <w:sz w:val="28"/>
          <w:szCs w:val="28"/>
        </w:rPr>
        <w:t>, в том числе: по средствам федерального бюджета 44</w:t>
      </w:r>
      <w:r w:rsidR="00D5404C">
        <w:rPr>
          <w:sz w:val="28"/>
          <w:szCs w:val="28"/>
        </w:rPr>
        <w:t> </w:t>
      </w:r>
      <w:r w:rsidRPr="008D7E6E">
        <w:rPr>
          <w:sz w:val="28"/>
          <w:szCs w:val="28"/>
        </w:rPr>
        <w:t>769,1</w:t>
      </w:r>
      <w:r w:rsidR="00D5404C">
        <w:rPr>
          <w:sz w:val="28"/>
          <w:szCs w:val="28"/>
        </w:rPr>
        <w:t> </w:t>
      </w:r>
      <w:r w:rsidRPr="008D7E6E">
        <w:rPr>
          <w:sz w:val="28"/>
          <w:szCs w:val="28"/>
        </w:rPr>
        <w:t xml:space="preserve">тыс. </w:t>
      </w:r>
      <w:r w:rsidR="00944C17">
        <w:rPr>
          <w:sz w:val="28"/>
          <w:szCs w:val="28"/>
        </w:rPr>
        <w:t>руб.</w:t>
      </w:r>
      <w:r w:rsidRPr="008D7E6E">
        <w:rPr>
          <w:sz w:val="28"/>
          <w:szCs w:val="28"/>
        </w:rPr>
        <w:t>, краевого бюджета 12</w:t>
      </w:r>
      <w:r w:rsidR="00D5404C">
        <w:rPr>
          <w:sz w:val="28"/>
          <w:szCs w:val="28"/>
        </w:rPr>
        <w:t xml:space="preserve"> </w:t>
      </w:r>
      <w:r w:rsidRPr="008D7E6E">
        <w:rPr>
          <w:sz w:val="28"/>
          <w:szCs w:val="28"/>
        </w:rPr>
        <w:t xml:space="preserve">627,3 тыс. </w:t>
      </w:r>
      <w:r w:rsidR="00944C17">
        <w:rPr>
          <w:sz w:val="28"/>
          <w:szCs w:val="28"/>
        </w:rPr>
        <w:t>руб.</w:t>
      </w:r>
      <w:r w:rsidRPr="008D7E6E">
        <w:rPr>
          <w:sz w:val="28"/>
          <w:szCs w:val="28"/>
        </w:rPr>
        <w:t>, местного бюджета 3663,6</w:t>
      </w:r>
      <w:r w:rsidR="00D5404C">
        <w:rPr>
          <w:sz w:val="28"/>
          <w:szCs w:val="28"/>
        </w:rPr>
        <w:t> </w:t>
      </w:r>
      <w:r w:rsidRPr="008D7E6E">
        <w:rPr>
          <w:sz w:val="28"/>
          <w:szCs w:val="28"/>
        </w:rPr>
        <w:t xml:space="preserve">тыс. </w:t>
      </w:r>
      <w:r w:rsidR="00944C17">
        <w:rPr>
          <w:sz w:val="28"/>
          <w:szCs w:val="28"/>
        </w:rPr>
        <w:t>руб</w:t>
      </w:r>
      <w:r w:rsidRPr="008D7E6E">
        <w:rPr>
          <w:sz w:val="28"/>
          <w:szCs w:val="28"/>
        </w:rPr>
        <w:t xml:space="preserve">. </w:t>
      </w:r>
    </w:p>
    <w:p w14:paraId="7540EBBB" w14:textId="1D2B07BB" w:rsidR="00327341" w:rsidRPr="008D7E6E" w:rsidRDefault="00327341" w:rsidP="008D7E6E">
      <w:pPr>
        <w:ind w:firstLine="709"/>
        <w:jc w:val="both"/>
        <w:rPr>
          <w:sz w:val="28"/>
          <w:szCs w:val="28"/>
        </w:rPr>
      </w:pPr>
      <w:r w:rsidRPr="008D7E6E">
        <w:rPr>
          <w:sz w:val="28"/>
          <w:szCs w:val="28"/>
        </w:rPr>
        <w:t>Освоено финансирование в размере 60</w:t>
      </w:r>
      <w:r w:rsidR="00D5404C">
        <w:rPr>
          <w:sz w:val="28"/>
          <w:szCs w:val="28"/>
        </w:rPr>
        <w:t xml:space="preserve"> </w:t>
      </w:r>
      <w:r w:rsidRPr="008D7E6E">
        <w:rPr>
          <w:sz w:val="28"/>
          <w:szCs w:val="28"/>
        </w:rPr>
        <w:t xml:space="preserve">748,0 тыс. </w:t>
      </w:r>
      <w:r w:rsidR="00944C17">
        <w:rPr>
          <w:sz w:val="28"/>
          <w:szCs w:val="28"/>
        </w:rPr>
        <w:t>руб.</w:t>
      </w:r>
      <w:r w:rsidRPr="008D7E6E">
        <w:rPr>
          <w:sz w:val="28"/>
          <w:szCs w:val="28"/>
        </w:rPr>
        <w:t>, в том числе: по средствам федерального бюджета 44</w:t>
      </w:r>
      <w:r w:rsidR="00D5404C">
        <w:rPr>
          <w:sz w:val="28"/>
          <w:szCs w:val="28"/>
        </w:rPr>
        <w:t xml:space="preserve"> </w:t>
      </w:r>
      <w:r w:rsidRPr="008D7E6E">
        <w:rPr>
          <w:sz w:val="28"/>
          <w:szCs w:val="28"/>
        </w:rPr>
        <w:t xml:space="preserve">540,3 тыс. </w:t>
      </w:r>
      <w:r w:rsidR="00944C17">
        <w:rPr>
          <w:sz w:val="28"/>
          <w:szCs w:val="28"/>
        </w:rPr>
        <w:t>руб.</w:t>
      </w:r>
      <w:r w:rsidRPr="008D7E6E">
        <w:rPr>
          <w:sz w:val="28"/>
          <w:szCs w:val="28"/>
        </w:rPr>
        <w:t>, краевого бюджета 12</w:t>
      </w:r>
      <w:r w:rsidR="00D5404C">
        <w:rPr>
          <w:sz w:val="28"/>
          <w:szCs w:val="28"/>
        </w:rPr>
        <w:t> </w:t>
      </w:r>
      <w:r w:rsidRPr="008D7E6E">
        <w:rPr>
          <w:sz w:val="28"/>
          <w:szCs w:val="28"/>
        </w:rPr>
        <w:t>562,8</w:t>
      </w:r>
      <w:r w:rsidR="00CE3658">
        <w:rPr>
          <w:sz w:val="28"/>
          <w:szCs w:val="28"/>
        </w:rPr>
        <w:t> </w:t>
      </w:r>
      <w:r w:rsidRPr="008D7E6E">
        <w:rPr>
          <w:sz w:val="28"/>
          <w:szCs w:val="28"/>
        </w:rPr>
        <w:t xml:space="preserve">тыс. </w:t>
      </w:r>
      <w:r w:rsidR="00944C17">
        <w:rPr>
          <w:sz w:val="28"/>
          <w:szCs w:val="28"/>
        </w:rPr>
        <w:t>руб.</w:t>
      </w:r>
      <w:r w:rsidRPr="008D7E6E">
        <w:rPr>
          <w:sz w:val="28"/>
          <w:szCs w:val="28"/>
        </w:rPr>
        <w:t>, местного бюджета 3</w:t>
      </w:r>
      <w:r w:rsidR="00D5404C">
        <w:rPr>
          <w:sz w:val="28"/>
          <w:szCs w:val="28"/>
        </w:rPr>
        <w:t xml:space="preserve"> </w:t>
      </w:r>
      <w:r w:rsidRPr="008D7E6E">
        <w:rPr>
          <w:sz w:val="28"/>
          <w:szCs w:val="28"/>
        </w:rPr>
        <w:t xml:space="preserve">644,9 тыс. </w:t>
      </w:r>
      <w:r w:rsidR="00944C17">
        <w:rPr>
          <w:sz w:val="28"/>
          <w:szCs w:val="28"/>
        </w:rPr>
        <w:t>руб.</w:t>
      </w:r>
      <w:r w:rsidRPr="008D7E6E">
        <w:rPr>
          <w:sz w:val="28"/>
          <w:szCs w:val="28"/>
        </w:rPr>
        <w:t xml:space="preserve">, что составило 99,49%. </w:t>
      </w:r>
    </w:p>
    <w:p w14:paraId="56A0533A" w14:textId="01BBB28D" w:rsidR="00327341" w:rsidRPr="008D7E6E" w:rsidRDefault="00327341" w:rsidP="008D7E6E">
      <w:pPr>
        <w:ind w:firstLine="709"/>
        <w:jc w:val="both"/>
        <w:rPr>
          <w:sz w:val="28"/>
          <w:szCs w:val="28"/>
        </w:rPr>
      </w:pPr>
      <w:r w:rsidRPr="008D7E6E">
        <w:rPr>
          <w:sz w:val="28"/>
          <w:szCs w:val="28"/>
        </w:rPr>
        <w:t xml:space="preserve">Остаток средств в размере 312,0 тыс. </w:t>
      </w:r>
      <w:r w:rsidR="00944C17">
        <w:rPr>
          <w:sz w:val="28"/>
          <w:szCs w:val="28"/>
        </w:rPr>
        <w:t>руб.</w:t>
      </w:r>
      <w:r w:rsidRPr="008D7E6E">
        <w:rPr>
          <w:sz w:val="28"/>
          <w:szCs w:val="28"/>
        </w:rPr>
        <w:t xml:space="preserve"> (ФБ – 228,8 тыс. руб., КБ – 64,5</w:t>
      </w:r>
      <w:r w:rsidR="00CE3658">
        <w:rPr>
          <w:sz w:val="28"/>
          <w:szCs w:val="28"/>
        </w:rPr>
        <w:t> </w:t>
      </w:r>
      <w:r w:rsidRPr="008D7E6E">
        <w:rPr>
          <w:sz w:val="28"/>
          <w:szCs w:val="28"/>
        </w:rPr>
        <w:t>тыс. руб., МБ – 18,7 тыс. руб.) образовался по причине уменьшения количества питающихся в связи с заболеваемостью.</w:t>
      </w:r>
    </w:p>
    <w:p w14:paraId="5FA5C04B" w14:textId="6A22EC48" w:rsidR="00327341" w:rsidRPr="008D7E6E" w:rsidRDefault="00327341" w:rsidP="008D7E6E">
      <w:pPr>
        <w:ind w:firstLine="709"/>
        <w:jc w:val="both"/>
        <w:rPr>
          <w:sz w:val="28"/>
          <w:szCs w:val="28"/>
        </w:rPr>
      </w:pPr>
      <w:r w:rsidRPr="008D7E6E">
        <w:rPr>
          <w:sz w:val="28"/>
          <w:szCs w:val="28"/>
        </w:rPr>
        <w:t>1.5. Мероприятие № 1.2.7 «Субвенция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82</w:t>
      </w:r>
      <w:r w:rsidR="00D5404C">
        <w:rPr>
          <w:sz w:val="28"/>
          <w:szCs w:val="28"/>
        </w:rPr>
        <w:t xml:space="preserve"> </w:t>
      </w:r>
      <w:r w:rsidRPr="008D7E6E">
        <w:rPr>
          <w:sz w:val="28"/>
          <w:szCs w:val="28"/>
        </w:rPr>
        <w:t xml:space="preserve">963,4 тыс. </w:t>
      </w:r>
      <w:r w:rsidR="00944C17">
        <w:rPr>
          <w:sz w:val="28"/>
          <w:szCs w:val="28"/>
        </w:rPr>
        <w:t>руб.</w:t>
      </w:r>
      <w:r w:rsidRPr="008D7E6E">
        <w:rPr>
          <w:sz w:val="28"/>
          <w:szCs w:val="28"/>
        </w:rPr>
        <w:t xml:space="preserve"> Освоено финансирование в размере 81</w:t>
      </w:r>
      <w:r w:rsidR="00D5404C">
        <w:rPr>
          <w:sz w:val="28"/>
          <w:szCs w:val="28"/>
        </w:rPr>
        <w:t xml:space="preserve"> </w:t>
      </w:r>
      <w:r w:rsidRPr="008D7E6E">
        <w:rPr>
          <w:sz w:val="28"/>
          <w:szCs w:val="28"/>
        </w:rPr>
        <w:t xml:space="preserve">141,1 тыс. </w:t>
      </w:r>
      <w:r w:rsidR="00944C17">
        <w:rPr>
          <w:sz w:val="28"/>
          <w:szCs w:val="28"/>
        </w:rPr>
        <w:t>руб.</w:t>
      </w:r>
      <w:r w:rsidRPr="008D7E6E">
        <w:rPr>
          <w:sz w:val="28"/>
          <w:szCs w:val="28"/>
        </w:rPr>
        <w:t>, что составило 97,8%. Остаток средств в размере 1</w:t>
      </w:r>
      <w:r w:rsidR="00D5404C">
        <w:rPr>
          <w:sz w:val="28"/>
          <w:szCs w:val="28"/>
        </w:rPr>
        <w:t xml:space="preserve"> </w:t>
      </w:r>
      <w:r w:rsidRPr="008D7E6E">
        <w:rPr>
          <w:sz w:val="28"/>
          <w:szCs w:val="28"/>
        </w:rPr>
        <w:t xml:space="preserve">822,3 тыс. </w:t>
      </w:r>
      <w:r w:rsidR="00944C17">
        <w:rPr>
          <w:sz w:val="28"/>
          <w:szCs w:val="28"/>
        </w:rPr>
        <w:t>руб.</w:t>
      </w:r>
      <w:r w:rsidRPr="008D7E6E">
        <w:rPr>
          <w:sz w:val="28"/>
          <w:szCs w:val="28"/>
        </w:rPr>
        <w:t xml:space="preserve"> образовался по факту произведенных выплат в пользу работников.</w:t>
      </w:r>
    </w:p>
    <w:p w14:paraId="74CEF07C" w14:textId="3DFF4062" w:rsidR="00327341" w:rsidRPr="008D7E6E" w:rsidRDefault="00327341" w:rsidP="008D7E6E">
      <w:pPr>
        <w:ind w:firstLine="709"/>
        <w:jc w:val="both"/>
        <w:rPr>
          <w:sz w:val="28"/>
          <w:szCs w:val="28"/>
        </w:rPr>
      </w:pPr>
      <w:r w:rsidRPr="008D7E6E">
        <w:rPr>
          <w:sz w:val="28"/>
          <w:szCs w:val="28"/>
        </w:rPr>
        <w:t>1.6. Мероприятие № 1.2.8 «Субсидия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 14</w:t>
      </w:r>
      <w:r w:rsidR="00D5404C">
        <w:rPr>
          <w:sz w:val="28"/>
          <w:szCs w:val="28"/>
        </w:rPr>
        <w:t xml:space="preserve"> </w:t>
      </w:r>
      <w:r w:rsidRPr="008D7E6E">
        <w:rPr>
          <w:sz w:val="28"/>
          <w:szCs w:val="28"/>
        </w:rPr>
        <w:t xml:space="preserve">469,0 тыс. </w:t>
      </w:r>
      <w:r w:rsidR="00944C17">
        <w:rPr>
          <w:sz w:val="28"/>
          <w:szCs w:val="28"/>
        </w:rPr>
        <w:t>руб.</w:t>
      </w:r>
      <w:r w:rsidRPr="008D7E6E">
        <w:rPr>
          <w:sz w:val="28"/>
          <w:szCs w:val="28"/>
        </w:rPr>
        <w:t>, в том числе: по средствам краевого бюджета 8</w:t>
      </w:r>
      <w:r w:rsidR="00D5404C">
        <w:rPr>
          <w:sz w:val="28"/>
          <w:szCs w:val="28"/>
        </w:rPr>
        <w:t xml:space="preserve"> </w:t>
      </w:r>
      <w:r w:rsidRPr="008D7E6E">
        <w:rPr>
          <w:sz w:val="28"/>
          <w:szCs w:val="28"/>
        </w:rPr>
        <w:t>102,6</w:t>
      </w:r>
      <w:r w:rsidR="00683680">
        <w:rPr>
          <w:sz w:val="28"/>
          <w:szCs w:val="28"/>
        </w:rPr>
        <w:t xml:space="preserve"> </w:t>
      </w:r>
      <w:r w:rsidRPr="008D7E6E">
        <w:rPr>
          <w:sz w:val="28"/>
          <w:szCs w:val="28"/>
        </w:rPr>
        <w:t xml:space="preserve">тыс. </w:t>
      </w:r>
      <w:r w:rsidR="00944C17">
        <w:rPr>
          <w:sz w:val="28"/>
          <w:szCs w:val="28"/>
        </w:rPr>
        <w:t>руб.</w:t>
      </w:r>
      <w:r w:rsidRPr="008D7E6E">
        <w:rPr>
          <w:sz w:val="28"/>
          <w:szCs w:val="28"/>
        </w:rPr>
        <w:t>, местного бюджета 6</w:t>
      </w:r>
      <w:r w:rsidR="00D5404C">
        <w:rPr>
          <w:sz w:val="28"/>
          <w:szCs w:val="28"/>
        </w:rPr>
        <w:t> </w:t>
      </w:r>
      <w:r w:rsidRPr="008D7E6E">
        <w:rPr>
          <w:sz w:val="28"/>
          <w:szCs w:val="28"/>
        </w:rPr>
        <w:t>366,4</w:t>
      </w:r>
      <w:r w:rsidR="00CE3658">
        <w:rPr>
          <w:sz w:val="28"/>
          <w:szCs w:val="28"/>
        </w:rPr>
        <w:t> </w:t>
      </w:r>
      <w:r w:rsidRPr="008D7E6E">
        <w:rPr>
          <w:sz w:val="28"/>
          <w:szCs w:val="28"/>
        </w:rPr>
        <w:t xml:space="preserve">тыс. </w:t>
      </w:r>
      <w:r w:rsidR="00944C17">
        <w:rPr>
          <w:sz w:val="28"/>
          <w:szCs w:val="28"/>
        </w:rPr>
        <w:t>руб</w:t>
      </w:r>
      <w:r w:rsidRPr="008D7E6E">
        <w:rPr>
          <w:sz w:val="28"/>
          <w:szCs w:val="28"/>
        </w:rPr>
        <w:t>.</w:t>
      </w:r>
    </w:p>
    <w:p w14:paraId="41ECACD3" w14:textId="718BBE55" w:rsidR="00327341" w:rsidRPr="008D7E6E" w:rsidRDefault="00327341" w:rsidP="008D7E6E">
      <w:pPr>
        <w:ind w:firstLine="709"/>
        <w:jc w:val="both"/>
        <w:rPr>
          <w:sz w:val="28"/>
          <w:szCs w:val="28"/>
        </w:rPr>
      </w:pPr>
      <w:r w:rsidRPr="008D7E6E">
        <w:rPr>
          <w:sz w:val="28"/>
          <w:szCs w:val="28"/>
        </w:rPr>
        <w:t>Освоено финансирование в размере 13</w:t>
      </w:r>
      <w:r w:rsidR="00D5404C">
        <w:rPr>
          <w:sz w:val="28"/>
          <w:szCs w:val="28"/>
        </w:rPr>
        <w:t xml:space="preserve"> </w:t>
      </w:r>
      <w:r w:rsidRPr="008D7E6E">
        <w:rPr>
          <w:sz w:val="28"/>
          <w:szCs w:val="28"/>
        </w:rPr>
        <w:t xml:space="preserve">741,8 тыс. </w:t>
      </w:r>
      <w:r w:rsidR="00944C17">
        <w:rPr>
          <w:sz w:val="28"/>
          <w:szCs w:val="28"/>
        </w:rPr>
        <w:t>руб.</w:t>
      </w:r>
      <w:r w:rsidRPr="008D7E6E">
        <w:rPr>
          <w:sz w:val="28"/>
          <w:szCs w:val="28"/>
        </w:rPr>
        <w:t>, в том числе: по средствам краевого бюджета 7</w:t>
      </w:r>
      <w:r w:rsidR="00D5404C">
        <w:rPr>
          <w:sz w:val="28"/>
          <w:szCs w:val="28"/>
        </w:rPr>
        <w:t xml:space="preserve"> </w:t>
      </w:r>
      <w:r w:rsidRPr="008D7E6E">
        <w:rPr>
          <w:sz w:val="28"/>
          <w:szCs w:val="28"/>
        </w:rPr>
        <w:t xml:space="preserve">695,4 тыс. </w:t>
      </w:r>
      <w:r w:rsidR="00944C17">
        <w:rPr>
          <w:sz w:val="28"/>
          <w:szCs w:val="28"/>
        </w:rPr>
        <w:t>руб.</w:t>
      </w:r>
      <w:r w:rsidRPr="008D7E6E">
        <w:rPr>
          <w:sz w:val="28"/>
          <w:szCs w:val="28"/>
        </w:rPr>
        <w:t>, местного бюджета 6</w:t>
      </w:r>
      <w:r w:rsidR="00D5404C">
        <w:rPr>
          <w:sz w:val="28"/>
          <w:szCs w:val="28"/>
        </w:rPr>
        <w:t xml:space="preserve"> </w:t>
      </w:r>
      <w:r w:rsidRPr="008D7E6E">
        <w:rPr>
          <w:sz w:val="28"/>
          <w:szCs w:val="28"/>
        </w:rPr>
        <w:t xml:space="preserve">046,4 тыс. </w:t>
      </w:r>
      <w:r w:rsidR="00944C17">
        <w:rPr>
          <w:sz w:val="28"/>
          <w:szCs w:val="28"/>
        </w:rPr>
        <w:t>руб.</w:t>
      </w:r>
      <w:r w:rsidRPr="008D7E6E">
        <w:rPr>
          <w:sz w:val="28"/>
          <w:szCs w:val="28"/>
        </w:rPr>
        <w:t xml:space="preserve">, что составило 94,97%. </w:t>
      </w:r>
    </w:p>
    <w:p w14:paraId="2FAEE429" w14:textId="0A2B7D6E" w:rsidR="00327341" w:rsidRPr="008D7E6E" w:rsidRDefault="00327341" w:rsidP="008D7E6E">
      <w:pPr>
        <w:ind w:firstLine="709"/>
        <w:jc w:val="both"/>
        <w:rPr>
          <w:sz w:val="28"/>
          <w:szCs w:val="28"/>
        </w:rPr>
      </w:pPr>
      <w:r w:rsidRPr="008D7E6E">
        <w:rPr>
          <w:sz w:val="28"/>
          <w:szCs w:val="28"/>
        </w:rPr>
        <w:t xml:space="preserve">Остаток средств в размере 727,2 тыс. </w:t>
      </w:r>
      <w:r w:rsidR="00944C17">
        <w:rPr>
          <w:sz w:val="28"/>
          <w:szCs w:val="28"/>
        </w:rPr>
        <w:t>руб.</w:t>
      </w:r>
      <w:r w:rsidRPr="008D7E6E">
        <w:rPr>
          <w:sz w:val="28"/>
          <w:szCs w:val="28"/>
        </w:rPr>
        <w:t xml:space="preserve"> (КБ – 407,2 тыс. руб., МБ – 320,0 тыс. руб.) образовался по причине снижения количества питающихся в связи с заболеваемостью.</w:t>
      </w:r>
    </w:p>
    <w:p w14:paraId="6373B3A3" w14:textId="57C0E208" w:rsidR="00327341" w:rsidRPr="008D7E6E" w:rsidRDefault="00327341" w:rsidP="008D7E6E">
      <w:pPr>
        <w:ind w:firstLine="709"/>
        <w:jc w:val="both"/>
        <w:rPr>
          <w:sz w:val="28"/>
          <w:szCs w:val="28"/>
        </w:rPr>
      </w:pPr>
      <w:r w:rsidRPr="008D7E6E">
        <w:rPr>
          <w:sz w:val="28"/>
          <w:szCs w:val="28"/>
        </w:rPr>
        <w:t>1.7. Мероприятие № 1.2.9 «Субвенция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1</w:t>
      </w:r>
      <w:r w:rsidR="00D5404C">
        <w:rPr>
          <w:sz w:val="28"/>
          <w:szCs w:val="28"/>
        </w:rPr>
        <w:t xml:space="preserve"> </w:t>
      </w:r>
      <w:r w:rsidRPr="008D7E6E">
        <w:rPr>
          <w:sz w:val="28"/>
          <w:szCs w:val="28"/>
        </w:rPr>
        <w:t xml:space="preserve">587,6 тыс. </w:t>
      </w:r>
      <w:r w:rsidR="00CE3658">
        <w:rPr>
          <w:sz w:val="28"/>
          <w:szCs w:val="28"/>
        </w:rPr>
        <w:t>руб.</w:t>
      </w:r>
      <w:r w:rsidRPr="008D7E6E">
        <w:rPr>
          <w:sz w:val="28"/>
          <w:szCs w:val="28"/>
        </w:rPr>
        <w:t xml:space="preserve"> Освоено средств в размере 1</w:t>
      </w:r>
      <w:r w:rsidR="00D5404C">
        <w:rPr>
          <w:sz w:val="28"/>
          <w:szCs w:val="28"/>
        </w:rPr>
        <w:t xml:space="preserve"> </w:t>
      </w:r>
      <w:r w:rsidRPr="008D7E6E">
        <w:rPr>
          <w:sz w:val="28"/>
          <w:szCs w:val="28"/>
        </w:rPr>
        <w:t xml:space="preserve">312,5 тыс. </w:t>
      </w:r>
      <w:r w:rsidR="00944C17">
        <w:rPr>
          <w:sz w:val="28"/>
          <w:szCs w:val="28"/>
        </w:rPr>
        <w:t>руб.</w:t>
      </w:r>
      <w:r w:rsidRPr="008D7E6E">
        <w:rPr>
          <w:sz w:val="28"/>
          <w:szCs w:val="28"/>
        </w:rPr>
        <w:t xml:space="preserve">, что составило 82,67.%. Остаток средств в размере 275,1 тыс. </w:t>
      </w:r>
      <w:r w:rsidR="00944C17">
        <w:rPr>
          <w:sz w:val="28"/>
          <w:szCs w:val="28"/>
        </w:rPr>
        <w:t>руб.</w:t>
      </w:r>
      <w:r w:rsidRPr="008D7E6E">
        <w:rPr>
          <w:sz w:val="28"/>
          <w:szCs w:val="28"/>
        </w:rPr>
        <w:t xml:space="preserve"> образовался по причине уменьшения количества питающихся в связи с заболеваемостью.</w:t>
      </w:r>
    </w:p>
    <w:p w14:paraId="68BF5DA3" w14:textId="1540190A" w:rsidR="00327341" w:rsidRPr="008D7E6E" w:rsidRDefault="00327341" w:rsidP="008D7E6E">
      <w:pPr>
        <w:ind w:firstLine="709"/>
        <w:jc w:val="both"/>
        <w:rPr>
          <w:sz w:val="28"/>
          <w:szCs w:val="28"/>
        </w:rPr>
      </w:pPr>
      <w:r w:rsidRPr="008D7E6E">
        <w:rPr>
          <w:sz w:val="28"/>
          <w:szCs w:val="28"/>
        </w:rPr>
        <w:t xml:space="preserve">1.8. Мероприятие № 1.2.11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8D7E6E">
        <w:rPr>
          <w:sz w:val="28"/>
          <w:szCs w:val="28"/>
        </w:rPr>
        <w:lastRenderedPageBreak/>
        <w:t>в рамках федерального проекта «Патриотическое воспитание граждан Российской Федерации» 6</w:t>
      </w:r>
      <w:r w:rsidR="00D5404C">
        <w:rPr>
          <w:sz w:val="28"/>
          <w:szCs w:val="28"/>
        </w:rPr>
        <w:t xml:space="preserve"> </w:t>
      </w:r>
      <w:r w:rsidRPr="008D7E6E">
        <w:rPr>
          <w:sz w:val="28"/>
          <w:szCs w:val="28"/>
        </w:rPr>
        <w:t xml:space="preserve">465,9 тыс. </w:t>
      </w:r>
      <w:r w:rsidR="00944C17">
        <w:rPr>
          <w:sz w:val="28"/>
          <w:szCs w:val="28"/>
        </w:rPr>
        <w:t>руб.</w:t>
      </w:r>
      <w:r w:rsidRPr="008D7E6E">
        <w:rPr>
          <w:sz w:val="28"/>
          <w:szCs w:val="28"/>
        </w:rPr>
        <w:t>, в том числе: федеральный бюджет 6</w:t>
      </w:r>
      <w:r w:rsidR="00D5404C">
        <w:rPr>
          <w:sz w:val="28"/>
          <w:szCs w:val="28"/>
        </w:rPr>
        <w:t> </w:t>
      </w:r>
      <w:r w:rsidRPr="008D7E6E">
        <w:rPr>
          <w:sz w:val="28"/>
          <w:szCs w:val="28"/>
        </w:rPr>
        <w:t xml:space="preserve">207,2 тыс. </w:t>
      </w:r>
      <w:r w:rsidR="00944C17">
        <w:rPr>
          <w:sz w:val="28"/>
          <w:szCs w:val="28"/>
        </w:rPr>
        <w:t>руб.</w:t>
      </w:r>
      <w:r w:rsidRPr="008D7E6E">
        <w:rPr>
          <w:sz w:val="28"/>
          <w:szCs w:val="28"/>
        </w:rPr>
        <w:t xml:space="preserve">, краевой бюджет 258,7 тыс. </w:t>
      </w:r>
      <w:r w:rsidR="00CE3658">
        <w:rPr>
          <w:sz w:val="28"/>
          <w:szCs w:val="28"/>
        </w:rPr>
        <w:t>руб.</w:t>
      </w:r>
      <w:r w:rsidRPr="008D7E6E">
        <w:rPr>
          <w:sz w:val="28"/>
          <w:szCs w:val="28"/>
        </w:rPr>
        <w:t xml:space="preserve"> </w:t>
      </w:r>
    </w:p>
    <w:p w14:paraId="107825DC" w14:textId="34DEBCF9" w:rsidR="00327341" w:rsidRPr="008D7E6E" w:rsidRDefault="00327341" w:rsidP="008D7E6E">
      <w:pPr>
        <w:ind w:firstLine="709"/>
        <w:jc w:val="both"/>
        <w:rPr>
          <w:sz w:val="28"/>
          <w:szCs w:val="28"/>
        </w:rPr>
      </w:pPr>
      <w:r w:rsidRPr="008D7E6E">
        <w:rPr>
          <w:sz w:val="28"/>
          <w:szCs w:val="28"/>
        </w:rPr>
        <w:t>Освоено средств в размере 6</w:t>
      </w:r>
      <w:r w:rsidR="00D5404C">
        <w:rPr>
          <w:sz w:val="28"/>
          <w:szCs w:val="28"/>
        </w:rPr>
        <w:t xml:space="preserve"> </w:t>
      </w:r>
      <w:r w:rsidRPr="008D7E6E">
        <w:rPr>
          <w:sz w:val="28"/>
          <w:szCs w:val="28"/>
        </w:rPr>
        <w:t xml:space="preserve">023,3 тыс. </w:t>
      </w:r>
      <w:r w:rsidR="00944C17">
        <w:rPr>
          <w:sz w:val="28"/>
          <w:szCs w:val="28"/>
        </w:rPr>
        <w:t>руб.</w:t>
      </w:r>
      <w:r w:rsidRPr="008D7E6E">
        <w:rPr>
          <w:sz w:val="28"/>
          <w:szCs w:val="28"/>
        </w:rPr>
        <w:t xml:space="preserve"> в том числе: федеральный бюджет 5</w:t>
      </w:r>
      <w:r w:rsidR="00D5404C">
        <w:rPr>
          <w:sz w:val="28"/>
          <w:szCs w:val="28"/>
        </w:rPr>
        <w:t xml:space="preserve"> </w:t>
      </w:r>
      <w:r w:rsidRPr="008D7E6E">
        <w:rPr>
          <w:sz w:val="28"/>
          <w:szCs w:val="28"/>
        </w:rPr>
        <w:t xml:space="preserve">782,3 тыс. </w:t>
      </w:r>
      <w:r w:rsidR="00944C17">
        <w:rPr>
          <w:sz w:val="28"/>
          <w:szCs w:val="28"/>
        </w:rPr>
        <w:t>руб.</w:t>
      </w:r>
      <w:r w:rsidRPr="008D7E6E">
        <w:rPr>
          <w:sz w:val="28"/>
          <w:szCs w:val="28"/>
        </w:rPr>
        <w:t xml:space="preserve">, краевой бюджет 241 тыс. </w:t>
      </w:r>
      <w:r w:rsidR="00944C17">
        <w:rPr>
          <w:sz w:val="28"/>
          <w:szCs w:val="28"/>
        </w:rPr>
        <w:t>руб.</w:t>
      </w:r>
      <w:r w:rsidRPr="008D7E6E">
        <w:rPr>
          <w:sz w:val="28"/>
          <w:szCs w:val="28"/>
        </w:rPr>
        <w:t xml:space="preserve">, что составило 93,15%. Остаток средств в размере 188,5 тыс. </w:t>
      </w:r>
      <w:r w:rsidR="00944C17">
        <w:rPr>
          <w:sz w:val="28"/>
          <w:szCs w:val="28"/>
        </w:rPr>
        <w:t>руб.</w:t>
      </w:r>
      <w:r w:rsidRPr="008D7E6E">
        <w:rPr>
          <w:sz w:val="28"/>
          <w:szCs w:val="28"/>
        </w:rPr>
        <w:t xml:space="preserve"> (ФБ – 424,9 тыс. руб., КБ – 17,7 тыс. руб.) образовался по факту произведенных выплат в пользу работников.</w:t>
      </w:r>
    </w:p>
    <w:p w14:paraId="6C51351F" w14:textId="60046848" w:rsidR="00327341" w:rsidRPr="008D7E6E" w:rsidRDefault="00327341" w:rsidP="008D7E6E">
      <w:pPr>
        <w:ind w:firstLine="709"/>
        <w:jc w:val="both"/>
        <w:rPr>
          <w:sz w:val="28"/>
          <w:szCs w:val="28"/>
        </w:rPr>
      </w:pPr>
      <w:r w:rsidRPr="008D7E6E">
        <w:rPr>
          <w:sz w:val="28"/>
          <w:szCs w:val="28"/>
        </w:rPr>
        <w:t>1.9. Мероприятие № 1.2.13 «Финансовое обеспечение осуществления государственных полномочий по обеспечению получения образования в частных дошкольных и общеобразовательных организациях» 3</w:t>
      </w:r>
      <w:r w:rsidR="00D5404C">
        <w:rPr>
          <w:sz w:val="28"/>
          <w:szCs w:val="28"/>
        </w:rPr>
        <w:t xml:space="preserve"> </w:t>
      </w:r>
      <w:r w:rsidRPr="008D7E6E">
        <w:rPr>
          <w:sz w:val="28"/>
          <w:szCs w:val="28"/>
        </w:rPr>
        <w:t xml:space="preserve">379,4 тыс. </w:t>
      </w:r>
      <w:r w:rsidR="00CE3658">
        <w:rPr>
          <w:sz w:val="28"/>
          <w:szCs w:val="28"/>
        </w:rPr>
        <w:t>руб.</w:t>
      </w:r>
      <w:r w:rsidRPr="008D7E6E">
        <w:rPr>
          <w:sz w:val="28"/>
          <w:szCs w:val="28"/>
        </w:rPr>
        <w:t xml:space="preserve"> Освоение составило 100%.</w:t>
      </w:r>
    </w:p>
    <w:p w14:paraId="026FDC0E" w14:textId="35F030FE" w:rsidR="00327341" w:rsidRPr="008D7E6E" w:rsidRDefault="00327341" w:rsidP="008D7E6E">
      <w:pPr>
        <w:ind w:firstLine="709"/>
        <w:jc w:val="both"/>
        <w:rPr>
          <w:sz w:val="28"/>
          <w:szCs w:val="28"/>
        </w:rPr>
      </w:pPr>
      <w:r w:rsidRPr="008D7E6E">
        <w:rPr>
          <w:sz w:val="28"/>
          <w:szCs w:val="28"/>
        </w:rPr>
        <w:t>1.10. Мероприятие № 1.2.14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2</w:t>
      </w:r>
      <w:r w:rsidR="00D5404C">
        <w:rPr>
          <w:sz w:val="28"/>
          <w:szCs w:val="28"/>
        </w:rPr>
        <w:t xml:space="preserve"> </w:t>
      </w:r>
      <w:r w:rsidRPr="008D7E6E">
        <w:rPr>
          <w:sz w:val="28"/>
          <w:szCs w:val="28"/>
        </w:rPr>
        <w:t>031,1 тыс. руб. Освоено финансирование в размере 1</w:t>
      </w:r>
      <w:r w:rsidR="00D5404C">
        <w:rPr>
          <w:sz w:val="28"/>
          <w:szCs w:val="28"/>
        </w:rPr>
        <w:t xml:space="preserve"> </w:t>
      </w:r>
      <w:r w:rsidRPr="008D7E6E">
        <w:rPr>
          <w:sz w:val="28"/>
          <w:szCs w:val="28"/>
        </w:rPr>
        <w:t xml:space="preserve">870,0 тыс. </w:t>
      </w:r>
      <w:r w:rsidR="00944C17">
        <w:rPr>
          <w:sz w:val="28"/>
          <w:szCs w:val="28"/>
        </w:rPr>
        <w:t>руб.</w:t>
      </w:r>
      <w:r w:rsidRPr="008D7E6E">
        <w:rPr>
          <w:sz w:val="28"/>
          <w:szCs w:val="28"/>
        </w:rPr>
        <w:t xml:space="preserve">, что составило 92,07%. Остаток средств в размере 161,1 тыс. </w:t>
      </w:r>
      <w:r w:rsidR="00944C17">
        <w:rPr>
          <w:sz w:val="28"/>
          <w:szCs w:val="28"/>
        </w:rPr>
        <w:t>руб.</w:t>
      </w:r>
      <w:r w:rsidRPr="008D7E6E">
        <w:rPr>
          <w:sz w:val="28"/>
          <w:szCs w:val="28"/>
        </w:rPr>
        <w:t xml:space="preserve"> образовался по факту произведенных выплат в пользу работников.</w:t>
      </w:r>
    </w:p>
    <w:p w14:paraId="1859A6E2" w14:textId="65512AE0" w:rsidR="00327341" w:rsidRPr="008D7E6E" w:rsidRDefault="00327341" w:rsidP="008D7E6E">
      <w:pPr>
        <w:ind w:firstLine="709"/>
        <w:jc w:val="both"/>
        <w:rPr>
          <w:sz w:val="28"/>
          <w:szCs w:val="28"/>
        </w:rPr>
      </w:pPr>
      <w:r w:rsidRPr="008D7E6E">
        <w:rPr>
          <w:sz w:val="28"/>
          <w:szCs w:val="28"/>
        </w:rPr>
        <w:t>1.11 Мероприятие № 1.2.15 «Субвенция на осуществление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15</w:t>
      </w:r>
      <w:r w:rsidR="00D5404C">
        <w:rPr>
          <w:sz w:val="28"/>
          <w:szCs w:val="28"/>
        </w:rPr>
        <w:t xml:space="preserve"> </w:t>
      </w:r>
      <w:r w:rsidRPr="008D7E6E">
        <w:rPr>
          <w:sz w:val="28"/>
          <w:szCs w:val="28"/>
        </w:rPr>
        <w:t>255,2 тыс. руб. Освоено финансирование в размере 13</w:t>
      </w:r>
      <w:r w:rsidR="00D5404C">
        <w:rPr>
          <w:sz w:val="28"/>
          <w:szCs w:val="28"/>
        </w:rPr>
        <w:t xml:space="preserve"> </w:t>
      </w:r>
      <w:r w:rsidRPr="008D7E6E">
        <w:rPr>
          <w:sz w:val="28"/>
          <w:szCs w:val="28"/>
        </w:rPr>
        <w:t xml:space="preserve">968,6 тыс. </w:t>
      </w:r>
      <w:r w:rsidR="00944C17">
        <w:rPr>
          <w:sz w:val="28"/>
          <w:szCs w:val="28"/>
        </w:rPr>
        <w:t>руб.</w:t>
      </w:r>
      <w:r w:rsidRPr="008D7E6E">
        <w:rPr>
          <w:sz w:val="28"/>
          <w:szCs w:val="28"/>
        </w:rPr>
        <w:t xml:space="preserve">, что составило 91,57%. Остаток средств в размере </w:t>
      </w:r>
      <w:r w:rsidR="00D5404C">
        <w:rPr>
          <w:sz w:val="28"/>
          <w:szCs w:val="28"/>
        </w:rPr>
        <w:t xml:space="preserve"> </w:t>
      </w:r>
      <w:r w:rsidRPr="008D7E6E">
        <w:rPr>
          <w:sz w:val="28"/>
          <w:szCs w:val="28"/>
        </w:rPr>
        <w:t>1</w:t>
      </w:r>
      <w:r w:rsidR="00D5404C">
        <w:rPr>
          <w:sz w:val="28"/>
          <w:szCs w:val="28"/>
        </w:rPr>
        <w:t xml:space="preserve"> </w:t>
      </w:r>
      <w:r w:rsidRPr="008D7E6E">
        <w:rPr>
          <w:sz w:val="28"/>
          <w:szCs w:val="28"/>
        </w:rPr>
        <w:t xml:space="preserve">286,6 тыс. </w:t>
      </w:r>
      <w:r w:rsidR="00944C17">
        <w:rPr>
          <w:sz w:val="28"/>
          <w:szCs w:val="28"/>
        </w:rPr>
        <w:t>руб.</w:t>
      </w:r>
      <w:r w:rsidRPr="008D7E6E">
        <w:rPr>
          <w:sz w:val="28"/>
          <w:szCs w:val="28"/>
        </w:rPr>
        <w:t xml:space="preserve"> образовался по причине уменьшения количества питающихся в связи с заболеваемостью.</w:t>
      </w:r>
    </w:p>
    <w:p w14:paraId="4263DC82" w14:textId="2B7D1EC3" w:rsidR="00327341" w:rsidRPr="008D7E6E" w:rsidRDefault="00327341" w:rsidP="008D7E6E">
      <w:pPr>
        <w:ind w:firstLine="709"/>
        <w:jc w:val="both"/>
        <w:rPr>
          <w:sz w:val="28"/>
          <w:szCs w:val="28"/>
        </w:rPr>
      </w:pPr>
      <w:r w:rsidRPr="008D7E6E">
        <w:rPr>
          <w:sz w:val="28"/>
          <w:szCs w:val="28"/>
        </w:rPr>
        <w:t>1.12. Мероприятие № 1.4.8 «Иные межбюджетные трансферты из краевого бюджета местным бюджетам на дополнительную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образовательных организаций Ейского района» 12</w:t>
      </w:r>
      <w:r w:rsidR="00D5404C">
        <w:rPr>
          <w:sz w:val="28"/>
          <w:szCs w:val="28"/>
        </w:rPr>
        <w:t xml:space="preserve"> </w:t>
      </w:r>
      <w:r w:rsidRPr="008D7E6E">
        <w:rPr>
          <w:sz w:val="28"/>
          <w:szCs w:val="28"/>
        </w:rPr>
        <w:t>250,0</w:t>
      </w:r>
      <w:r w:rsidR="00D5404C">
        <w:rPr>
          <w:sz w:val="28"/>
          <w:szCs w:val="28"/>
        </w:rPr>
        <w:t xml:space="preserve"> </w:t>
      </w:r>
      <w:r w:rsidRPr="008D7E6E">
        <w:rPr>
          <w:sz w:val="28"/>
          <w:szCs w:val="28"/>
        </w:rPr>
        <w:t xml:space="preserve">тыс. </w:t>
      </w:r>
      <w:r w:rsidR="00944C17">
        <w:rPr>
          <w:sz w:val="28"/>
          <w:szCs w:val="28"/>
        </w:rPr>
        <w:t>руб.</w:t>
      </w:r>
      <w:r w:rsidRPr="008D7E6E">
        <w:rPr>
          <w:sz w:val="28"/>
          <w:szCs w:val="28"/>
        </w:rPr>
        <w:t xml:space="preserve"> (средства Законодательного Собрания Краснодарского края). Выполнены капитальный ремонт благоустроенной территории образовательной организации, материально-техническое обеспечение МБДОУ ДСКВ № 1 ст-цы </w:t>
      </w:r>
      <w:proofErr w:type="spellStart"/>
      <w:r w:rsidRPr="008D7E6E">
        <w:rPr>
          <w:sz w:val="28"/>
          <w:szCs w:val="28"/>
        </w:rPr>
        <w:t>Копанск</w:t>
      </w:r>
      <w:r w:rsidR="00D5404C">
        <w:rPr>
          <w:sz w:val="28"/>
          <w:szCs w:val="28"/>
        </w:rPr>
        <w:t>ой</w:t>
      </w:r>
      <w:proofErr w:type="spellEnd"/>
      <w:r w:rsidRPr="008D7E6E">
        <w:rPr>
          <w:sz w:val="28"/>
          <w:szCs w:val="28"/>
        </w:rPr>
        <w:t>, МБДОУ ДС № 2 г. Ейска,. капитальный ремонт здания образовательной организации МБДОУ ДСКВ № 5 ст-цы Ясенской, капитальный ремонт по замене оконных блоков, материально-техническое обеспечение МБОУ ДО ДДТ, материально-техническое обеспечение МБОУ ДО ДЮЦ, МКОУ ДО СШ, МКОУ ДО СШ № 1.</w:t>
      </w:r>
    </w:p>
    <w:p w14:paraId="0C0F3EBF" w14:textId="77777777" w:rsidR="00327341" w:rsidRPr="008D7E6E" w:rsidRDefault="00327341" w:rsidP="008D7E6E">
      <w:pPr>
        <w:ind w:firstLine="709"/>
        <w:jc w:val="both"/>
        <w:rPr>
          <w:sz w:val="28"/>
          <w:szCs w:val="28"/>
        </w:rPr>
      </w:pPr>
      <w:r w:rsidRPr="008D7E6E">
        <w:rPr>
          <w:sz w:val="28"/>
          <w:szCs w:val="28"/>
        </w:rPr>
        <w:t>Запланированные работы выполнены в полном объеме, освоение средств составило 100%.</w:t>
      </w:r>
    </w:p>
    <w:p w14:paraId="3FE6DEDB" w14:textId="23356977" w:rsidR="00327341" w:rsidRPr="008D7E6E" w:rsidRDefault="00327341" w:rsidP="008D7E6E">
      <w:pPr>
        <w:ind w:firstLine="709"/>
        <w:jc w:val="both"/>
        <w:rPr>
          <w:sz w:val="28"/>
          <w:szCs w:val="28"/>
        </w:rPr>
      </w:pPr>
      <w:r w:rsidRPr="008D7E6E">
        <w:rPr>
          <w:sz w:val="28"/>
          <w:szCs w:val="28"/>
        </w:rPr>
        <w:lastRenderedPageBreak/>
        <w:tab/>
        <w:t>1.13. Мероприятие № 1.4.16 «Капитальный ремонт помещений, зданий, сооружений муниципальных образовательных организаций, включая капитальный ремонт спортивных залов, в том числе помещений при них, других помещений физкультурно-спортивного назначения, физкультурно-оздоровительных комплексов, благоустройство территорий, прилегающих к зданиям и сооружениям муниципальных образовательных организаций» 18</w:t>
      </w:r>
      <w:r w:rsidR="00D5404C">
        <w:rPr>
          <w:sz w:val="28"/>
          <w:szCs w:val="28"/>
        </w:rPr>
        <w:t> </w:t>
      </w:r>
      <w:r w:rsidRPr="008D7E6E">
        <w:rPr>
          <w:sz w:val="28"/>
          <w:szCs w:val="28"/>
        </w:rPr>
        <w:t xml:space="preserve">099,7 тыс. </w:t>
      </w:r>
      <w:r w:rsidR="00944C17">
        <w:rPr>
          <w:sz w:val="28"/>
          <w:szCs w:val="28"/>
        </w:rPr>
        <w:t>руб.</w:t>
      </w:r>
      <w:r w:rsidRPr="008D7E6E">
        <w:rPr>
          <w:sz w:val="28"/>
          <w:szCs w:val="28"/>
        </w:rPr>
        <w:t>, в том числе: по средствам краевого бюджета 15</w:t>
      </w:r>
      <w:r w:rsidR="00D5404C">
        <w:rPr>
          <w:sz w:val="28"/>
          <w:szCs w:val="28"/>
        </w:rPr>
        <w:t xml:space="preserve"> </w:t>
      </w:r>
      <w:r w:rsidRPr="008D7E6E">
        <w:rPr>
          <w:sz w:val="28"/>
          <w:szCs w:val="28"/>
        </w:rPr>
        <w:t xml:space="preserve">022,6 тыс. </w:t>
      </w:r>
      <w:r w:rsidR="00944C17">
        <w:rPr>
          <w:sz w:val="28"/>
          <w:szCs w:val="28"/>
        </w:rPr>
        <w:t>руб.</w:t>
      </w:r>
      <w:r w:rsidRPr="008D7E6E">
        <w:rPr>
          <w:sz w:val="28"/>
          <w:szCs w:val="28"/>
        </w:rPr>
        <w:t>, местного бюджета – 3</w:t>
      </w:r>
      <w:r w:rsidR="00D5404C">
        <w:rPr>
          <w:sz w:val="28"/>
          <w:szCs w:val="28"/>
        </w:rPr>
        <w:t xml:space="preserve"> </w:t>
      </w:r>
      <w:r w:rsidRPr="008D7E6E">
        <w:rPr>
          <w:sz w:val="28"/>
          <w:szCs w:val="28"/>
        </w:rPr>
        <w:t xml:space="preserve">077,1 тыс. </w:t>
      </w:r>
      <w:r w:rsidR="00CE3658">
        <w:rPr>
          <w:sz w:val="28"/>
          <w:szCs w:val="28"/>
        </w:rPr>
        <w:t>руб.</w:t>
      </w:r>
      <w:r w:rsidRPr="008D7E6E">
        <w:rPr>
          <w:sz w:val="28"/>
          <w:szCs w:val="28"/>
        </w:rPr>
        <w:t xml:space="preserve"> </w:t>
      </w:r>
    </w:p>
    <w:p w14:paraId="17005D9D" w14:textId="77777777" w:rsidR="00327341" w:rsidRPr="008D7E6E" w:rsidRDefault="00327341" w:rsidP="008D7E6E">
      <w:pPr>
        <w:ind w:firstLine="709"/>
        <w:jc w:val="both"/>
        <w:rPr>
          <w:sz w:val="28"/>
          <w:szCs w:val="28"/>
        </w:rPr>
      </w:pPr>
      <w:r w:rsidRPr="008D7E6E">
        <w:rPr>
          <w:sz w:val="28"/>
          <w:szCs w:val="28"/>
        </w:rPr>
        <w:t>Выполнены:</w:t>
      </w:r>
    </w:p>
    <w:p w14:paraId="041412A7" w14:textId="670C5334" w:rsidR="00327341" w:rsidRPr="008D7E6E" w:rsidRDefault="00327341" w:rsidP="008D7E6E">
      <w:pPr>
        <w:ind w:firstLine="709"/>
        <w:jc w:val="both"/>
        <w:rPr>
          <w:sz w:val="28"/>
          <w:szCs w:val="28"/>
        </w:rPr>
      </w:pPr>
      <w:r w:rsidRPr="008D7E6E">
        <w:rPr>
          <w:sz w:val="28"/>
          <w:szCs w:val="28"/>
        </w:rPr>
        <w:t>капитальный ремонт пищеблока МБОУ СОШ № 6 им. А.П. Сороки ст-цы Камышеватской – 5</w:t>
      </w:r>
      <w:r w:rsidR="00D5404C">
        <w:rPr>
          <w:sz w:val="28"/>
          <w:szCs w:val="28"/>
        </w:rPr>
        <w:t xml:space="preserve"> </w:t>
      </w:r>
      <w:r w:rsidRPr="008D7E6E">
        <w:rPr>
          <w:sz w:val="28"/>
          <w:szCs w:val="28"/>
        </w:rPr>
        <w:t xml:space="preserve">499,5 тыс. </w:t>
      </w:r>
      <w:r w:rsidR="00944C17">
        <w:rPr>
          <w:sz w:val="28"/>
          <w:szCs w:val="28"/>
        </w:rPr>
        <w:t>руб.</w:t>
      </w:r>
      <w:r w:rsidRPr="008D7E6E">
        <w:rPr>
          <w:sz w:val="28"/>
          <w:szCs w:val="28"/>
        </w:rPr>
        <w:t xml:space="preserve">, МБОУ СОШ № 9 им. генерал-лейтенанта И.Л. Хижняка с. </w:t>
      </w:r>
      <w:proofErr w:type="spellStart"/>
      <w:r w:rsidRPr="008D7E6E">
        <w:rPr>
          <w:sz w:val="28"/>
          <w:szCs w:val="28"/>
        </w:rPr>
        <w:t>Кухаривка</w:t>
      </w:r>
      <w:proofErr w:type="spellEnd"/>
      <w:r w:rsidRPr="008D7E6E">
        <w:rPr>
          <w:sz w:val="28"/>
          <w:szCs w:val="28"/>
        </w:rPr>
        <w:t xml:space="preserve"> – 6</w:t>
      </w:r>
      <w:r w:rsidR="00D5404C">
        <w:rPr>
          <w:sz w:val="28"/>
          <w:szCs w:val="28"/>
        </w:rPr>
        <w:t xml:space="preserve"> </w:t>
      </w:r>
      <w:r w:rsidRPr="008D7E6E">
        <w:rPr>
          <w:sz w:val="28"/>
          <w:szCs w:val="28"/>
        </w:rPr>
        <w:t xml:space="preserve">107,2 тыс. </w:t>
      </w:r>
      <w:r w:rsidR="00944C17">
        <w:rPr>
          <w:sz w:val="28"/>
          <w:szCs w:val="28"/>
        </w:rPr>
        <w:t>руб.</w:t>
      </w:r>
      <w:r w:rsidRPr="008D7E6E">
        <w:rPr>
          <w:sz w:val="28"/>
          <w:szCs w:val="28"/>
        </w:rPr>
        <w:t>, МБОУ СОШ № 17 им. маршала Г.К. Жукова п. Советский – 6</w:t>
      </w:r>
      <w:r w:rsidR="00D5404C">
        <w:rPr>
          <w:sz w:val="28"/>
          <w:szCs w:val="28"/>
        </w:rPr>
        <w:t xml:space="preserve"> </w:t>
      </w:r>
      <w:r w:rsidRPr="008D7E6E">
        <w:rPr>
          <w:sz w:val="28"/>
          <w:szCs w:val="28"/>
        </w:rPr>
        <w:t xml:space="preserve">493,0 тыс. </w:t>
      </w:r>
      <w:r w:rsidR="00CE3658">
        <w:rPr>
          <w:sz w:val="28"/>
          <w:szCs w:val="28"/>
        </w:rPr>
        <w:t>руб.</w:t>
      </w:r>
    </w:p>
    <w:p w14:paraId="111C3024" w14:textId="77777777" w:rsidR="00327341" w:rsidRPr="008D7E6E" w:rsidRDefault="00327341" w:rsidP="008D7E6E">
      <w:pPr>
        <w:ind w:firstLine="709"/>
        <w:jc w:val="both"/>
        <w:rPr>
          <w:sz w:val="28"/>
          <w:szCs w:val="28"/>
        </w:rPr>
      </w:pPr>
      <w:r w:rsidRPr="008D7E6E">
        <w:rPr>
          <w:sz w:val="28"/>
          <w:szCs w:val="28"/>
        </w:rPr>
        <w:t>Запланированные работы выполнены в полном объеме, освоение средств составило 100%.</w:t>
      </w:r>
    </w:p>
    <w:p w14:paraId="016F93A6" w14:textId="1AAFBB78" w:rsidR="00327341" w:rsidRPr="008D7E6E" w:rsidRDefault="00327341" w:rsidP="008D7E6E">
      <w:pPr>
        <w:ind w:firstLine="709"/>
        <w:jc w:val="both"/>
        <w:rPr>
          <w:sz w:val="28"/>
          <w:szCs w:val="28"/>
        </w:rPr>
      </w:pPr>
      <w:r w:rsidRPr="008D7E6E">
        <w:rPr>
          <w:sz w:val="28"/>
          <w:szCs w:val="28"/>
        </w:rPr>
        <w:t>1.14. Мероприятие № 1.6.1 «Субвенция на осуществление отдельных государственных полномочий по материально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 5</w:t>
      </w:r>
      <w:r w:rsidR="00D5404C">
        <w:rPr>
          <w:sz w:val="28"/>
          <w:szCs w:val="28"/>
        </w:rPr>
        <w:t> </w:t>
      </w:r>
      <w:r w:rsidRPr="008D7E6E">
        <w:rPr>
          <w:sz w:val="28"/>
          <w:szCs w:val="28"/>
        </w:rPr>
        <w:t xml:space="preserve">936,4тыс. </w:t>
      </w:r>
      <w:r w:rsidR="00CE3658">
        <w:rPr>
          <w:sz w:val="28"/>
          <w:szCs w:val="28"/>
        </w:rPr>
        <w:t>руб.</w:t>
      </w:r>
      <w:r w:rsidRPr="008D7E6E">
        <w:rPr>
          <w:sz w:val="28"/>
          <w:szCs w:val="28"/>
        </w:rPr>
        <w:t xml:space="preserve"> Освоение составило 100%;</w:t>
      </w:r>
    </w:p>
    <w:p w14:paraId="307FEE1E" w14:textId="3C570642" w:rsidR="00327341" w:rsidRPr="008D7E6E" w:rsidRDefault="00327341" w:rsidP="008D7E6E">
      <w:pPr>
        <w:ind w:firstLine="709"/>
        <w:jc w:val="both"/>
        <w:rPr>
          <w:sz w:val="28"/>
          <w:szCs w:val="28"/>
        </w:rPr>
      </w:pPr>
      <w:r w:rsidRPr="008D7E6E">
        <w:rPr>
          <w:sz w:val="28"/>
          <w:szCs w:val="28"/>
        </w:rPr>
        <w:t>1.15. Мероприятие № 1.7.1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17</w:t>
      </w:r>
      <w:r w:rsidR="00D5404C">
        <w:rPr>
          <w:sz w:val="28"/>
          <w:szCs w:val="28"/>
        </w:rPr>
        <w:t xml:space="preserve"> </w:t>
      </w:r>
      <w:r w:rsidRPr="008D7E6E">
        <w:rPr>
          <w:sz w:val="28"/>
          <w:szCs w:val="28"/>
        </w:rPr>
        <w:t xml:space="preserve">280,4 тыс. </w:t>
      </w:r>
      <w:r w:rsidR="00CE3658">
        <w:rPr>
          <w:sz w:val="28"/>
          <w:szCs w:val="28"/>
        </w:rPr>
        <w:t>руб.</w:t>
      </w:r>
      <w:r w:rsidRPr="008D7E6E">
        <w:rPr>
          <w:sz w:val="28"/>
          <w:szCs w:val="28"/>
        </w:rPr>
        <w:t xml:space="preserve"> Выплаты произведены в пользу педагогических работников сельских образовательных организаций в соответствии с представленными на возмещение документами в размере 17</w:t>
      </w:r>
      <w:r w:rsidR="00D5404C">
        <w:rPr>
          <w:sz w:val="28"/>
          <w:szCs w:val="28"/>
        </w:rPr>
        <w:t xml:space="preserve"> </w:t>
      </w:r>
      <w:r w:rsidRPr="008D7E6E">
        <w:rPr>
          <w:sz w:val="28"/>
          <w:szCs w:val="28"/>
        </w:rPr>
        <w:t xml:space="preserve">256,9 тыс. </w:t>
      </w:r>
      <w:r w:rsidR="00CE3658">
        <w:rPr>
          <w:sz w:val="28"/>
          <w:szCs w:val="28"/>
        </w:rPr>
        <w:t>руб.</w:t>
      </w:r>
      <w:r w:rsidRPr="008D7E6E">
        <w:rPr>
          <w:sz w:val="28"/>
          <w:szCs w:val="28"/>
        </w:rPr>
        <w:t xml:space="preserve"> Освоение составило 99,86%.</w:t>
      </w:r>
    </w:p>
    <w:p w14:paraId="36DED230" w14:textId="77777777" w:rsidR="00327341" w:rsidRPr="008D7E6E" w:rsidRDefault="00327341" w:rsidP="008D7E6E">
      <w:pPr>
        <w:ind w:firstLine="709"/>
        <w:jc w:val="both"/>
        <w:rPr>
          <w:sz w:val="28"/>
          <w:szCs w:val="28"/>
        </w:rPr>
      </w:pPr>
      <w:r w:rsidRPr="008D7E6E">
        <w:rPr>
          <w:sz w:val="28"/>
          <w:szCs w:val="28"/>
        </w:rPr>
        <w:t>2. В целях реализации основных мероприятий муниципальной программы «Развитие образования в Ейском районе» выделено финансирование на содержание управления образованием, МКУ «ЦБ ОУ Ейского района», МКУ «ИМЦ системы образования Ейского района»:</w:t>
      </w:r>
    </w:p>
    <w:p w14:paraId="1D323FE3" w14:textId="7FAC85CC" w:rsidR="00327341" w:rsidRPr="008D7E6E" w:rsidRDefault="00327341" w:rsidP="008D7E6E">
      <w:pPr>
        <w:ind w:firstLine="709"/>
        <w:jc w:val="both"/>
        <w:rPr>
          <w:sz w:val="28"/>
          <w:szCs w:val="28"/>
        </w:rPr>
      </w:pPr>
      <w:r w:rsidRPr="008D7E6E">
        <w:rPr>
          <w:sz w:val="28"/>
          <w:szCs w:val="28"/>
        </w:rPr>
        <w:t xml:space="preserve">2.1. Мероприятие №1 </w:t>
      </w:r>
      <w:proofErr w:type="spellStart"/>
      <w:r w:rsidRPr="008D7E6E">
        <w:rPr>
          <w:sz w:val="28"/>
          <w:szCs w:val="28"/>
        </w:rPr>
        <w:t>пп</w:t>
      </w:r>
      <w:proofErr w:type="spellEnd"/>
      <w:r w:rsidR="00D5404C">
        <w:rPr>
          <w:sz w:val="28"/>
          <w:szCs w:val="28"/>
        </w:rPr>
        <w:t>.</w:t>
      </w:r>
      <w:r w:rsidRPr="008D7E6E">
        <w:rPr>
          <w:sz w:val="28"/>
          <w:szCs w:val="28"/>
        </w:rPr>
        <w:t xml:space="preserve"> 1.1.1 «Обеспечение деятельности управления образованием администрации муниципального образования Ейский район». Выделено финансирование в размере 21</w:t>
      </w:r>
      <w:r w:rsidR="00D5404C">
        <w:rPr>
          <w:sz w:val="28"/>
          <w:szCs w:val="28"/>
        </w:rPr>
        <w:t xml:space="preserve"> </w:t>
      </w:r>
      <w:r w:rsidRPr="008D7E6E">
        <w:rPr>
          <w:sz w:val="28"/>
          <w:szCs w:val="28"/>
        </w:rPr>
        <w:t xml:space="preserve">039,3 тыс. </w:t>
      </w:r>
      <w:r w:rsidR="00CE3658">
        <w:rPr>
          <w:sz w:val="28"/>
          <w:szCs w:val="28"/>
        </w:rPr>
        <w:t>руб.</w:t>
      </w:r>
      <w:r w:rsidRPr="008D7E6E">
        <w:rPr>
          <w:sz w:val="28"/>
          <w:szCs w:val="28"/>
        </w:rPr>
        <w:t xml:space="preserve"> Освоено финансирование в размере </w:t>
      </w:r>
      <w:r w:rsidRPr="008D7E6E">
        <w:rPr>
          <w:color w:val="000000"/>
          <w:sz w:val="28"/>
          <w:szCs w:val="28"/>
        </w:rPr>
        <w:t>20</w:t>
      </w:r>
      <w:r w:rsidR="00D5404C">
        <w:rPr>
          <w:color w:val="000000"/>
          <w:sz w:val="28"/>
          <w:szCs w:val="28"/>
        </w:rPr>
        <w:t xml:space="preserve"> </w:t>
      </w:r>
      <w:r w:rsidRPr="008D7E6E">
        <w:rPr>
          <w:color w:val="000000"/>
          <w:sz w:val="28"/>
          <w:szCs w:val="28"/>
        </w:rPr>
        <w:t xml:space="preserve">952,4 </w:t>
      </w:r>
      <w:r w:rsidRPr="008D7E6E">
        <w:rPr>
          <w:sz w:val="28"/>
          <w:szCs w:val="28"/>
        </w:rPr>
        <w:t xml:space="preserve">тыс. </w:t>
      </w:r>
      <w:r w:rsidR="00944C17">
        <w:rPr>
          <w:sz w:val="28"/>
          <w:szCs w:val="28"/>
        </w:rPr>
        <w:t>руб.</w:t>
      </w:r>
      <w:r w:rsidRPr="008D7E6E">
        <w:rPr>
          <w:sz w:val="28"/>
          <w:szCs w:val="28"/>
        </w:rPr>
        <w:t>, что составило 99,59%.</w:t>
      </w:r>
    </w:p>
    <w:p w14:paraId="2BC9AB5A" w14:textId="57125CFB" w:rsidR="00327341" w:rsidRPr="008D7E6E" w:rsidRDefault="00327341" w:rsidP="008D7E6E">
      <w:pPr>
        <w:ind w:firstLine="709"/>
        <w:jc w:val="both"/>
        <w:rPr>
          <w:sz w:val="28"/>
          <w:szCs w:val="28"/>
        </w:rPr>
      </w:pPr>
      <w:r w:rsidRPr="008D7E6E">
        <w:rPr>
          <w:sz w:val="28"/>
          <w:szCs w:val="28"/>
        </w:rPr>
        <w:t xml:space="preserve">Остаток средств в размере 86,9 тыс. </w:t>
      </w:r>
      <w:r w:rsidR="00944C17">
        <w:rPr>
          <w:sz w:val="28"/>
          <w:szCs w:val="28"/>
        </w:rPr>
        <w:t>руб.</w:t>
      </w:r>
      <w:r w:rsidRPr="008D7E6E">
        <w:rPr>
          <w:sz w:val="28"/>
          <w:szCs w:val="28"/>
        </w:rPr>
        <w:t xml:space="preserve"> образовался по лимитам бюджетных обязательств, предусмотренным на начисления по оплате труда и услуги связи. В связи с отсутствием потребности остатки лимитов возвращены в доход муниципального образования.</w:t>
      </w:r>
    </w:p>
    <w:p w14:paraId="72BF64E6" w14:textId="3ABCEB7A" w:rsidR="00327341" w:rsidRPr="008D7E6E" w:rsidRDefault="00327341" w:rsidP="008D7E6E">
      <w:pPr>
        <w:ind w:firstLine="709"/>
        <w:jc w:val="both"/>
        <w:rPr>
          <w:sz w:val="28"/>
          <w:szCs w:val="28"/>
        </w:rPr>
      </w:pPr>
      <w:r w:rsidRPr="008D7E6E">
        <w:rPr>
          <w:sz w:val="28"/>
          <w:szCs w:val="28"/>
        </w:rPr>
        <w:lastRenderedPageBreak/>
        <w:t xml:space="preserve">2.2. Мероприятие №2 </w:t>
      </w:r>
      <w:proofErr w:type="spellStart"/>
      <w:r w:rsidRPr="008D7E6E">
        <w:rPr>
          <w:sz w:val="28"/>
          <w:szCs w:val="28"/>
        </w:rPr>
        <w:t>пп</w:t>
      </w:r>
      <w:proofErr w:type="spellEnd"/>
      <w:r w:rsidR="00D5404C">
        <w:rPr>
          <w:sz w:val="28"/>
          <w:szCs w:val="28"/>
        </w:rPr>
        <w:t>.</w:t>
      </w:r>
      <w:r w:rsidRPr="008D7E6E">
        <w:rPr>
          <w:sz w:val="28"/>
          <w:szCs w:val="28"/>
        </w:rPr>
        <w:t xml:space="preserve"> 2.1.1 «Достижение целей деятельности МКУ «ИМЦ системы образования Ейского района»».</w:t>
      </w:r>
    </w:p>
    <w:p w14:paraId="338EB727" w14:textId="4A077CC2" w:rsidR="00327341" w:rsidRPr="008D7E6E" w:rsidRDefault="00327341" w:rsidP="008D7E6E">
      <w:pPr>
        <w:ind w:firstLine="709"/>
        <w:jc w:val="both"/>
        <w:rPr>
          <w:color w:val="000000"/>
          <w:sz w:val="28"/>
          <w:szCs w:val="28"/>
        </w:rPr>
      </w:pPr>
      <w:r w:rsidRPr="008D7E6E">
        <w:rPr>
          <w:sz w:val="28"/>
          <w:szCs w:val="28"/>
        </w:rPr>
        <w:t xml:space="preserve">Выделено финансирование в размере </w:t>
      </w:r>
      <w:r w:rsidRPr="008D7E6E">
        <w:rPr>
          <w:color w:val="000000"/>
          <w:sz w:val="28"/>
          <w:szCs w:val="28"/>
        </w:rPr>
        <w:t>15</w:t>
      </w:r>
      <w:r w:rsidR="00D5404C">
        <w:rPr>
          <w:color w:val="000000"/>
          <w:sz w:val="28"/>
          <w:szCs w:val="28"/>
        </w:rPr>
        <w:t xml:space="preserve"> </w:t>
      </w:r>
      <w:r w:rsidRPr="008D7E6E">
        <w:rPr>
          <w:color w:val="000000"/>
          <w:sz w:val="28"/>
          <w:szCs w:val="28"/>
        </w:rPr>
        <w:t xml:space="preserve">486,1 </w:t>
      </w:r>
      <w:r w:rsidRPr="008D7E6E">
        <w:rPr>
          <w:sz w:val="28"/>
          <w:szCs w:val="28"/>
        </w:rPr>
        <w:t xml:space="preserve">тыс. </w:t>
      </w:r>
      <w:r w:rsidR="00CE3658">
        <w:rPr>
          <w:sz w:val="28"/>
          <w:szCs w:val="28"/>
        </w:rPr>
        <w:t>руб.</w:t>
      </w:r>
      <w:r w:rsidRPr="008D7E6E">
        <w:rPr>
          <w:sz w:val="28"/>
          <w:szCs w:val="28"/>
        </w:rPr>
        <w:t xml:space="preserve"> Освоено финансирование в размере </w:t>
      </w:r>
      <w:r w:rsidRPr="008D7E6E">
        <w:rPr>
          <w:color w:val="000000"/>
          <w:sz w:val="28"/>
          <w:szCs w:val="28"/>
        </w:rPr>
        <w:t>15</w:t>
      </w:r>
      <w:r w:rsidR="00D5404C">
        <w:rPr>
          <w:color w:val="000000"/>
          <w:sz w:val="28"/>
          <w:szCs w:val="28"/>
        </w:rPr>
        <w:t xml:space="preserve"> </w:t>
      </w:r>
      <w:r w:rsidRPr="008D7E6E">
        <w:rPr>
          <w:color w:val="000000"/>
          <w:sz w:val="28"/>
          <w:szCs w:val="28"/>
        </w:rPr>
        <w:t xml:space="preserve">349,4 </w:t>
      </w:r>
      <w:r w:rsidRPr="008D7E6E">
        <w:rPr>
          <w:sz w:val="28"/>
          <w:szCs w:val="28"/>
        </w:rPr>
        <w:t xml:space="preserve">тыс. </w:t>
      </w:r>
      <w:r w:rsidR="00944C17">
        <w:rPr>
          <w:sz w:val="28"/>
          <w:szCs w:val="28"/>
        </w:rPr>
        <w:t>руб.</w:t>
      </w:r>
      <w:r w:rsidRPr="008D7E6E">
        <w:rPr>
          <w:sz w:val="28"/>
          <w:szCs w:val="28"/>
        </w:rPr>
        <w:t>, что составило 99,12%.</w:t>
      </w:r>
    </w:p>
    <w:p w14:paraId="051526B8" w14:textId="1C49EAE8" w:rsidR="00327341" w:rsidRPr="008D7E6E" w:rsidRDefault="00327341" w:rsidP="008D7E6E">
      <w:pPr>
        <w:ind w:firstLine="709"/>
        <w:jc w:val="both"/>
        <w:rPr>
          <w:sz w:val="28"/>
          <w:szCs w:val="28"/>
        </w:rPr>
      </w:pPr>
      <w:r w:rsidRPr="008D7E6E">
        <w:rPr>
          <w:sz w:val="28"/>
          <w:szCs w:val="28"/>
        </w:rPr>
        <w:t xml:space="preserve">Остаток средств в размере 136,7 тыс. </w:t>
      </w:r>
      <w:r w:rsidR="00944C17">
        <w:rPr>
          <w:sz w:val="28"/>
          <w:szCs w:val="28"/>
        </w:rPr>
        <w:t>руб.</w:t>
      </w:r>
      <w:r w:rsidRPr="008D7E6E">
        <w:rPr>
          <w:sz w:val="28"/>
          <w:szCs w:val="28"/>
        </w:rPr>
        <w:t xml:space="preserve"> образовался по лимитам бюджетных обязательств, предусмотренным на начисления по оплате труда, услуги связи, коммунальные расходы, командировочные расходы</w:t>
      </w:r>
      <w:r w:rsidR="00D5404C">
        <w:rPr>
          <w:sz w:val="28"/>
          <w:szCs w:val="28"/>
        </w:rPr>
        <w:t>.</w:t>
      </w:r>
      <w:r w:rsidRPr="008D7E6E">
        <w:rPr>
          <w:sz w:val="28"/>
          <w:szCs w:val="28"/>
        </w:rPr>
        <w:t xml:space="preserve"> В связи с отсутствием потребности остатки лимитов возвращены в доход муниципального образования.</w:t>
      </w:r>
    </w:p>
    <w:p w14:paraId="177B0244" w14:textId="666F470A" w:rsidR="00327341" w:rsidRPr="008D7E6E" w:rsidRDefault="00327341" w:rsidP="008D7E6E">
      <w:pPr>
        <w:ind w:firstLine="709"/>
        <w:jc w:val="both"/>
        <w:rPr>
          <w:sz w:val="28"/>
          <w:szCs w:val="28"/>
        </w:rPr>
      </w:pPr>
      <w:r w:rsidRPr="008D7E6E">
        <w:rPr>
          <w:sz w:val="28"/>
          <w:szCs w:val="28"/>
        </w:rPr>
        <w:t xml:space="preserve">2.3. Мероприятие №3 </w:t>
      </w:r>
      <w:proofErr w:type="spellStart"/>
      <w:r w:rsidRPr="008D7E6E">
        <w:rPr>
          <w:sz w:val="28"/>
          <w:szCs w:val="28"/>
        </w:rPr>
        <w:t>пп</w:t>
      </w:r>
      <w:proofErr w:type="spellEnd"/>
      <w:r w:rsidR="00D5404C">
        <w:rPr>
          <w:sz w:val="28"/>
          <w:szCs w:val="28"/>
        </w:rPr>
        <w:t>.</w:t>
      </w:r>
      <w:r w:rsidRPr="008D7E6E">
        <w:rPr>
          <w:sz w:val="28"/>
          <w:szCs w:val="28"/>
        </w:rPr>
        <w:t xml:space="preserve"> 3.1.1 «Достижение целей деятельности МКУ «Централизованная бухгалтерия образовательных учреждений Ейского района».</w:t>
      </w:r>
    </w:p>
    <w:p w14:paraId="65129EA0" w14:textId="18BF8BBE" w:rsidR="00327341" w:rsidRPr="008D7E6E" w:rsidRDefault="00327341" w:rsidP="008D7E6E">
      <w:pPr>
        <w:ind w:firstLine="709"/>
        <w:jc w:val="both"/>
        <w:rPr>
          <w:bCs/>
          <w:color w:val="000000"/>
          <w:sz w:val="28"/>
          <w:szCs w:val="28"/>
        </w:rPr>
      </w:pPr>
      <w:r w:rsidRPr="008D7E6E">
        <w:rPr>
          <w:sz w:val="28"/>
          <w:szCs w:val="28"/>
        </w:rPr>
        <w:t xml:space="preserve">Выделено финансирование в размере </w:t>
      </w:r>
      <w:r w:rsidRPr="008D7E6E">
        <w:rPr>
          <w:bCs/>
          <w:color w:val="000000"/>
          <w:sz w:val="28"/>
          <w:szCs w:val="28"/>
        </w:rPr>
        <w:t>51</w:t>
      </w:r>
      <w:r w:rsidR="00D5404C">
        <w:rPr>
          <w:bCs/>
          <w:color w:val="000000"/>
          <w:sz w:val="28"/>
          <w:szCs w:val="28"/>
        </w:rPr>
        <w:t xml:space="preserve"> </w:t>
      </w:r>
      <w:r w:rsidRPr="008D7E6E">
        <w:rPr>
          <w:bCs/>
          <w:color w:val="000000"/>
          <w:sz w:val="28"/>
          <w:szCs w:val="28"/>
        </w:rPr>
        <w:t xml:space="preserve">021,7 </w:t>
      </w:r>
      <w:r w:rsidRPr="008D7E6E">
        <w:rPr>
          <w:sz w:val="28"/>
          <w:szCs w:val="28"/>
        </w:rPr>
        <w:t xml:space="preserve">тыс. </w:t>
      </w:r>
      <w:r w:rsidR="00944C17">
        <w:rPr>
          <w:sz w:val="28"/>
          <w:szCs w:val="28"/>
        </w:rPr>
        <w:t>руб.</w:t>
      </w:r>
      <w:r w:rsidRPr="008D7E6E">
        <w:rPr>
          <w:sz w:val="28"/>
          <w:szCs w:val="28"/>
        </w:rPr>
        <w:t xml:space="preserve">, в том числе: краевой бюджет – </w:t>
      </w:r>
      <w:r w:rsidRPr="008D7E6E">
        <w:rPr>
          <w:color w:val="000000"/>
          <w:sz w:val="28"/>
          <w:szCs w:val="28"/>
        </w:rPr>
        <w:t>28</w:t>
      </w:r>
      <w:r w:rsidR="00D5404C">
        <w:rPr>
          <w:color w:val="000000"/>
          <w:sz w:val="28"/>
          <w:szCs w:val="28"/>
        </w:rPr>
        <w:t xml:space="preserve"> </w:t>
      </w:r>
      <w:r w:rsidRPr="008D7E6E">
        <w:rPr>
          <w:color w:val="000000"/>
          <w:sz w:val="28"/>
          <w:szCs w:val="28"/>
        </w:rPr>
        <w:t xml:space="preserve">145,7 </w:t>
      </w:r>
      <w:r w:rsidRPr="008D7E6E">
        <w:rPr>
          <w:sz w:val="28"/>
          <w:szCs w:val="28"/>
        </w:rPr>
        <w:t xml:space="preserve">тыс. </w:t>
      </w:r>
      <w:r w:rsidR="00944C17">
        <w:rPr>
          <w:sz w:val="28"/>
          <w:szCs w:val="28"/>
        </w:rPr>
        <w:t>руб.</w:t>
      </w:r>
      <w:r w:rsidRPr="008D7E6E">
        <w:rPr>
          <w:sz w:val="28"/>
          <w:szCs w:val="28"/>
        </w:rPr>
        <w:t xml:space="preserve">, местный бюджет – </w:t>
      </w:r>
      <w:r w:rsidRPr="008D7E6E">
        <w:rPr>
          <w:color w:val="000000"/>
          <w:sz w:val="28"/>
          <w:szCs w:val="28"/>
        </w:rPr>
        <w:t>22</w:t>
      </w:r>
      <w:r w:rsidR="00D5404C">
        <w:rPr>
          <w:color w:val="000000"/>
          <w:sz w:val="28"/>
          <w:szCs w:val="28"/>
        </w:rPr>
        <w:t xml:space="preserve"> </w:t>
      </w:r>
      <w:r w:rsidRPr="008D7E6E">
        <w:rPr>
          <w:color w:val="000000"/>
          <w:sz w:val="28"/>
          <w:szCs w:val="28"/>
        </w:rPr>
        <w:t xml:space="preserve">876,0 </w:t>
      </w:r>
      <w:r w:rsidRPr="008D7E6E">
        <w:rPr>
          <w:sz w:val="28"/>
          <w:szCs w:val="28"/>
        </w:rPr>
        <w:t xml:space="preserve">тыс. </w:t>
      </w:r>
      <w:r w:rsidR="00CE3658">
        <w:rPr>
          <w:sz w:val="28"/>
          <w:szCs w:val="28"/>
        </w:rPr>
        <w:t>руб.</w:t>
      </w:r>
    </w:p>
    <w:p w14:paraId="165C5B9C" w14:textId="3C48998E" w:rsidR="00327341" w:rsidRPr="008D7E6E" w:rsidRDefault="00327341" w:rsidP="008D7E6E">
      <w:pPr>
        <w:ind w:firstLine="709"/>
        <w:jc w:val="both"/>
        <w:rPr>
          <w:color w:val="000000"/>
          <w:sz w:val="28"/>
          <w:szCs w:val="28"/>
        </w:rPr>
      </w:pPr>
      <w:r w:rsidRPr="008D7E6E">
        <w:rPr>
          <w:sz w:val="28"/>
          <w:szCs w:val="28"/>
        </w:rPr>
        <w:t>Освоено финансирование в размере 50</w:t>
      </w:r>
      <w:r w:rsidR="00D5404C">
        <w:rPr>
          <w:sz w:val="28"/>
          <w:szCs w:val="28"/>
        </w:rPr>
        <w:t xml:space="preserve"> </w:t>
      </w:r>
      <w:r w:rsidRPr="008D7E6E">
        <w:rPr>
          <w:sz w:val="28"/>
          <w:szCs w:val="28"/>
        </w:rPr>
        <w:t xml:space="preserve">698,1 тыс. </w:t>
      </w:r>
      <w:r w:rsidR="00944C17">
        <w:rPr>
          <w:sz w:val="28"/>
          <w:szCs w:val="28"/>
        </w:rPr>
        <w:t>руб.</w:t>
      </w:r>
      <w:r w:rsidRPr="008D7E6E">
        <w:rPr>
          <w:sz w:val="28"/>
          <w:szCs w:val="28"/>
        </w:rPr>
        <w:t xml:space="preserve">, что составило 99,37%, из них: краевой бюджет в размере </w:t>
      </w:r>
      <w:r w:rsidRPr="008D7E6E">
        <w:rPr>
          <w:color w:val="000000"/>
          <w:sz w:val="28"/>
          <w:szCs w:val="28"/>
        </w:rPr>
        <w:t>28</w:t>
      </w:r>
      <w:r w:rsidR="00D5404C">
        <w:rPr>
          <w:color w:val="000000"/>
          <w:sz w:val="28"/>
          <w:szCs w:val="28"/>
        </w:rPr>
        <w:t xml:space="preserve"> </w:t>
      </w:r>
      <w:r w:rsidRPr="008D7E6E">
        <w:rPr>
          <w:color w:val="000000"/>
          <w:sz w:val="28"/>
          <w:szCs w:val="28"/>
        </w:rPr>
        <w:t xml:space="preserve">145,7 </w:t>
      </w:r>
      <w:r w:rsidRPr="008D7E6E">
        <w:rPr>
          <w:sz w:val="28"/>
          <w:szCs w:val="28"/>
        </w:rPr>
        <w:t xml:space="preserve">тыс. </w:t>
      </w:r>
      <w:r w:rsidR="00944C17">
        <w:rPr>
          <w:sz w:val="28"/>
          <w:szCs w:val="28"/>
        </w:rPr>
        <w:t>руб.</w:t>
      </w:r>
      <w:r w:rsidRPr="008D7E6E">
        <w:rPr>
          <w:sz w:val="28"/>
          <w:szCs w:val="28"/>
        </w:rPr>
        <w:t xml:space="preserve"> (100%), местный бюджет – </w:t>
      </w:r>
      <w:r w:rsidRPr="008D7E6E">
        <w:rPr>
          <w:color w:val="000000"/>
          <w:sz w:val="28"/>
          <w:szCs w:val="28"/>
        </w:rPr>
        <w:t>22</w:t>
      </w:r>
      <w:r w:rsidR="00D5404C">
        <w:rPr>
          <w:color w:val="000000"/>
          <w:sz w:val="28"/>
          <w:szCs w:val="28"/>
        </w:rPr>
        <w:t xml:space="preserve"> </w:t>
      </w:r>
      <w:r w:rsidRPr="008D7E6E">
        <w:rPr>
          <w:color w:val="000000"/>
          <w:sz w:val="28"/>
          <w:szCs w:val="28"/>
        </w:rPr>
        <w:t xml:space="preserve">552,4 </w:t>
      </w:r>
      <w:r w:rsidRPr="008D7E6E">
        <w:rPr>
          <w:sz w:val="28"/>
          <w:szCs w:val="28"/>
        </w:rPr>
        <w:t xml:space="preserve">тыс. </w:t>
      </w:r>
      <w:r w:rsidR="00944C17">
        <w:rPr>
          <w:sz w:val="28"/>
          <w:szCs w:val="28"/>
        </w:rPr>
        <w:t>руб.</w:t>
      </w:r>
      <w:r w:rsidRPr="008D7E6E">
        <w:rPr>
          <w:sz w:val="28"/>
          <w:szCs w:val="28"/>
        </w:rPr>
        <w:t xml:space="preserve"> 98,59%).</w:t>
      </w:r>
    </w:p>
    <w:p w14:paraId="70333055" w14:textId="7564145D" w:rsidR="00327341" w:rsidRPr="008D7E6E" w:rsidRDefault="00327341" w:rsidP="008D7E6E">
      <w:pPr>
        <w:ind w:firstLine="709"/>
        <w:jc w:val="both"/>
        <w:rPr>
          <w:sz w:val="28"/>
          <w:szCs w:val="28"/>
        </w:rPr>
      </w:pPr>
      <w:r w:rsidRPr="008D7E6E">
        <w:rPr>
          <w:sz w:val="28"/>
          <w:szCs w:val="28"/>
        </w:rPr>
        <w:t xml:space="preserve">Остаток средств, в размере 323,6 тыс. </w:t>
      </w:r>
      <w:r w:rsidR="00944C17">
        <w:rPr>
          <w:sz w:val="28"/>
          <w:szCs w:val="28"/>
        </w:rPr>
        <w:t>руб.</w:t>
      </w:r>
      <w:r w:rsidRPr="008D7E6E">
        <w:rPr>
          <w:sz w:val="28"/>
          <w:szCs w:val="28"/>
        </w:rPr>
        <w:t xml:space="preserve"> образовался по лимитам бюджетных обязательств, выделенным их местного бюджета и предусмотренным на оплату коммунальных услуг. В связи с отсутствием потребности остатки лимитов возвращены в доход муниципального образования.</w:t>
      </w:r>
    </w:p>
    <w:p w14:paraId="76D223B6" w14:textId="77777777" w:rsidR="00327341" w:rsidRPr="008D7E6E" w:rsidRDefault="00327341" w:rsidP="008D7E6E">
      <w:pPr>
        <w:ind w:firstLine="709"/>
        <w:jc w:val="both"/>
        <w:rPr>
          <w:sz w:val="28"/>
          <w:szCs w:val="28"/>
        </w:rPr>
      </w:pPr>
      <w:r w:rsidRPr="008D7E6E">
        <w:rPr>
          <w:sz w:val="28"/>
          <w:szCs w:val="28"/>
        </w:rPr>
        <w:t>3. За счет денежных средств местного бюджета реализованы следующие мероприятия:</w:t>
      </w:r>
    </w:p>
    <w:p w14:paraId="76B1009D" w14:textId="77777777" w:rsidR="00327341" w:rsidRPr="008D7E6E" w:rsidRDefault="00327341" w:rsidP="008D7E6E">
      <w:pPr>
        <w:ind w:firstLine="709"/>
        <w:jc w:val="both"/>
        <w:rPr>
          <w:sz w:val="28"/>
          <w:szCs w:val="28"/>
        </w:rPr>
      </w:pPr>
      <w:r w:rsidRPr="008D7E6E">
        <w:rPr>
          <w:sz w:val="28"/>
          <w:szCs w:val="28"/>
        </w:rPr>
        <w:t>3.1. Мероприятие № 1.2.4 «Частичная компенсация удорожания стоимости питания учащихся в дневных общеобразовательных организациях».</w:t>
      </w:r>
    </w:p>
    <w:p w14:paraId="7F717ED8" w14:textId="4837B321" w:rsidR="00327341" w:rsidRPr="008D7E6E" w:rsidRDefault="00327341" w:rsidP="008D7E6E">
      <w:pPr>
        <w:ind w:firstLine="709"/>
        <w:jc w:val="both"/>
        <w:rPr>
          <w:sz w:val="28"/>
          <w:szCs w:val="28"/>
        </w:rPr>
      </w:pPr>
      <w:r w:rsidRPr="008D7E6E">
        <w:rPr>
          <w:sz w:val="28"/>
          <w:szCs w:val="28"/>
        </w:rPr>
        <w:t>Выделенный объем финансирования в размере 12</w:t>
      </w:r>
      <w:r w:rsidR="00D5404C">
        <w:rPr>
          <w:sz w:val="28"/>
          <w:szCs w:val="28"/>
        </w:rPr>
        <w:t xml:space="preserve"> </w:t>
      </w:r>
      <w:r w:rsidRPr="008D7E6E">
        <w:rPr>
          <w:sz w:val="28"/>
          <w:szCs w:val="28"/>
        </w:rPr>
        <w:t xml:space="preserve">091,8 тыс. </w:t>
      </w:r>
      <w:r w:rsidR="00944C17">
        <w:rPr>
          <w:sz w:val="28"/>
          <w:szCs w:val="28"/>
        </w:rPr>
        <w:t>руб.</w:t>
      </w:r>
      <w:r w:rsidRPr="008D7E6E">
        <w:rPr>
          <w:sz w:val="28"/>
          <w:szCs w:val="28"/>
        </w:rPr>
        <w:t xml:space="preserve"> освоен на 99,92%. Невостребованный остаток денежных средств в размере 10,2 тыс. </w:t>
      </w:r>
      <w:r w:rsidR="00944C17">
        <w:rPr>
          <w:sz w:val="28"/>
          <w:szCs w:val="28"/>
        </w:rPr>
        <w:t>руб.</w:t>
      </w:r>
      <w:r w:rsidRPr="008D7E6E">
        <w:rPr>
          <w:sz w:val="28"/>
          <w:szCs w:val="28"/>
        </w:rPr>
        <w:t xml:space="preserve"> возвращен в доход местного бюджета в соответствии с установленными сроками.</w:t>
      </w:r>
    </w:p>
    <w:p w14:paraId="401C0F64" w14:textId="1BDFCAF6" w:rsidR="00327341" w:rsidRPr="008D7E6E" w:rsidRDefault="00327341" w:rsidP="008D7E6E">
      <w:pPr>
        <w:ind w:firstLine="709"/>
        <w:jc w:val="both"/>
        <w:rPr>
          <w:sz w:val="28"/>
          <w:szCs w:val="28"/>
        </w:rPr>
      </w:pPr>
      <w:r w:rsidRPr="008D7E6E">
        <w:rPr>
          <w:sz w:val="28"/>
          <w:szCs w:val="28"/>
        </w:rPr>
        <w:t>Причина неполного освоения денежных средств – рост заболеваемости среди учащихся.</w:t>
      </w:r>
    </w:p>
    <w:p w14:paraId="0F8750F7" w14:textId="77777777" w:rsidR="00327341" w:rsidRPr="008D7E6E" w:rsidRDefault="00327341" w:rsidP="008D7E6E">
      <w:pPr>
        <w:ind w:firstLine="709"/>
        <w:jc w:val="both"/>
        <w:rPr>
          <w:sz w:val="28"/>
          <w:szCs w:val="28"/>
        </w:rPr>
      </w:pPr>
      <w:r w:rsidRPr="008D7E6E">
        <w:rPr>
          <w:sz w:val="28"/>
          <w:szCs w:val="28"/>
        </w:rPr>
        <w:t>3.2. Мероприятие № 1.2.10 «Услуга по приготовлению пищи обучающимся муниципальных общеобразовательных организаций муниципального образования Ейский район».</w:t>
      </w:r>
    </w:p>
    <w:p w14:paraId="5539BAD8" w14:textId="737A0E44" w:rsidR="00327341" w:rsidRPr="008D7E6E" w:rsidRDefault="00327341" w:rsidP="008D7E6E">
      <w:pPr>
        <w:ind w:firstLine="709"/>
        <w:jc w:val="both"/>
        <w:rPr>
          <w:sz w:val="28"/>
          <w:szCs w:val="28"/>
        </w:rPr>
      </w:pPr>
      <w:r w:rsidRPr="008D7E6E">
        <w:rPr>
          <w:sz w:val="28"/>
          <w:szCs w:val="28"/>
        </w:rPr>
        <w:t>Выделенный объем финансирования в размере 13</w:t>
      </w:r>
      <w:r w:rsidR="00D5404C">
        <w:rPr>
          <w:sz w:val="28"/>
          <w:szCs w:val="28"/>
        </w:rPr>
        <w:t xml:space="preserve"> </w:t>
      </w:r>
      <w:r w:rsidRPr="008D7E6E">
        <w:rPr>
          <w:sz w:val="28"/>
          <w:szCs w:val="28"/>
        </w:rPr>
        <w:t xml:space="preserve">195,3 тыс. </w:t>
      </w:r>
      <w:r w:rsidR="00944C17">
        <w:rPr>
          <w:sz w:val="28"/>
          <w:szCs w:val="28"/>
        </w:rPr>
        <w:t>руб.</w:t>
      </w:r>
      <w:r w:rsidRPr="008D7E6E">
        <w:rPr>
          <w:sz w:val="28"/>
          <w:szCs w:val="28"/>
        </w:rPr>
        <w:t xml:space="preserve"> освоен на 95,23%. Невостребованный остаток денежных средств в размере 626,8 тыс. </w:t>
      </w:r>
      <w:r w:rsidR="00944C17">
        <w:rPr>
          <w:sz w:val="28"/>
          <w:szCs w:val="28"/>
        </w:rPr>
        <w:t>руб.</w:t>
      </w:r>
      <w:r w:rsidRPr="008D7E6E">
        <w:rPr>
          <w:sz w:val="28"/>
          <w:szCs w:val="28"/>
        </w:rPr>
        <w:t xml:space="preserve"> возвращен в доход местного бюджета в соответствии с установленными сроками.</w:t>
      </w:r>
    </w:p>
    <w:p w14:paraId="22C1C344" w14:textId="2C822ACF" w:rsidR="00327341" w:rsidRPr="008D7E6E" w:rsidRDefault="00327341" w:rsidP="008D7E6E">
      <w:pPr>
        <w:ind w:firstLine="709"/>
        <w:jc w:val="both"/>
        <w:rPr>
          <w:sz w:val="28"/>
          <w:szCs w:val="28"/>
        </w:rPr>
      </w:pPr>
      <w:r w:rsidRPr="008D7E6E">
        <w:rPr>
          <w:sz w:val="28"/>
          <w:szCs w:val="28"/>
        </w:rPr>
        <w:t>Причина неполного освоения денежных средств – рост заболеваемости среди учащихся.</w:t>
      </w:r>
    </w:p>
    <w:p w14:paraId="7E6CD686" w14:textId="77777777" w:rsidR="00327341" w:rsidRPr="008D7E6E" w:rsidRDefault="00327341" w:rsidP="008D7E6E">
      <w:pPr>
        <w:ind w:firstLine="709"/>
        <w:jc w:val="both"/>
        <w:rPr>
          <w:sz w:val="28"/>
          <w:szCs w:val="28"/>
        </w:rPr>
      </w:pPr>
      <w:r w:rsidRPr="008D7E6E">
        <w:rPr>
          <w:sz w:val="28"/>
          <w:szCs w:val="28"/>
        </w:rPr>
        <w:t>3.3. Мероприятие № 1.3.1 «Финансовое обеспечение расходных обязательств учреждений дополнительного образования детей».</w:t>
      </w:r>
    </w:p>
    <w:p w14:paraId="306ED62E" w14:textId="18B11474" w:rsidR="00327341" w:rsidRPr="008D7E6E" w:rsidRDefault="00327341" w:rsidP="008D7E6E">
      <w:pPr>
        <w:ind w:firstLine="709"/>
        <w:jc w:val="both"/>
        <w:rPr>
          <w:sz w:val="28"/>
          <w:szCs w:val="28"/>
        </w:rPr>
      </w:pPr>
      <w:r w:rsidRPr="008D7E6E">
        <w:rPr>
          <w:sz w:val="28"/>
          <w:szCs w:val="28"/>
        </w:rPr>
        <w:t>Предусмотрено финансирование в размере 147</w:t>
      </w:r>
      <w:r w:rsidR="00D5404C">
        <w:rPr>
          <w:sz w:val="28"/>
          <w:szCs w:val="28"/>
        </w:rPr>
        <w:t xml:space="preserve"> </w:t>
      </w:r>
      <w:r w:rsidRPr="008D7E6E">
        <w:rPr>
          <w:sz w:val="28"/>
          <w:szCs w:val="28"/>
        </w:rPr>
        <w:t xml:space="preserve">105,1 тыс. </w:t>
      </w:r>
      <w:r w:rsidR="00944C17">
        <w:rPr>
          <w:sz w:val="28"/>
          <w:szCs w:val="28"/>
        </w:rPr>
        <w:t>руб.</w:t>
      </w:r>
      <w:r w:rsidRPr="008D7E6E">
        <w:rPr>
          <w:sz w:val="28"/>
          <w:szCs w:val="28"/>
        </w:rPr>
        <w:t xml:space="preserve">, освоено на 99,86%. Остаток средств местного бюджета, образовавшийся в результате деятельности казенных учреждений в размере 211,1 тыс. </w:t>
      </w:r>
      <w:r w:rsidR="00944C17">
        <w:rPr>
          <w:sz w:val="28"/>
          <w:szCs w:val="28"/>
        </w:rPr>
        <w:t>руб.</w:t>
      </w:r>
      <w:r w:rsidRPr="008D7E6E">
        <w:rPr>
          <w:sz w:val="28"/>
          <w:szCs w:val="28"/>
        </w:rPr>
        <w:t xml:space="preserve">, возвращен в доход </w:t>
      </w:r>
      <w:r w:rsidRPr="008D7E6E">
        <w:rPr>
          <w:sz w:val="28"/>
          <w:szCs w:val="28"/>
        </w:rPr>
        <w:lastRenderedPageBreak/>
        <w:t xml:space="preserve">муниципального образования. Внебюджетные источники составили </w:t>
      </w:r>
      <w:r w:rsidRPr="00E530C1">
        <w:rPr>
          <w:sz w:val="28"/>
          <w:szCs w:val="28"/>
        </w:rPr>
        <w:t>125,</w:t>
      </w:r>
      <w:r w:rsidR="00BB079F" w:rsidRPr="00E530C1">
        <w:rPr>
          <w:sz w:val="28"/>
          <w:szCs w:val="28"/>
        </w:rPr>
        <w:t>8</w:t>
      </w:r>
      <w:r w:rsidR="00E530C1">
        <w:rPr>
          <w:sz w:val="28"/>
          <w:szCs w:val="28"/>
        </w:rPr>
        <w:t> </w:t>
      </w:r>
      <w:r w:rsidRPr="00E530C1">
        <w:rPr>
          <w:sz w:val="28"/>
          <w:szCs w:val="28"/>
        </w:rPr>
        <w:t xml:space="preserve">тыс. </w:t>
      </w:r>
      <w:r w:rsidR="00CE3658">
        <w:rPr>
          <w:sz w:val="28"/>
          <w:szCs w:val="28"/>
        </w:rPr>
        <w:t>руб.</w:t>
      </w:r>
    </w:p>
    <w:p w14:paraId="271B7429" w14:textId="77777777" w:rsidR="00327341" w:rsidRPr="008D7E6E" w:rsidRDefault="00327341" w:rsidP="008D7E6E">
      <w:pPr>
        <w:ind w:firstLine="709"/>
        <w:jc w:val="both"/>
        <w:rPr>
          <w:sz w:val="28"/>
          <w:szCs w:val="28"/>
        </w:rPr>
      </w:pPr>
      <w:r w:rsidRPr="008D7E6E">
        <w:rPr>
          <w:sz w:val="28"/>
          <w:szCs w:val="28"/>
        </w:rPr>
        <w:t xml:space="preserve">3.4. Мероприятие №1.4.1 «Осуществление муниципальными организациями капитального ремонта, оплата за изготовление </w:t>
      </w:r>
      <w:proofErr w:type="spellStart"/>
      <w:r w:rsidRPr="008D7E6E">
        <w:rPr>
          <w:sz w:val="28"/>
          <w:szCs w:val="28"/>
        </w:rPr>
        <w:t>проектно</w:t>
      </w:r>
      <w:proofErr w:type="spellEnd"/>
      <w:r w:rsidRPr="008D7E6E">
        <w:rPr>
          <w:sz w:val="28"/>
          <w:szCs w:val="28"/>
        </w:rPr>
        <w:t xml:space="preserve"> – сметной документации на проведение капитального ремонта, строительный технический контроль за выполнением работ по капитальному ремонту, экспертиза».</w:t>
      </w:r>
    </w:p>
    <w:p w14:paraId="63440D61" w14:textId="788C6217" w:rsidR="00327341" w:rsidRPr="008D7E6E" w:rsidRDefault="00327341" w:rsidP="008D7E6E">
      <w:pPr>
        <w:ind w:firstLine="709"/>
        <w:jc w:val="both"/>
        <w:rPr>
          <w:sz w:val="28"/>
          <w:szCs w:val="28"/>
        </w:rPr>
      </w:pPr>
      <w:r w:rsidRPr="008D7E6E">
        <w:rPr>
          <w:sz w:val="28"/>
          <w:szCs w:val="28"/>
        </w:rPr>
        <w:t>Выделенное финансирование в размере 52</w:t>
      </w:r>
      <w:r w:rsidR="00D5404C">
        <w:rPr>
          <w:sz w:val="28"/>
          <w:szCs w:val="28"/>
        </w:rPr>
        <w:t xml:space="preserve"> </w:t>
      </w:r>
      <w:r w:rsidRPr="008D7E6E">
        <w:rPr>
          <w:sz w:val="28"/>
          <w:szCs w:val="28"/>
        </w:rPr>
        <w:t xml:space="preserve">167,4 тыс. </w:t>
      </w:r>
      <w:r w:rsidR="00944C17">
        <w:rPr>
          <w:sz w:val="28"/>
          <w:szCs w:val="28"/>
        </w:rPr>
        <w:t>руб.</w:t>
      </w:r>
      <w:r w:rsidRPr="008D7E6E">
        <w:rPr>
          <w:sz w:val="28"/>
          <w:szCs w:val="28"/>
        </w:rPr>
        <w:t xml:space="preserve"> освоено в размере 51</w:t>
      </w:r>
      <w:r w:rsidR="00D5404C">
        <w:rPr>
          <w:sz w:val="28"/>
          <w:szCs w:val="28"/>
        </w:rPr>
        <w:t xml:space="preserve"> </w:t>
      </w:r>
      <w:r w:rsidRPr="008D7E6E">
        <w:rPr>
          <w:sz w:val="28"/>
          <w:szCs w:val="28"/>
        </w:rPr>
        <w:t xml:space="preserve">535,4 тыс. </w:t>
      </w:r>
      <w:r w:rsidR="00944C17">
        <w:rPr>
          <w:sz w:val="28"/>
          <w:szCs w:val="28"/>
        </w:rPr>
        <w:t>руб.</w:t>
      </w:r>
      <w:r w:rsidRPr="008D7E6E">
        <w:rPr>
          <w:sz w:val="28"/>
          <w:szCs w:val="28"/>
        </w:rPr>
        <w:t>, что составило 98,79%.</w:t>
      </w:r>
    </w:p>
    <w:p w14:paraId="44C21CD4" w14:textId="09C5ACDA" w:rsidR="00327341" w:rsidRPr="008D7E6E" w:rsidRDefault="00327341" w:rsidP="008D7E6E">
      <w:pPr>
        <w:ind w:firstLine="709"/>
        <w:jc w:val="both"/>
        <w:rPr>
          <w:sz w:val="28"/>
          <w:szCs w:val="28"/>
        </w:rPr>
      </w:pPr>
      <w:r w:rsidRPr="008D7E6E">
        <w:rPr>
          <w:sz w:val="28"/>
          <w:szCs w:val="28"/>
        </w:rPr>
        <w:t xml:space="preserve">За счет выделенного финансирования в </w:t>
      </w:r>
      <w:r w:rsidR="00834838">
        <w:rPr>
          <w:sz w:val="28"/>
          <w:szCs w:val="28"/>
        </w:rPr>
        <w:t>п</w:t>
      </w:r>
      <w:r w:rsidRPr="008D7E6E">
        <w:rPr>
          <w:sz w:val="28"/>
          <w:szCs w:val="28"/>
        </w:rPr>
        <w:t>одведомственных</w:t>
      </w:r>
      <w:r w:rsidR="00834838">
        <w:rPr>
          <w:sz w:val="28"/>
          <w:szCs w:val="28"/>
        </w:rPr>
        <w:t xml:space="preserve"> </w:t>
      </w:r>
      <w:r w:rsidRPr="008D7E6E">
        <w:rPr>
          <w:sz w:val="28"/>
          <w:szCs w:val="28"/>
        </w:rPr>
        <w:t>управлению</w:t>
      </w:r>
      <w:r w:rsidR="00F67DB9">
        <w:rPr>
          <w:sz w:val="28"/>
          <w:szCs w:val="28"/>
        </w:rPr>
        <w:t> </w:t>
      </w:r>
      <w:r w:rsidRPr="008D7E6E">
        <w:rPr>
          <w:sz w:val="28"/>
          <w:szCs w:val="28"/>
        </w:rPr>
        <w:t>образованием администрации муниципального образования Ейский</w:t>
      </w:r>
      <w:r w:rsidR="00D5404C">
        <w:rPr>
          <w:sz w:val="28"/>
          <w:szCs w:val="28"/>
        </w:rPr>
        <w:t xml:space="preserve"> муниципальный</w:t>
      </w:r>
      <w:r w:rsidRPr="008D7E6E">
        <w:rPr>
          <w:sz w:val="28"/>
          <w:szCs w:val="28"/>
        </w:rPr>
        <w:t xml:space="preserve"> район</w:t>
      </w:r>
      <w:r w:rsidR="00D5404C">
        <w:rPr>
          <w:sz w:val="28"/>
          <w:szCs w:val="28"/>
        </w:rPr>
        <w:t xml:space="preserve"> Краснодарского края</w:t>
      </w:r>
      <w:r w:rsidRPr="008D7E6E">
        <w:rPr>
          <w:sz w:val="28"/>
          <w:szCs w:val="28"/>
        </w:rPr>
        <w:t xml:space="preserve"> образовательных организациях осуществлены:</w:t>
      </w:r>
    </w:p>
    <w:p w14:paraId="65D8BBA4" w14:textId="7F84D3B3" w:rsidR="00327341" w:rsidRPr="008D7E6E" w:rsidRDefault="00327341" w:rsidP="008D7E6E">
      <w:pPr>
        <w:ind w:firstLine="709"/>
        <w:jc w:val="both"/>
        <w:rPr>
          <w:sz w:val="28"/>
          <w:szCs w:val="28"/>
        </w:rPr>
      </w:pPr>
      <w:r w:rsidRPr="008D7E6E">
        <w:rPr>
          <w:sz w:val="28"/>
          <w:szCs w:val="28"/>
        </w:rPr>
        <w:t>1) капитальные ремонты и строительный контроль за ходом работ на сумму 11</w:t>
      </w:r>
      <w:r w:rsidR="00D5404C">
        <w:rPr>
          <w:sz w:val="28"/>
          <w:szCs w:val="28"/>
        </w:rPr>
        <w:t xml:space="preserve"> </w:t>
      </w:r>
      <w:r w:rsidRPr="008D7E6E">
        <w:rPr>
          <w:sz w:val="28"/>
          <w:szCs w:val="28"/>
        </w:rPr>
        <w:t xml:space="preserve">377,0 тыс. </w:t>
      </w:r>
      <w:r w:rsidR="00944C17">
        <w:rPr>
          <w:sz w:val="28"/>
          <w:szCs w:val="28"/>
        </w:rPr>
        <w:t>руб.</w:t>
      </w:r>
      <w:r w:rsidRPr="008D7E6E">
        <w:rPr>
          <w:sz w:val="28"/>
          <w:szCs w:val="28"/>
        </w:rPr>
        <w:t>:</w:t>
      </w:r>
    </w:p>
    <w:p w14:paraId="46A37F7C" w14:textId="7BAF03FA" w:rsidR="00327341" w:rsidRPr="008D7E6E" w:rsidRDefault="00327341" w:rsidP="008D7E6E">
      <w:pPr>
        <w:ind w:firstLine="709"/>
        <w:jc w:val="both"/>
        <w:rPr>
          <w:sz w:val="28"/>
          <w:szCs w:val="28"/>
        </w:rPr>
      </w:pPr>
      <w:r w:rsidRPr="008D7E6E">
        <w:rPr>
          <w:sz w:val="28"/>
          <w:szCs w:val="28"/>
        </w:rPr>
        <w:t xml:space="preserve">- в МБОУ СОШ № 6 им. А.П. Сороки ст-цы Камышеватской п. Степной выделено финансирование на </w:t>
      </w:r>
      <w:proofErr w:type="spellStart"/>
      <w:r w:rsidRPr="008D7E6E">
        <w:rPr>
          <w:sz w:val="28"/>
          <w:szCs w:val="28"/>
        </w:rPr>
        <w:t>дофинансирование</w:t>
      </w:r>
      <w:proofErr w:type="spellEnd"/>
      <w:r w:rsidRPr="008D7E6E">
        <w:rPr>
          <w:sz w:val="28"/>
          <w:szCs w:val="28"/>
        </w:rPr>
        <w:t xml:space="preserve"> работ по капитальному ремонту пищеблока, выполняемому в рамках ГПКК (увеличение сметной стоимости по результатам Госэкспертизы на сумму 1,0 тыс. </w:t>
      </w:r>
      <w:r w:rsidR="00944C17">
        <w:rPr>
          <w:sz w:val="28"/>
          <w:szCs w:val="28"/>
        </w:rPr>
        <w:t>руб.</w:t>
      </w:r>
      <w:r w:rsidRPr="008D7E6E">
        <w:rPr>
          <w:sz w:val="28"/>
          <w:szCs w:val="28"/>
        </w:rPr>
        <w:t>;</w:t>
      </w:r>
    </w:p>
    <w:p w14:paraId="095E8A06" w14:textId="08B8CD6A" w:rsidR="00327341" w:rsidRPr="008D7E6E" w:rsidRDefault="00327341" w:rsidP="008D7E6E">
      <w:pPr>
        <w:ind w:firstLine="709"/>
        <w:jc w:val="both"/>
        <w:rPr>
          <w:sz w:val="28"/>
          <w:szCs w:val="28"/>
        </w:rPr>
      </w:pPr>
      <w:r w:rsidRPr="008D7E6E">
        <w:rPr>
          <w:sz w:val="28"/>
          <w:szCs w:val="28"/>
        </w:rPr>
        <w:t xml:space="preserve">- в МБОУ СОШ № 9 им. генерал-лейтенанта И.Л. Хижняка с. </w:t>
      </w:r>
      <w:proofErr w:type="spellStart"/>
      <w:r w:rsidRPr="008D7E6E">
        <w:rPr>
          <w:sz w:val="28"/>
          <w:szCs w:val="28"/>
        </w:rPr>
        <w:t>Кухаривка</w:t>
      </w:r>
      <w:proofErr w:type="spellEnd"/>
      <w:r w:rsidRPr="008D7E6E">
        <w:rPr>
          <w:sz w:val="28"/>
          <w:szCs w:val="28"/>
        </w:rPr>
        <w:t xml:space="preserve"> выделено финансирование на </w:t>
      </w:r>
      <w:proofErr w:type="spellStart"/>
      <w:r w:rsidRPr="008D7E6E">
        <w:rPr>
          <w:sz w:val="28"/>
          <w:szCs w:val="28"/>
        </w:rPr>
        <w:t>дофинансирование</w:t>
      </w:r>
      <w:proofErr w:type="spellEnd"/>
      <w:r w:rsidRPr="008D7E6E">
        <w:rPr>
          <w:sz w:val="28"/>
          <w:szCs w:val="28"/>
        </w:rPr>
        <w:t xml:space="preserve"> работ по капитальному ремонту пищеблока, выполняемому в рамках ГПКК (увеличение сметной стоимости по результатам Госэкспертизы) на сумму 851,1 тыс. </w:t>
      </w:r>
      <w:r w:rsidR="00944C17">
        <w:rPr>
          <w:sz w:val="28"/>
          <w:szCs w:val="28"/>
        </w:rPr>
        <w:t>руб.</w:t>
      </w:r>
      <w:r w:rsidRPr="008D7E6E">
        <w:rPr>
          <w:sz w:val="28"/>
          <w:szCs w:val="28"/>
        </w:rPr>
        <w:t>;</w:t>
      </w:r>
    </w:p>
    <w:p w14:paraId="0AE1B0B8" w14:textId="6CA65C6B" w:rsidR="00327341" w:rsidRPr="008D7E6E" w:rsidRDefault="00327341" w:rsidP="008D7E6E">
      <w:pPr>
        <w:ind w:firstLine="709"/>
        <w:jc w:val="both"/>
        <w:rPr>
          <w:sz w:val="28"/>
          <w:szCs w:val="28"/>
        </w:rPr>
      </w:pPr>
      <w:r w:rsidRPr="008D7E6E">
        <w:rPr>
          <w:sz w:val="28"/>
          <w:szCs w:val="28"/>
        </w:rPr>
        <w:t xml:space="preserve">- в МБОУ СОШ № 17 им. маршала Г.К. Жукова п. Советский выделено финансирование на </w:t>
      </w:r>
      <w:proofErr w:type="spellStart"/>
      <w:r w:rsidRPr="008D7E6E">
        <w:rPr>
          <w:sz w:val="28"/>
          <w:szCs w:val="28"/>
        </w:rPr>
        <w:t>дофинансирование</w:t>
      </w:r>
      <w:proofErr w:type="spellEnd"/>
      <w:r w:rsidRPr="008D7E6E">
        <w:rPr>
          <w:sz w:val="28"/>
          <w:szCs w:val="28"/>
        </w:rPr>
        <w:t xml:space="preserve"> работ по капитальному ремонту пищеблока, выполняемому в рамках ГПКК (увеличение сметной стоимости по результатам Госэкспертизы) на сумму 593,1 тыс. </w:t>
      </w:r>
      <w:r w:rsidR="00944C17">
        <w:rPr>
          <w:sz w:val="28"/>
          <w:szCs w:val="28"/>
        </w:rPr>
        <w:t>руб.</w:t>
      </w:r>
      <w:r w:rsidRPr="008D7E6E">
        <w:rPr>
          <w:sz w:val="28"/>
          <w:szCs w:val="28"/>
        </w:rPr>
        <w:t>;</w:t>
      </w:r>
    </w:p>
    <w:p w14:paraId="0F454097" w14:textId="37A99DF9" w:rsidR="00327341" w:rsidRPr="008D7E6E" w:rsidRDefault="00327341" w:rsidP="008D7E6E">
      <w:pPr>
        <w:ind w:firstLine="709"/>
        <w:jc w:val="both"/>
        <w:rPr>
          <w:sz w:val="28"/>
          <w:szCs w:val="28"/>
        </w:rPr>
      </w:pPr>
      <w:r w:rsidRPr="008D7E6E">
        <w:rPr>
          <w:sz w:val="28"/>
          <w:szCs w:val="28"/>
        </w:rPr>
        <w:t xml:space="preserve">- в МБОУ СОШ № 10 им. Героя Советского Союза К.И. </w:t>
      </w:r>
      <w:proofErr w:type="spellStart"/>
      <w:r w:rsidRPr="008D7E6E">
        <w:rPr>
          <w:sz w:val="28"/>
          <w:szCs w:val="28"/>
        </w:rPr>
        <w:t>Недорубова</w:t>
      </w:r>
      <w:proofErr w:type="spellEnd"/>
      <w:r w:rsidRPr="008D7E6E">
        <w:rPr>
          <w:sz w:val="28"/>
          <w:szCs w:val="28"/>
        </w:rPr>
        <w:t xml:space="preserve"> пос.</w:t>
      </w:r>
      <w:r w:rsidR="00D5404C">
        <w:rPr>
          <w:sz w:val="28"/>
          <w:szCs w:val="28"/>
        </w:rPr>
        <w:t> </w:t>
      </w:r>
      <w:proofErr w:type="spellStart"/>
      <w:r w:rsidRPr="008D7E6E">
        <w:rPr>
          <w:sz w:val="28"/>
          <w:szCs w:val="28"/>
        </w:rPr>
        <w:t>Моревка</w:t>
      </w:r>
      <w:proofErr w:type="spellEnd"/>
      <w:r w:rsidRPr="008D7E6E">
        <w:rPr>
          <w:sz w:val="28"/>
          <w:szCs w:val="28"/>
        </w:rPr>
        <w:t xml:space="preserve"> выделено финансирование на капитальный ремонт помещений в размере 1</w:t>
      </w:r>
      <w:r w:rsidR="00D5404C">
        <w:rPr>
          <w:sz w:val="28"/>
          <w:szCs w:val="28"/>
        </w:rPr>
        <w:t xml:space="preserve"> </w:t>
      </w:r>
      <w:r w:rsidRPr="008D7E6E">
        <w:rPr>
          <w:sz w:val="28"/>
          <w:szCs w:val="28"/>
        </w:rPr>
        <w:t xml:space="preserve">296,4 тыс. </w:t>
      </w:r>
      <w:r w:rsidR="00944C17">
        <w:rPr>
          <w:sz w:val="28"/>
          <w:szCs w:val="28"/>
        </w:rPr>
        <w:t>руб.</w:t>
      </w:r>
      <w:r w:rsidRPr="008D7E6E">
        <w:rPr>
          <w:sz w:val="28"/>
          <w:szCs w:val="28"/>
        </w:rPr>
        <w:t>;</w:t>
      </w:r>
    </w:p>
    <w:p w14:paraId="6ECB87BE" w14:textId="011E35B3" w:rsidR="00327341" w:rsidRPr="008D7E6E" w:rsidRDefault="00327341" w:rsidP="008D7E6E">
      <w:pPr>
        <w:ind w:firstLine="709"/>
        <w:jc w:val="both"/>
        <w:rPr>
          <w:sz w:val="28"/>
          <w:szCs w:val="28"/>
        </w:rPr>
      </w:pPr>
      <w:r w:rsidRPr="008D7E6E">
        <w:rPr>
          <w:sz w:val="28"/>
          <w:szCs w:val="28"/>
        </w:rPr>
        <w:t>- в МБОУ СОШ № 11 им. летчика-космонавта, дважды Героя Советского Союза В.М. Комарова г. Ейска выделено финансирование на капитальный ремонт помещений в размере 3</w:t>
      </w:r>
      <w:r w:rsidR="00D5404C">
        <w:rPr>
          <w:sz w:val="28"/>
          <w:szCs w:val="28"/>
        </w:rPr>
        <w:t xml:space="preserve"> </w:t>
      </w:r>
      <w:r w:rsidRPr="008D7E6E">
        <w:rPr>
          <w:sz w:val="28"/>
          <w:szCs w:val="28"/>
        </w:rPr>
        <w:t xml:space="preserve">452,4 тыс. </w:t>
      </w:r>
      <w:r w:rsidR="00944C17">
        <w:rPr>
          <w:sz w:val="28"/>
          <w:szCs w:val="28"/>
        </w:rPr>
        <w:t>руб.</w:t>
      </w:r>
      <w:r w:rsidRPr="008D7E6E">
        <w:rPr>
          <w:sz w:val="28"/>
          <w:szCs w:val="28"/>
        </w:rPr>
        <w:t>;</w:t>
      </w:r>
    </w:p>
    <w:p w14:paraId="11236848" w14:textId="04270AA6" w:rsidR="00327341" w:rsidRPr="008D7E6E" w:rsidRDefault="00327341" w:rsidP="008D7E6E">
      <w:pPr>
        <w:ind w:firstLine="709"/>
        <w:jc w:val="both"/>
        <w:rPr>
          <w:sz w:val="28"/>
          <w:szCs w:val="28"/>
        </w:rPr>
      </w:pPr>
      <w:r w:rsidRPr="008D7E6E">
        <w:rPr>
          <w:sz w:val="28"/>
          <w:szCs w:val="28"/>
        </w:rPr>
        <w:t xml:space="preserve">- в МБОУ гимназия № 14 им. Ю. А. Гагарина г. Ейска выделено финансирование на капитальный ремонт раздевалок спортивного зала (обязательства 2024 года) в размере 420,0 тыс. </w:t>
      </w:r>
      <w:r w:rsidR="00944C17">
        <w:rPr>
          <w:sz w:val="28"/>
          <w:szCs w:val="28"/>
        </w:rPr>
        <w:t>руб.</w:t>
      </w:r>
      <w:r w:rsidRPr="008D7E6E">
        <w:rPr>
          <w:sz w:val="28"/>
          <w:szCs w:val="28"/>
        </w:rPr>
        <w:t xml:space="preserve">; на капитальный ремонт туалетов в здании образовательной организации, строительный контроль за ходом работ (обязательства 2024 года) в размере 532,6 тыс. </w:t>
      </w:r>
      <w:r w:rsidR="00944C17">
        <w:rPr>
          <w:sz w:val="28"/>
          <w:szCs w:val="28"/>
        </w:rPr>
        <w:t>руб.</w:t>
      </w:r>
      <w:r w:rsidRPr="008D7E6E">
        <w:rPr>
          <w:sz w:val="28"/>
          <w:szCs w:val="28"/>
        </w:rPr>
        <w:t>;</w:t>
      </w:r>
    </w:p>
    <w:p w14:paraId="16644722" w14:textId="0F0FBC6D" w:rsidR="00327341" w:rsidRPr="008D7E6E" w:rsidRDefault="00327341" w:rsidP="008D7E6E">
      <w:pPr>
        <w:ind w:firstLine="709"/>
        <w:jc w:val="both"/>
        <w:rPr>
          <w:sz w:val="28"/>
          <w:szCs w:val="28"/>
        </w:rPr>
      </w:pPr>
      <w:r w:rsidRPr="008D7E6E">
        <w:rPr>
          <w:sz w:val="28"/>
          <w:szCs w:val="28"/>
        </w:rPr>
        <w:t>- в МБОУ СОШ № 15 им. Героя Советского Союза С.Д. Малого г. Ейска выделено финансирование на капитальный ремонт помещений в размере 3</w:t>
      </w:r>
      <w:r w:rsidR="00D5404C">
        <w:rPr>
          <w:sz w:val="28"/>
          <w:szCs w:val="28"/>
        </w:rPr>
        <w:t> </w:t>
      </w:r>
      <w:r w:rsidRPr="008D7E6E">
        <w:rPr>
          <w:sz w:val="28"/>
          <w:szCs w:val="28"/>
        </w:rPr>
        <w:t>543,4</w:t>
      </w:r>
      <w:r w:rsidR="00D5404C">
        <w:rPr>
          <w:sz w:val="28"/>
          <w:szCs w:val="28"/>
        </w:rPr>
        <w:t> </w:t>
      </w:r>
      <w:r w:rsidRPr="008D7E6E">
        <w:rPr>
          <w:sz w:val="28"/>
          <w:szCs w:val="28"/>
        </w:rPr>
        <w:t xml:space="preserve">тыс. </w:t>
      </w:r>
      <w:r w:rsidR="00944C17">
        <w:rPr>
          <w:sz w:val="28"/>
          <w:szCs w:val="28"/>
        </w:rPr>
        <w:t>руб.</w:t>
      </w:r>
      <w:r w:rsidRPr="008D7E6E">
        <w:rPr>
          <w:sz w:val="28"/>
          <w:szCs w:val="28"/>
        </w:rPr>
        <w:t>;</w:t>
      </w:r>
    </w:p>
    <w:p w14:paraId="2009A6F0" w14:textId="69BC5F09" w:rsidR="00327341" w:rsidRPr="008D7E6E" w:rsidRDefault="00327341" w:rsidP="008D7E6E">
      <w:pPr>
        <w:ind w:firstLine="709"/>
        <w:jc w:val="both"/>
        <w:rPr>
          <w:sz w:val="28"/>
          <w:szCs w:val="28"/>
        </w:rPr>
      </w:pPr>
      <w:r w:rsidRPr="008D7E6E">
        <w:rPr>
          <w:sz w:val="28"/>
          <w:szCs w:val="28"/>
        </w:rPr>
        <w:t>- в МБОУ СОШ № 20 им. Героя Советского Союза И.В. Гаврилова г. Ейска выделено финансирование на капитальный ремонт пристроек (туалетов) в размере 10</w:t>
      </w:r>
      <w:r w:rsidR="00D5404C">
        <w:rPr>
          <w:sz w:val="28"/>
          <w:szCs w:val="28"/>
        </w:rPr>
        <w:t xml:space="preserve"> </w:t>
      </w:r>
      <w:r w:rsidRPr="008D7E6E">
        <w:rPr>
          <w:sz w:val="28"/>
          <w:szCs w:val="28"/>
        </w:rPr>
        <w:t xml:space="preserve">715,7 тыс. </w:t>
      </w:r>
      <w:r w:rsidR="00944C17">
        <w:rPr>
          <w:sz w:val="28"/>
          <w:szCs w:val="28"/>
        </w:rPr>
        <w:t>руб.</w:t>
      </w:r>
      <w:r w:rsidRPr="008D7E6E">
        <w:rPr>
          <w:sz w:val="28"/>
          <w:szCs w:val="28"/>
        </w:rPr>
        <w:t>;</w:t>
      </w:r>
    </w:p>
    <w:p w14:paraId="2D5618E2" w14:textId="2EC841EF" w:rsidR="00327341" w:rsidRPr="008D7E6E" w:rsidRDefault="00327341" w:rsidP="008D7E6E">
      <w:pPr>
        <w:ind w:firstLine="709"/>
        <w:jc w:val="both"/>
        <w:rPr>
          <w:sz w:val="28"/>
          <w:szCs w:val="28"/>
        </w:rPr>
      </w:pPr>
      <w:r w:rsidRPr="008D7E6E">
        <w:rPr>
          <w:sz w:val="28"/>
          <w:szCs w:val="28"/>
        </w:rPr>
        <w:lastRenderedPageBreak/>
        <w:t>- в МБОУ СОШ № 22 им. И.Н. Нестерова п. Октябрьский выделено финансирование на капитальный ремонт плоской кровли здания в размере 2</w:t>
      </w:r>
      <w:r w:rsidR="00D5404C">
        <w:rPr>
          <w:sz w:val="28"/>
          <w:szCs w:val="28"/>
        </w:rPr>
        <w:t> </w:t>
      </w:r>
      <w:r w:rsidRPr="008D7E6E">
        <w:rPr>
          <w:sz w:val="28"/>
          <w:szCs w:val="28"/>
        </w:rPr>
        <w:t>192,3</w:t>
      </w:r>
      <w:r w:rsidR="00D5404C">
        <w:rPr>
          <w:sz w:val="28"/>
          <w:szCs w:val="28"/>
        </w:rPr>
        <w:t> </w:t>
      </w:r>
      <w:r w:rsidRPr="008D7E6E">
        <w:rPr>
          <w:sz w:val="28"/>
          <w:szCs w:val="28"/>
        </w:rPr>
        <w:t xml:space="preserve">тыс. </w:t>
      </w:r>
      <w:r w:rsidR="00944C17">
        <w:rPr>
          <w:sz w:val="28"/>
          <w:szCs w:val="28"/>
        </w:rPr>
        <w:t>руб.</w:t>
      </w:r>
      <w:r w:rsidRPr="008D7E6E">
        <w:rPr>
          <w:sz w:val="28"/>
          <w:szCs w:val="28"/>
        </w:rPr>
        <w:t>;</w:t>
      </w:r>
    </w:p>
    <w:p w14:paraId="5B056BD1" w14:textId="6EEF364C" w:rsidR="00327341" w:rsidRPr="008D7E6E" w:rsidRDefault="00327341" w:rsidP="008D7E6E">
      <w:pPr>
        <w:ind w:firstLine="709"/>
        <w:jc w:val="both"/>
        <w:rPr>
          <w:sz w:val="28"/>
          <w:szCs w:val="28"/>
        </w:rPr>
      </w:pPr>
      <w:r w:rsidRPr="008D7E6E">
        <w:rPr>
          <w:sz w:val="28"/>
          <w:szCs w:val="28"/>
        </w:rPr>
        <w:t>- в МБОУ СОШ № 25 им. трижды Героя Советского Союза А.И.</w:t>
      </w:r>
      <w:r w:rsidR="00D5404C">
        <w:rPr>
          <w:sz w:val="28"/>
          <w:szCs w:val="28"/>
        </w:rPr>
        <w:t> </w:t>
      </w:r>
      <w:r w:rsidRPr="008D7E6E">
        <w:rPr>
          <w:sz w:val="28"/>
          <w:szCs w:val="28"/>
        </w:rPr>
        <w:t>Покрышкина ст-цы Должанской выделено финансирование на капитальный ремонт плоской кровли здания в размере 9</w:t>
      </w:r>
      <w:r w:rsidR="00D5404C">
        <w:rPr>
          <w:sz w:val="28"/>
          <w:szCs w:val="28"/>
        </w:rPr>
        <w:t xml:space="preserve"> </w:t>
      </w:r>
      <w:r w:rsidRPr="008D7E6E">
        <w:rPr>
          <w:sz w:val="28"/>
          <w:szCs w:val="28"/>
        </w:rPr>
        <w:t xml:space="preserve">942,1 тыс. </w:t>
      </w:r>
      <w:r w:rsidR="00944C17">
        <w:rPr>
          <w:sz w:val="28"/>
          <w:szCs w:val="28"/>
        </w:rPr>
        <w:t>руб.</w:t>
      </w:r>
      <w:r w:rsidRPr="008D7E6E">
        <w:rPr>
          <w:sz w:val="28"/>
          <w:szCs w:val="28"/>
        </w:rPr>
        <w:t>;</w:t>
      </w:r>
    </w:p>
    <w:p w14:paraId="7A062955" w14:textId="6629B82C" w:rsidR="00327341" w:rsidRPr="008D7E6E" w:rsidRDefault="00327341" w:rsidP="008D7E6E">
      <w:pPr>
        <w:ind w:firstLine="709"/>
        <w:jc w:val="both"/>
        <w:rPr>
          <w:sz w:val="28"/>
          <w:szCs w:val="28"/>
        </w:rPr>
      </w:pPr>
      <w:r w:rsidRPr="008D7E6E">
        <w:rPr>
          <w:sz w:val="28"/>
          <w:szCs w:val="28"/>
        </w:rPr>
        <w:t xml:space="preserve">- в МБДОУ ДС № 28 пос. Садовый выделено финансирование на капитальный ремонт защитного сооружения гражданской обороны в размере 108,6 тыс. </w:t>
      </w:r>
      <w:r w:rsidR="00944C17">
        <w:rPr>
          <w:sz w:val="28"/>
          <w:szCs w:val="28"/>
        </w:rPr>
        <w:t>руб.</w:t>
      </w:r>
      <w:r w:rsidRPr="008D7E6E">
        <w:rPr>
          <w:sz w:val="28"/>
          <w:szCs w:val="28"/>
        </w:rPr>
        <w:t>;</w:t>
      </w:r>
    </w:p>
    <w:p w14:paraId="596C9E1C" w14:textId="0BCD307A" w:rsidR="00327341" w:rsidRPr="008D7E6E" w:rsidRDefault="00327341" w:rsidP="008D7E6E">
      <w:pPr>
        <w:ind w:firstLine="709"/>
        <w:jc w:val="both"/>
        <w:rPr>
          <w:sz w:val="28"/>
          <w:szCs w:val="28"/>
        </w:rPr>
      </w:pPr>
      <w:r w:rsidRPr="008D7E6E">
        <w:rPr>
          <w:sz w:val="28"/>
          <w:szCs w:val="28"/>
        </w:rPr>
        <w:t xml:space="preserve">- в МБДОУ ДСКВ № 36 пос. Октябрьский выделено финансирование на капитальный ремонт защитного сооружения гражданской обороны в размере 58,6 тыс. </w:t>
      </w:r>
      <w:r w:rsidR="00CE3658">
        <w:rPr>
          <w:sz w:val="28"/>
          <w:szCs w:val="28"/>
        </w:rPr>
        <w:t>руб.</w:t>
      </w:r>
    </w:p>
    <w:p w14:paraId="36FA784E" w14:textId="06159E30" w:rsidR="00327341" w:rsidRPr="008D7E6E" w:rsidRDefault="00327341" w:rsidP="008D7E6E">
      <w:pPr>
        <w:ind w:firstLine="709"/>
        <w:jc w:val="both"/>
        <w:rPr>
          <w:sz w:val="28"/>
          <w:szCs w:val="28"/>
        </w:rPr>
      </w:pPr>
      <w:r w:rsidRPr="008D7E6E">
        <w:rPr>
          <w:sz w:val="28"/>
          <w:szCs w:val="28"/>
        </w:rPr>
        <w:t>2) изготовление проектно-сметной документации на капитальный ремонт, локальных сметных расчетов, проведение государственной экспертизы сметной стоимости работ: МБОУ СОШ №2,</w:t>
      </w:r>
      <w:r w:rsidR="00D5404C">
        <w:rPr>
          <w:sz w:val="28"/>
          <w:szCs w:val="28"/>
        </w:rPr>
        <w:t xml:space="preserve"> </w:t>
      </w:r>
      <w:r w:rsidRPr="008D7E6E">
        <w:rPr>
          <w:sz w:val="28"/>
          <w:szCs w:val="28"/>
        </w:rPr>
        <w:t>3,</w:t>
      </w:r>
      <w:r w:rsidR="00D5404C">
        <w:rPr>
          <w:sz w:val="28"/>
          <w:szCs w:val="28"/>
        </w:rPr>
        <w:t xml:space="preserve"> </w:t>
      </w:r>
      <w:r w:rsidRPr="008D7E6E">
        <w:rPr>
          <w:sz w:val="28"/>
          <w:szCs w:val="28"/>
        </w:rPr>
        <w:t>8,</w:t>
      </w:r>
      <w:r w:rsidR="00D5404C">
        <w:rPr>
          <w:sz w:val="28"/>
          <w:szCs w:val="28"/>
        </w:rPr>
        <w:t xml:space="preserve"> </w:t>
      </w:r>
      <w:r w:rsidRPr="008D7E6E">
        <w:rPr>
          <w:sz w:val="28"/>
          <w:szCs w:val="28"/>
        </w:rPr>
        <w:t>10,</w:t>
      </w:r>
      <w:r w:rsidR="00D5404C">
        <w:rPr>
          <w:sz w:val="28"/>
          <w:szCs w:val="28"/>
        </w:rPr>
        <w:t xml:space="preserve"> </w:t>
      </w:r>
      <w:r w:rsidRPr="008D7E6E">
        <w:rPr>
          <w:sz w:val="28"/>
          <w:szCs w:val="28"/>
        </w:rPr>
        <w:t>11,</w:t>
      </w:r>
      <w:r w:rsidR="00D5404C">
        <w:rPr>
          <w:sz w:val="28"/>
          <w:szCs w:val="28"/>
        </w:rPr>
        <w:t xml:space="preserve"> </w:t>
      </w:r>
      <w:r w:rsidRPr="008D7E6E">
        <w:rPr>
          <w:sz w:val="28"/>
          <w:szCs w:val="28"/>
        </w:rPr>
        <w:t>15,</w:t>
      </w:r>
      <w:r w:rsidR="00D5404C">
        <w:rPr>
          <w:sz w:val="28"/>
          <w:szCs w:val="28"/>
        </w:rPr>
        <w:t xml:space="preserve"> </w:t>
      </w:r>
      <w:r w:rsidRPr="008D7E6E">
        <w:rPr>
          <w:sz w:val="28"/>
          <w:szCs w:val="28"/>
        </w:rPr>
        <w:t>17,</w:t>
      </w:r>
      <w:r w:rsidR="00D5404C">
        <w:rPr>
          <w:sz w:val="28"/>
          <w:szCs w:val="28"/>
        </w:rPr>
        <w:t xml:space="preserve"> </w:t>
      </w:r>
      <w:r w:rsidRPr="008D7E6E">
        <w:rPr>
          <w:sz w:val="28"/>
          <w:szCs w:val="28"/>
        </w:rPr>
        <w:t>20,</w:t>
      </w:r>
      <w:r w:rsidR="00D5404C">
        <w:rPr>
          <w:sz w:val="28"/>
          <w:szCs w:val="28"/>
        </w:rPr>
        <w:t xml:space="preserve"> </w:t>
      </w:r>
      <w:r w:rsidRPr="008D7E6E">
        <w:rPr>
          <w:sz w:val="28"/>
          <w:szCs w:val="28"/>
        </w:rPr>
        <w:t>22,</w:t>
      </w:r>
      <w:r w:rsidR="00D5404C">
        <w:rPr>
          <w:sz w:val="28"/>
          <w:szCs w:val="28"/>
        </w:rPr>
        <w:t xml:space="preserve"> </w:t>
      </w:r>
      <w:r w:rsidRPr="008D7E6E">
        <w:rPr>
          <w:sz w:val="28"/>
          <w:szCs w:val="28"/>
        </w:rPr>
        <w:t>26,</w:t>
      </w:r>
      <w:r w:rsidR="00D5404C">
        <w:rPr>
          <w:sz w:val="28"/>
          <w:szCs w:val="28"/>
        </w:rPr>
        <w:t xml:space="preserve"> </w:t>
      </w:r>
      <w:r w:rsidRPr="008D7E6E">
        <w:rPr>
          <w:sz w:val="28"/>
          <w:szCs w:val="28"/>
        </w:rPr>
        <w:t>27, МЮДОУ ДСКВ №12;</w:t>
      </w:r>
    </w:p>
    <w:p w14:paraId="41E623E6" w14:textId="65C9B1CE" w:rsidR="00327341" w:rsidRPr="008D7E6E" w:rsidRDefault="00327341" w:rsidP="008D7E6E">
      <w:pPr>
        <w:ind w:firstLine="709"/>
        <w:jc w:val="both"/>
        <w:rPr>
          <w:sz w:val="28"/>
          <w:szCs w:val="28"/>
        </w:rPr>
      </w:pPr>
      <w:r w:rsidRPr="008D7E6E">
        <w:rPr>
          <w:sz w:val="28"/>
          <w:szCs w:val="28"/>
        </w:rPr>
        <w:t xml:space="preserve">3) строительный контроль за ходом работ по капитальным ремонтам </w:t>
      </w:r>
      <w:r w:rsidR="00D5404C">
        <w:rPr>
          <w:sz w:val="28"/>
          <w:szCs w:val="28"/>
        </w:rPr>
        <w:t>в</w:t>
      </w:r>
      <w:r w:rsidRPr="008D7E6E">
        <w:rPr>
          <w:sz w:val="28"/>
          <w:szCs w:val="28"/>
        </w:rPr>
        <w:t xml:space="preserve"> МБОУ СОШ №</w:t>
      </w:r>
      <w:r w:rsidR="00D5404C">
        <w:rPr>
          <w:sz w:val="28"/>
          <w:szCs w:val="28"/>
        </w:rPr>
        <w:t> </w:t>
      </w:r>
      <w:r w:rsidRPr="008D7E6E">
        <w:rPr>
          <w:sz w:val="28"/>
          <w:szCs w:val="28"/>
        </w:rPr>
        <w:t>6,</w:t>
      </w:r>
      <w:r w:rsidR="00D5404C">
        <w:rPr>
          <w:sz w:val="28"/>
          <w:szCs w:val="28"/>
        </w:rPr>
        <w:t xml:space="preserve"> </w:t>
      </w:r>
      <w:r w:rsidRPr="008D7E6E">
        <w:rPr>
          <w:sz w:val="28"/>
          <w:szCs w:val="28"/>
        </w:rPr>
        <w:t>9,</w:t>
      </w:r>
      <w:r w:rsidR="00D5404C">
        <w:rPr>
          <w:sz w:val="28"/>
          <w:szCs w:val="28"/>
        </w:rPr>
        <w:t xml:space="preserve"> </w:t>
      </w:r>
      <w:r w:rsidRPr="008D7E6E">
        <w:rPr>
          <w:sz w:val="28"/>
          <w:szCs w:val="28"/>
        </w:rPr>
        <w:t>10,</w:t>
      </w:r>
      <w:r w:rsidR="00D5404C">
        <w:rPr>
          <w:sz w:val="28"/>
          <w:szCs w:val="28"/>
        </w:rPr>
        <w:t xml:space="preserve"> </w:t>
      </w:r>
      <w:r w:rsidRPr="008D7E6E">
        <w:rPr>
          <w:sz w:val="28"/>
          <w:szCs w:val="28"/>
        </w:rPr>
        <w:t>11,</w:t>
      </w:r>
      <w:r w:rsidR="00D5404C">
        <w:rPr>
          <w:sz w:val="28"/>
          <w:szCs w:val="28"/>
        </w:rPr>
        <w:t xml:space="preserve"> </w:t>
      </w:r>
      <w:r w:rsidRPr="008D7E6E">
        <w:rPr>
          <w:sz w:val="28"/>
          <w:szCs w:val="28"/>
        </w:rPr>
        <w:t>14,</w:t>
      </w:r>
      <w:r w:rsidR="00D5404C">
        <w:rPr>
          <w:sz w:val="28"/>
          <w:szCs w:val="28"/>
        </w:rPr>
        <w:t xml:space="preserve"> </w:t>
      </w:r>
      <w:r w:rsidRPr="008D7E6E">
        <w:rPr>
          <w:sz w:val="28"/>
          <w:szCs w:val="28"/>
        </w:rPr>
        <w:t>17,</w:t>
      </w:r>
      <w:r w:rsidR="00D5404C">
        <w:rPr>
          <w:sz w:val="28"/>
          <w:szCs w:val="28"/>
        </w:rPr>
        <w:t xml:space="preserve"> </w:t>
      </w:r>
      <w:r w:rsidRPr="008D7E6E">
        <w:rPr>
          <w:sz w:val="28"/>
          <w:szCs w:val="28"/>
        </w:rPr>
        <w:t>25,</w:t>
      </w:r>
      <w:r w:rsidR="00D5404C">
        <w:rPr>
          <w:sz w:val="28"/>
          <w:szCs w:val="28"/>
        </w:rPr>
        <w:t xml:space="preserve"> </w:t>
      </w:r>
      <w:r w:rsidRPr="008D7E6E">
        <w:rPr>
          <w:sz w:val="28"/>
          <w:szCs w:val="28"/>
        </w:rPr>
        <w:t>26, МБДОУ ДСКВ №1,</w:t>
      </w:r>
      <w:r w:rsidR="00D5404C">
        <w:rPr>
          <w:sz w:val="28"/>
          <w:szCs w:val="28"/>
        </w:rPr>
        <w:t xml:space="preserve"> </w:t>
      </w:r>
      <w:r w:rsidRPr="008D7E6E">
        <w:rPr>
          <w:sz w:val="28"/>
          <w:szCs w:val="28"/>
        </w:rPr>
        <w:t>2,</w:t>
      </w:r>
      <w:r w:rsidR="00D5404C">
        <w:rPr>
          <w:sz w:val="28"/>
          <w:szCs w:val="28"/>
        </w:rPr>
        <w:t xml:space="preserve"> </w:t>
      </w:r>
      <w:r w:rsidRPr="008D7E6E">
        <w:rPr>
          <w:sz w:val="28"/>
          <w:szCs w:val="28"/>
        </w:rPr>
        <w:t>5,</w:t>
      </w:r>
      <w:r w:rsidR="00D5404C">
        <w:rPr>
          <w:sz w:val="28"/>
          <w:szCs w:val="28"/>
        </w:rPr>
        <w:t xml:space="preserve"> </w:t>
      </w:r>
      <w:r w:rsidRPr="008D7E6E">
        <w:rPr>
          <w:sz w:val="28"/>
          <w:szCs w:val="28"/>
        </w:rPr>
        <w:t xml:space="preserve">33. </w:t>
      </w:r>
    </w:p>
    <w:p w14:paraId="34FC070C" w14:textId="1D247E4F" w:rsidR="00327341" w:rsidRPr="008D7E6E" w:rsidRDefault="00327341" w:rsidP="008D7E6E">
      <w:pPr>
        <w:ind w:firstLine="709"/>
        <w:jc w:val="both"/>
        <w:rPr>
          <w:sz w:val="28"/>
          <w:szCs w:val="28"/>
        </w:rPr>
      </w:pPr>
      <w:r w:rsidRPr="008D7E6E">
        <w:rPr>
          <w:sz w:val="28"/>
          <w:szCs w:val="28"/>
        </w:rPr>
        <w:t xml:space="preserve">Остаток финансирования, образовавшийся по результатам выполнения работ в 2025 году в размере 632,0 тыс. </w:t>
      </w:r>
      <w:r w:rsidR="00944C17">
        <w:rPr>
          <w:sz w:val="28"/>
          <w:szCs w:val="28"/>
        </w:rPr>
        <w:t>руб.</w:t>
      </w:r>
      <w:r w:rsidRPr="008D7E6E">
        <w:rPr>
          <w:sz w:val="28"/>
          <w:szCs w:val="28"/>
        </w:rPr>
        <w:t>, возвращен в бюджет муниципального образования в соответствии с установленными сроками.</w:t>
      </w:r>
    </w:p>
    <w:p w14:paraId="43A71EB1" w14:textId="77777777" w:rsidR="00327341" w:rsidRPr="008D7E6E" w:rsidRDefault="00327341" w:rsidP="008D7E6E">
      <w:pPr>
        <w:ind w:firstLine="709"/>
        <w:jc w:val="both"/>
        <w:rPr>
          <w:sz w:val="28"/>
          <w:szCs w:val="28"/>
        </w:rPr>
      </w:pPr>
      <w:r w:rsidRPr="008D7E6E">
        <w:rPr>
          <w:sz w:val="28"/>
          <w:szCs w:val="28"/>
        </w:rPr>
        <w:t xml:space="preserve">3.5. Мероприятие 1.4.6 «Премия главы муниципального образования Ейский район победителю конкурса на лучшее образовательное учреждение». </w:t>
      </w:r>
    </w:p>
    <w:p w14:paraId="7D514324" w14:textId="6F627AC5" w:rsidR="00327341" w:rsidRPr="008D7E6E" w:rsidRDefault="00327341" w:rsidP="008D7E6E">
      <w:pPr>
        <w:ind w:firstLine="709"/>
        <w:jc w:val="both"/>
        <w:rPr>
          <w:sz w:val="28"/>
          <w:szCs w:val="28"/>
        </w:rPr>
      </w:pPr>
      <w:r w:rsidRPr="008D7E6E">
        <w:rPr>
          <w:sz w:val="28"/>
          <w:szCs w:val="28"/>
        </w:rPr>
        <w:t xml:space="preserve">Выделенное финансирование в размере 600,0 тыс. </w:t>
      </w:r>
      <w:r w:rsidR="00944C17">
        <w:rPr>
          <w:sz w:val="28"/>
          <w:szCs w:val="28"/>
        </w:rPr>
        <w:t>руб.</w:t>
      </w:r>
      <w:r w:rsidRPr="008D7E6E">
        <w:rPr>
          <w:sz w:val="28"/>
          <w:szCs w:val="28"/>
        </w:rPr>
        <w:t xml:space="preserve"> освоено на 100%.</w:t>
      </w:r>
    </w:p>
    <w:p w14:paraId="3189A9ED" w14:textId="50E2183D" w:rsidR="00327341" w:rsidRPr="008D7E6E" w:rsidRDefault="00327341" w:rsidP="008D7E6E">
      <w:pPr>
        <w:ind w:firstLine="709"/>
        <w:jc w:val="both"/>
        <w:rPr>
          <w:sz w:val="28"/>
          <w:szCs w:val="28"/>
        </w:rPr>
      </w:pPr>
      <w:r w:rsidRPr="008D7E6E">
        <w:rPr>
          <w:sz w:val="28"/>
          <w:szCs w:val="28"/>
        </w:rPr>
        <w:t xml:space="preserve">Победителями конкурса </w:t>
      </w:r>
      <w:r w:rsidR="00EE25C7">
        <w:rPr>
          <w:sz w:val="28"/>
          <w:szCs w:val="28"/>
        </w:rPr>
        <w:t>по итогам</w:t>
      </w:r>
      <w:r w:rsidRPr="008D7E6E">
        <w:rPr>
          <w:sz w:val="28"/>
          <w:szCs w:val="28"/>
        </w:rPr>
        <w:t xml:space="preserve"> 2024 год</w:t>
      </w:r>
      <w:r w:rsidR="00EE25C7">
        <w:rPr>
          <w:sz w:val="28"/>
          <w:szCs w:val="28"/>
        </w:rPr>
        <w:t>а</w:t>
      </w:r>
      <w:r w:rsidRPr="008D7E6E">
        <w:rPr>
          <w:sz w:val="28"/>
          <w:szCs w:val="28"/>
        </w:rPr>
        <w:t xml:space="preserve"> стали МБОУ СОШ №23 с.</w:t>
      </w:r>
      <w:r w:rsidR="00EE25C7">
        <w:rPr>
          <w:sz w:val="28"/>
          <w:szCs w:val="28"/>
        </w:rPr>
        <w:t> </w:t>
      </w:r>
      <w:r w:rsidRPr="008D7E6E">
        <w:rPr>
          <w:sz w:val="28"/>
          <w:szCs w:val="28"/>
        </w:rPr>
        <w:t>Воронцовка, МБДОУ ДСКВ №27 г. Ейска, МБОУ ДО ДДТ, МКОУ ДО СШ №3.</w:t>
      </w:r>
    </w:p>
    <w:p w14:paraId="0948A7AB" w14:textId="4FAF0571" w:rsidR="00327341" w:rsidRPr="008D7E6E" w:rsidRDefault="00327341" w:rsidP="008D7E6E">
      <w:pPr>
        <w:ind w:firstLine="709"/>
        <w:jc w:val="both"/>
        <w:rPr>
          <w:sz w:val="28"/>
          <w:szCs w:val="28"/>
        </w:rPr>
      </w:pPr>
      <w:r w:rsidRPr="008D7E6E">
        <w:rPr>
          <w:sz w:val="28"/>
          <w:szCs w:val="28"/>
        </w:rPr>
        <w:t xml:space="preserve"> </w:t>
      </w:r>
      <w:r w:rsidR="00EE25C7">
        <w:rPr>
          <w:sz w:val="28"/>
          <w:szCs w:val="28"/>
        </w:rPr>
        <w:t xml:space="preserve">В 2025 году </w:t>
      </w:r>
      <w:r w:rsidR="00EE25C7" w:rsidRPr="008D7E6E">
        <w:rPr>
          <w:sz w:val="28"/>
          <w:szCs w:val="28"/>
        </w:rPr>
        <w:t>организациям дополнительного образования</w:t>
      </w:r>
      <w:r w:rsidR="00EE25C7">
        <w:rPr>
          <w:sz w:val="28"/>
          <w:szCs w:val="28"/>
        </w:rPr>
        <w:t xml:space="preserve"> в</w:t>
      </w:r>
      <w:r w:rsidRPr="008D7E6E">
        <w:rPr>
          <w:sz w:val="28"/>
          <w:szCs w:val="28"/>
        </w:rPr>
        <w:t>ыделен</w:t>
      </w:r>
      <w:r w:rsidR="00EE25C7">
        <w:rPr>
          <w:sz w:val="28"/>
          <w:szCs w:val="28"/>
        </w:rPr>
        <w:t>ы</w:t>
      </w:r>
      <w:r w:rsidRPr="008D7E6E">
        <w:rPr>
          <w:sz w:val="28"/>
          <w:szCs w:val="28"/>
        </w:rPr>
        <w:t xml:space="preserve"> средства по 200,0 тыс. </w:t>
      </w:r>
      <w:r w:rsidR="00944C17">
        <w:rPr>
          <w:sz w:val="28"/>
          <w:szCs w:val="28"/>
        </w:rPr>
        <w:t>руб.</w:t>
      </w:r>
      <w:r w:rsidRPr="008D7E6E">
        <w:rPr>
          <w:sz w:val="28"/>
          <w:szCs w:val="28"/>
        </w:rPr>
        <w:t xml:space="preserve"> и по 100,0 тыс. </w:t>
      </w:r>
      <w:r w:rsidR="00944C17">
        <w:rPr>
          <w:sz w:val="28"/>
          <w:szCs w:val="28"/>
        </w:rPr>
        <w:t>руб.</w:t>
      </w:r>
      <w:r w:rsidRPr="008D7E6E">
        <w:rPr>
          <w:sz w:val="28"/>
          <w:szCs w:val="28"/>
        </w:rPr>
        <w:t xml:space="preserve"> </w:t>
      </w:r>
      <w:r w:rsidR="00EE25C7">
        <w:rPr>
          <w:sz w:val="28"/>
          <w:szCs w:val="28"/>
        </w:rPr>
        <w:t>к</w:t>
      </w:r>
      <w:r w:rsidRPr="008D7E6E">
        <w:rPr>
          <w:sz w:val="28"/>
          <w:szCs w:val="28"/>
        </w:rPr>
        <w:t>аждой организации,</w:t>
      </w:r>
      <w:r w:rsidR="00EE25C7">
        <w:rPr>
          <w:sz w:val="28"/>
          <w:szCs w:val="28"/>
        </w:rPr>
        <w:t xml:space="preserve"> которые</w:t>
      </w:r>
      <w:r w:rsidRPr="008D7E6E">
        <w:rPr>
          <w:sz w:val="28"/>
          <w:szCs w:val="28"/>
        </w:rPr>
        <w:t xml:space="preserve"> направлены учреждениями на выполнение ремонтных работ и обновление материально – технической базы.</w:t>
      </w:r>
    </w:p>
    <w:p w14:paraId="4354F1EF" w14:textId="77777777" w:rsidR="00327341" w:rsidRPr="008D7E6E" w:rsidRDefault="00327341" w:rsidP="008D7E6E">
      <w:pPr>
        <w:ind w:firstLine="709"/>
        <w:jc w:val="both"/>
        <w:rPr>
          <w:sz w:val="28"/>
          <w:szCs w:val="28"/>
        </w:rPr>
      </w:pPr>
      <w:r w:rsidRPr="008D7E6E">
        <w:rPr>
          <w:sz w:val="28"/>
          <w:szCs w:val="28"/>
        </w:rPr>
        <w:t xml:space="preserve">3.6. Мероприятие №1.4.10 «Приобретение движимого имущества, материальных запасов образовательными организациями» </w:t>
      </w:r>
    </w:p>
    <w:p w14:paraId="2CD23B1D" w14:textId="254F4EE9" w:rsidR="00327341" w:rsidRPr="008D7E6E" w:rsidRDefault="00327341" w:rsidP="008D7E6E">
      <w:pPr>
        <w:ind w:firstLine="709"/>
        <w:jc w:val="both"/>
        <w:rPr>
          <w:sz w:val="28"/>
          <w:szCs w:val="28"/>
        </w:rPr>
      </w:pPr>
      <w:r w:rsidRPr="008D7E6E">
        <w:rPr>
          <w:sz w:val="28"/>
          <w:szCs w:val="28"/>
        </w:rPr>
        <w:t>Финансирование мероприятия составило 7</w:t>
      </w:r>
      <w:r w:rsidR="00975117">
        <w:rPr>
          <w:sz w:val="28"/>
          <w:szCs w:val="28"/>
        </w:rPr>
        <w:t xml:space="preserve"> </w:t>
      </w:r>
      <w:r w:rsidRPr="008D7E6E">
        <w:rPr>
          <w:sz w:val="28"/>
          <w:szCs w:val="28"/>
        </w:rPr>
        <w:t xml:space="preserve">548,6 тыс. </w:t>
      </w:r>
      <w:r w:rsidR="00944C17">
        <w:rPr>
          <w:sz w:val="28"/>
          <w:szCs w:val="28"/>
        </w:rPr>
        <w:t>руб.</w:t>
      </w:r>
      <w:r w:rsidRPr="008D7E6E">
        <w:rPr>
          <w:sz w:val="28"/>
          <w:szCs w:val="28"/>
        </w:rPr>
        <w:t xml:space="preserve"> и освоено на 100%.</w:t>
      </w:r>
    </w:p>
    <w:p w14:paraId="1832807C" w14:textId="617E5679" w:rsidR="00327341" w:rsidRPr="008D7E6E" w:rsidRDefault="00327341" w:rsidP="008D7E6E">
      <w:pPr>
        <w:ind w:firstLine="709"/>
        <w:jc w:val="both"/>
        <w:rPr>
          <w:sz w:val="28"/>
          <w:szCs w:val="28"/>
        </w:rPr>
      </w:pPr>
      <w:r w:rsidRPr="008D7E6E">
        <w:rPr>
          <w:sz w:val="28"/>
          <w:szCs w:val="28"/>
        </w:rPr>
        <w:t>Выделенное финансирование направлено всем 25 общеобразовательным школам на оснащение медицинских кабинетов, МБОУ СОШ №1,</w:t>
      </w:r>
      <w:r w:rsidR="00975117">
        <w:rPr>
          <w:sz w:val="28"/>
          <w:szCs w:val="28"/>
        </w:rPr>
        <w:t xml:space="preserve"> </w:t>
      </w:r>
      <w:r w:rsidRPr="008D7E6E">
        <w:rPr>
          <w:sz w:val="28"/>
          <w:szCs w:val="28"/>
        </w:rPr>
        <w:t>4,</w:t>
      </w:r>
      <w:r w:rsidR="00975117">
        <w:rPr>
          <w:sz w:val="28"/>
          <w:szCs w:val="28"/>
        </w:rPr>
        <w:t xml:space="preserve"> </w:t>
      </w:r>
      <w:r w:rsidRPr="008D7E6E">
        <w:rPr>
          <w:sz w:val="28"/>
          <w:szCs w:val="28"/>
        </w:rPr>
        <w:t>15 на оснащение образовательной организации средствами для обеспечения доступности лицам с ограниченными возможностями здоровья (приобретение индукционной системы), а также МБДОУ ДСКВ №24,</w:t>
      </w:r>
      <w:r w:rsidR="00975117">
        <w:rPr>
          <w:sz w:val="28"/>
          <w:szCs w:val="28"/>
        </w:rPr>
        <w:t xml:space="preserve"> </w:t>
      </w:r>
      <w:r w:rsidRPr="008D7E6E">
        <w:rPr>
          <w:sz w:val="28"/>
          <w:szCs w:val="28"/>
        </w:rPr>
        <w:t>26,</w:t>
      </w:r>
      <w:r w:rsidR="00975117">
        <w:rPr>
          <w:sz w:val="28"/>
          <w:szCs w:val="28"/>
        </w:rPr>
        <w:t xml:space="preserve"> </w:t>
      </w:r>
      <w:r w:rsidRPr="008D7E6E">
        <w:rPr>
          <w:sz w:val="28"/>
          <w:szCs w:val="28"/>
        </w:rPr>
        <w:t>30 на оснащение пищеблока.</w:t>
      </w:r>
    </w:p>
    <w:p w14:paraId="6477CA52" w14:textId="0A699844" w:rsidR="00327341" w:rsidRPr="008D7E6E" w:rsidRDefault="00327341" w:rsidP="008D7E6E">
      <w:pPr>
        <w:ind w:firstLine="709"/>
        <w:jc w:val="both"/>
        <w:rPr>
          <w:sz w:val="28"/>
          <w:szCs w:val="28"/>
        </w:rPr>
      </w:pPr>
      <w:r w:rsidRPr="008D7E6E">
        <w:rPr>
          <w:sz w:val="28"/>
          <w:szCs w:val="28"/>
        </w:rPr>
        <w:t>3.7. Мероприятие № 1.4.15 «Благоустройство территорий муниципальных образовательных организаций; оплата за изготовление проектно</w:t>
      </w:r>
      <w:r w:rsidR="00975117">
        <w:rPr>
          <w:sz w:val="28"/>
          <w:szCs w:val="28"/>
        </w:rPr>
        <w:t>-</w:t>
      </w:r>
      <w:r w:rsidRPr="008D7E6E">
        <w:rPr>
          <w:sz w:val="28"/>
          <w:szCs w:val="28"/>
        </w:rPr>
        <w:t xml:space="preserve">сметной документации на проведение благоустройства территории; строительный </w:t>
      </w:r>
      <w:r w:rsidRPr="008D7E6E">
        <w:rPr>
          <w:sz w:val="28"/>
          <w:szCs w:val="28"/>
        </w:rPr>
        <w:lastRenderedPageBreak/>
        <w:t>технический контроль за выполнением работ по благоустройству территории, экспертиза».</w:t>
      </w:r>
    </w:p>
    <w:p w14:paraId="62998B3F" w14:textId="307192D5" w:rsidR="00327341" w:rsidRPr="008D7E6E" w:rsidRDefault="00327341" w:rsidP="008D7E6E">
      <w:pPr>
        <w:ind w:firstLine="709"/>
        <w:jc w:val="both"/>
        <w:rPr>
          <w:sz w:val="28"/>
          <w:szCs w:val="28"/>
        </w:rPr>
      </w:pPr>
      <w:r w:rsidRPr="008D7E6E">
        <w:rPr>
          <w:sz w:val="28"/>
          <w:szCs w:val="28"/>
        </w:rPr>
        <w:t>Финансирование мероприятия составило 9</w:t>
      </w:r>
      <w:r w:rsidR="00975117">
        <w:rPr>
          <w:sz w:val="28"/>
          <w:szCs w:val="28"/>
        </w:rPr>
        <w:t xml:space="preserve"> </w:t>
      </w:r>
      <w:r w:rsidRPr="008D7E6E">
        <w:rPr>
          <w:sz w:val="28"/>
          <w:szCs w:val="28"/>
        </w:rPr>
        <w:t xml:space="preserve">936,6 тыс. </w:t>
      </w:r>
      <w:r w:rsidR="00944C17">
        <w:rPr>
          <w:sz w:val="28"/>
          <w:szCs w:val="28"/>
        </w:rPr>
        <w:t>руб.</w:t>
      </w:r>
      <w:r w:rsidRPr="008D7E6E">
        <w:rPr>
          <w:sz w:val="28"/>
          <w:szCs w:val="28"/>
        </w:rPr>
        <w:t>, освоено 9</w:t>
      </w:r>
      <w:r w:rsidR="00975117">
        <w:rPr>
          <w:sz w:val="28"/>
          <w:szCs w:val="28"/>
        </w:rPr>
        <w:t> </w:t>
      </w:r>
      <w:r w:rsidRPr="008D7E6E">
        <w:rPr>
          <w:sz w:val="28"/>
          <w:szCs w:val="28"/>
        </w:rPr>
        <w:t>933,6</w:t>
      </w:r>
      <w:r w:rsidR="00975117">
        <w:rPr>
          <w:sz w:val="28"/>
          <w:szCs w:val="28"/>
        </w:rPr>
        <w:t> </w:t>
      </w:r>
      <w:r w:rsidRPr="008D7E6E">
        <w:rPr>
          <w:sz w:val="28"/>
          <w:szCs w:val="28"/>
        </w:rPr>
        <w:t xml:space="preserve">тыс. </w:t>
      </w:r>
      <w:r w:rsidR="00944C17">
        <w:rPr>
          <w:sz w:val="28"/>
          <w:szCs w:val="28"/>
        </w:rPr>
        <w:t>руб.</w:t>
      </w:r>
      <w:r w:rsidRPr="008D7E6E">
        <w:rPr>
          <w:sz w:val="28"/>
          <w:szCs w:val="28"/>
        </w:rPr>
        <w:t>, что составило 99,97%.</w:t>
      </w:r>
    </w:p>
    <w:p w14:paraId="377FD976" w14:textId="101AD4EA" w:rsidR="00327341" w:rsidRPr="008D7E6E" w:rsidRDefault="00327341" w:rsidP="008D7E6E">
      <w:pPr>
        <w:ind w:firstLine="709"/>
        <w:jc w:val="both"/>
        <w:rPr>
          <w:sz w:val="28"/>
          <w:szCs w:val="28"/>
        </w:rPr>
      </w:pPr>
      <w:r w:rsidRPr="008D7E6E">
        <w:rPr>
          <w:sz w:val="28"/>
          <w:szCs w:val="28"/>
        </w:rPr>
        <w:t xml:space="preserve">На выделенное финансирование МБОУ лицей № 4 им. профессора </w:t>
      </w:r>
      <w:proofErr w:type="spellStart"/>
      <w:r w:rsidRPr="008D7E6E">
        <w:rPr>
          <w:sz w:val="28"/>
          <w:szCs w:val="28"/>
        </w:rPr>
        <w:t>Е.А.Котенко</w:t>
      </w:r>
      <w:proofErr w:type="spellEnd"/>
      <w:r w:rsidRPr="008D7E6E">
        <w:rPr>
          <w:sz w:val="28"/>
          <w:szCs w:val="28"/>
        </w:rPr>
        <w:t xml:space="preserve"> г. Ейска приобрели устройство многофункциональной игровой площадки, строительный контроль за ходом работ, а так же МБОУ СОШ №7,</w:t>
      </w:r>
      <w:r w:rsidR="00975117">
        <w:rPr>
          <w:sz w:val="28"/>
          <w:szCs w:val="28"/>
        </w:rPr>
        <w:t xml:space="preserve"> </w:t>
      </w:r>
      <w:r w:rsidRPr="008D7E6E">
        <w:rPr>
          <w:sz w:val="28"/>
          <w:szCs w:val="28"/>
        </w:rPr>
        <w:t>20 устройство мусорной площадки.</w:t>
      </w:r>
    </w:p>
    <w:p w14:paraId="3EC65B16" w14:textId="1F33830B" w:rsidR="00327341" w:rsidRPr="008D7E6E" w:rsidRDefault="00327341" w:rsidP="008D7E6E">
      <w:pPr>
        <w:ind w:firstLine="709"/>
        <w:jc w:val="both"/>
        <w:rPr>
          <w:sz w:val="28"/>
          <w:szCs w:val="28"/>
        </w:rPr>
      </w:pPr>
      <w:r w:rsidRPr="008D7E6E">
        <w:rPr>
          <w:sz w:val="28"/>
          <w:szCs w:val="28"/>
        </w:rPr>
        <w:t xml:space="preserve">3.8. Мероприятие № 1.4.18 «Выполнение работ по комплексному обследованию технического состояния здания, проведение работ по выполнению инженерных изысканий, необходимых для разработки проектной документации» 400,0 тыс. </w:t>
      </w:r>
      <w:r w:rsidR="00CE3658">
        <w:rPr>
          <w:sz w:val="28"/>
          <w:szCs w:val="28"/>
        </w:rPr>
        <w:t>руб.</w:t>
      </w:r>
      <w:r w:rsidRPr="008D7E6E">
        <w:rPr>
          <w:sz w:val="28"/>
          <w:szCs w:val="28"/>
        </w:rPr>
        <w:t xml:space="preserve"> Выполнены работы по комплексному обследованию технического состояния здания. Освоение средств составило 100%.</w:t>
      </w:r>
    </w:p>
    <w:p w14:paraId="5AA11EF3" w14:textId="4A59D355" w:rsidR="00327341" w:rsidRPr="008D7E6E" w:rsidRDefault="00327341" w:rsidP="008D7E6E">
      <w:pPr>
        <w:ind w:firstLine="709"/>
        <w:jc w:val="both"/>
        <w:rPr>
          <w:sz w:val="28"/>
          <w:szCs w:val="28"/>
        </w:rPr>
      </w:pPr>
      <w:r w:rsidRPr="00326F12">
        <w:rPr>
          <w:sz w:val="28"/>
          <w:szCs w:val="28"/>
        </w:rPr>
        <w:t>3.9. Мероприятие № 1.4.20 «Разработка проекта сохранения объекта культурного наследия регионального значения» 12</w:t>
      </w:r>
      <w:r w:rsidR="00975117">
        <w:rPr>
          <w:sz w:val="28"/>
          <w:szCs w:val="28"/>
        </w:rPr>
        <w:t xml:space="preserve"> </w:t>
      </w:r>
      <w:r w:rsidRPr="00326F12">
        <w:rPr>
          <w:sz w:val="28"/>
          <w:szCs w:val="28"/>
        </w:rPr>
        <w:t xml:space="preserve">248,2 тыс. </w:t>
      </w:r>
      <w:r w:rsidR="00CE3658">
        <w:rPr>
          <w:sz w:val="28"/>
          <w:szCs w:val="28"/>
        </w:rPr>
        <w:t>руб.</w:t>
      </w:r>
      <w:r w:rsidRPr="00326F12">
        <w:rPr>
          <w:sz w:val="28"/>
          <w:szCs w:val="28"/>
        </w:rPr>
        <w:t xml:space="preserve"> Выполнены работы по разработке проекта сохранения объекта культурного наследия регионального значения. Освоено 9</w:t>
      </w:r>
      <w:r w:rsidR="00975117">
        <w:rPr>
          <w:sz w:val="28"/>
          <w:szCs w:val="28"/>
        </w:rPr>
        <w:t xml:space="preserve"> </w:t>
      </w:r>
      <w:r w:rsidRPr="00326F12">
        <w:rPr>
          <w:sz w:val="28"/>
          <w:szCs w:val="28"/>
        </w:rPr>
        <w:t xml:space="preserve">263 тыс. </w:t>
      </w:r>
      <w:r w:rsidR="00944C17" w:rsidRPr="00326F12">
        <w:rPr>
          <w:sz w:val="28"/>
          <w:szCs w:val="28"/>
        </w:rPr>
        <w:t>руб.</w:t>
      </w:r>
      <w:r w:rsidRPr="00326F12">
        <w:rPr>
          <w:sz w:val="28"/>
          <w:szCs w:val="28"/>
        </w:rPr>
        <w:t>, что составило 75,63%.</w:t>
      </w:r>
      <w:r w:rsidRPr="008D7E6E">
        <w:rPr>
          <w:sz w:val="28"/>
          <w:szCs w:val="28"/>
        </w:rPr>
        <w:t xml:space="preserve"> </w:t>
      </w:r>
    </w:p>
    <w:p w14:paraId="722D46D0" w14:textId="730D32A0" w:rsidR="00327341" w:rsidRPr="008D7E6E" w:rsidRDefault="00327341" w:rsidP="008D7E6E">
      <w:pPr>
        <w:ind w:firstLine="709"/>
        <w:jc w:val="both"/>
        <w:rPr>
          <w:sz w:val="28"/>
          <w:szCs w:val="28"/>
        </w:rPr>
      </w:pPr>
      <w:r w:rsidRPr="008D7E6E">
        <w:rPr>
          <w:sz w:val="28"/>
          <w:szCs w:val="28"/>
        </w:rPr>
        <w:t>Остаток финансирования, образовавшийся по результатам выполнения работ в 2025 году</w:t>
      </w:r>
      <w:r w:rsidR="00975117">
        <w:rPr>
          <w:sz w:val="28"/>
          <w:szCs w:val="28"/>
        </w:rPr>
        <w:t>,</w:t>
      </w:r>
      <w:r w:rsidRPr="008D7E6E">
        <w:rPr>
          <w:sz w:val="28"/>
          <w:szCs w:val="28"/>
        </w:rPr>
        <w:t xml:space="preserve"> в размере 2985,2 тыс. </w:t>
      </w:r>
      <w:r w:rsidR="00944C17">
        <w:rPr>
          <w:sz w:val="28"/>
          <w:szCs w:val="28"/>
        </w:rPr>
        <w:t>руб.</w:t>
      </w:r>
      <w:r w:rsidRPr="008D7E6E">
        <w:rPr>
          <w:sz w:val="28"/>
          <w:szCs w:val="28"/>
        </w:rPr>
        <w:t>, возвращен в бюджет муниципального образования в соответствии с установленными сроками.</w:t>
      </w:r>
    </w:p>
    <w:p w14:paraId="4E02810A" w14:textId="77777777" w:rsidR="00327341" w:rsidRPr="008D7E6E" w:rsidRDefault="00327341" w:rsidP="008D7E6E">
      <w:pPr>
        <w:ind w:firstLine="709"/>
        <w:jc w:val="both"/>
        <w:rPr>
          <w:sz w:val="28"/>
          <w:szCs w:val="28"/>
        </w:rPr>
      </w:pPr>
      <w:r w:rsidRPr="008D7E6E">
        <w:rPr>
          <w:sz w:val="28"/>
          <w:szCs w:val="28"/>
        </w:rPr>
        <w:t>3.10. Мероприятие №1.5.1 «Развитие системы моральной поддержки работников образования путем проведения районных профессиональных конкурсов и других мероприятий, поддержка интеллектуального и творческого развития обучающихся образовательных организаций путем проведения мероприятий».</w:t>
      </w:r>
    </w:p>
    <w:p w14:paraId="511D30A0" w14:textId="348CEED3" w:rsidR="00327341" w:rsidRPr="008D7E6E" w:rsidRDefault="00327341" w:rsidP="008D7E6E">
      <w:pPr>
        <w:ind w:firstLine="709"/>
        <w:jc w:val="both"/>
        <w:rPr>
          <w:sz w:val="28"/>
          <w:szCs w:val="28"/>
        </w:rPr>
      </w:pPr>
      <w:r w:rsidRPr="008D7E6E">
        <w:rPr>
          <w:sz w:val="28"/>
          <w:szCs w:val="28"/>
        </w:rPr>
        <w:t xml:space="preserve">Выделенный объем финансирования в размере 423,0 тыс. </w:t>
      </w:r>
      <w:r w:rsidR="00944C17">
        <w:rPr>
          <w:sz w:val="28"/>
          <w:szCs w:val="28"/>
        </w:rPr>
        <w:t>руб.</w:t>
      </w:r>
      <w:r w:rsidRPr="008D7E6E">
        <w:rPr>
          <w:sz w:val="28"/>
          <w:szCs w:val="28"/>
        </w:rPr>
        <w:t xml:space="preserve"> освоен в размере 422,8 тыс. </w:t>
      </w:r>
      <w:r w:rsidR="00944C17">
        <w:rPr>
          <w:sz w:val="28"/>
          <w:szCs w:val="28"/>
        </w:rPr>
        <w:t>руб.</w:t>
      </w:r>
      <w:r w:rsidRPr="008D7E6E">
        <w:rPr>
          <w:sz w:val="28"/>
          <w:szCs w:val="28"/>
        </w:rPr>
        <w:t>, что составило 99,95%.</w:t>
      </w:r>
    </w:p>
    <w:p w14:paraId="67DF5BB7" w14:textId="77777777" w:rsidR="00327341" w:rsidRPr="008D7E6E" w:rsidRDefault="00327341" w:rsidP="008D7E6E">
      <w:pPr>
        <w:ind w:firstLine="709"/>
        <w:jc w:val="both"/>
        <w:rPr>
          <w:sz w:val="28"/>
          <w:szCs w:val="28"/>
        </w:rPr>
      </w:pPr>
      <w:r w:rsidRPr="008D7E6E">
        <w:rPr>
          <w:sz w:val="28"/>
          <w:szCs w:val="28"/>
        </w:rPr>
        <w:t>3.11. Мероприятие 1.8.1 «Обеспечение функционирования системы персонифицированного финансирования дополнительного образования детей». Мероприятие направлено на реализацию федерального проекта «Успех каждого ребенка».</w:t>
      </w:r>
    </w:p>
    <w:p w14:paraId="7ECE6367" w14:textId="5C5C20A8" w:rsidR="00327341" w:rsidRPr="008D7E6E" w:rsidRDefault="00327341" w:rsidP="008D7E6E">
      <w:pPr>
        <w:ind w:firstLine="709"/>
        <w:jc w:val="both"/>
        <w:rPr>
          <w:sz w:val="28"/>
          <w:szCs w:val="28"/>
        </w:rPr>
      </w:pPr>
      <w:r w:rsidRPr="008D7E6E">
        <w:rPr>
          <w:sz w:val="28"/>
          <w:szCs w:val="28"/>
        </w:rPr>
        <w:t>Утвержденное финансирование в размере 24</w:t>
      </w:r>
      <w:r w:rsidR="00975117">
        <w:rPr>
          <w:sz w:val="28"/>
          <w:szCs w:val="28"/>
        </w:rPr>
        <w:t xml:space="preserve"> </w:t>
      </w:r>
      <w:r w:rsidRPr="008D7E6E">
        <w:rPr>
          <w:sz w:val="28"/>
          <w:szCs w:val="28"/>
        </w:rPr>
        <w:t xml:space="preserve">130,9 тыс. </w:t>
      </w:r>
      <w:r w:rsidR="00944C17">
        <w:rPr>
          <w:sz w:val="28"/>
          <w:szCs w:val="28"/>
        </w:rPr>
        <w:t>руб.</w:t>
      </w:r>
      <w:r w:rsidRPr="008D7E6E">
        <w:rPr>
          <w:sz w:val="28"/>
          <w:szCs w:val="28"/>
        </w:rPr>
        <w:t xml:space="preserve"> освоено на 100%.</w:t>
      </w:r>
    </w:p>
    <w:p w14:paraId="4EC86426" w14:textId="555DA2AC" w:rsidR="00327341" w:rsidRDefault="00327341" w:rsidP="008D7E6E">
      <w:pPr>
        <w:ind w:firstLine="709"/>
        <w:jc w:val="both"/>
        <w:rPr>
          <w:sz w:val="28"/>
          <w:szCs w:val="28"/>
        </w:rPr>
      </w:pPr>
      <w:r w:rsidRPr="008D7E6E">
        <w:rPr>
          <w:sz w:val="28"/>
          <w:szCs w:val="28"/>
        </w:rPr>
        <w:t>Все образовавшиеся по итогам реализации вышеуказанных мероприятий муниципальной программы «Развитие образования в Ейском районе» остатки денежных средств возвращены в соответствующие уровни бюджетов в соответствии с установленными сроками.</w:t>
      </w:r>
    </w:p>
    <w:p w14:paraId="043691EE" w14:textId="7F9F84E9" w:rsidR="00975117" w:rsidRPr="008D7E6E" w:rsidRDefault="00975117" w:rsidP="008D7E6E">
      <w:pPr>
        <w:ind w:firstLine="709"/>
        <w:jc w:val="both"/>
        <w:rPr>
          <w:sz w:val="28"/>
          <w:szCs w:val="28"/>
        </w:rPr>
      </w:pPr>
      <w:r>
        <w:rPr>
          <w:sz w:val="28"/>
          <w:szCs w:val="28"/>
        </w:rPr>
        <w:t>Координатору указано на необходимость своевременного внесения изменений в муниципальную программу.</w:t>
      </w:r>
    </w:p>
    <w:p w14:paraId="78B6D7D9" w14:textId="77777777" w:rsidR="00D56D15" w:rsidRPr="005571BC" w:rsidRDefault="00385CD6" w:rsidP="008D7E6E">
      <w:pPr>
        <w:ind w:firstLine="709"/>
        <w:jc w:val="both"/>
        <w:rPr>
          <w:sz w:val="28"/>
          <w:szCs w:val="28"/>
        </w:rPr>
      </w:pPr>
      <w:r>
        <w:rPr>
          <w:sz w:val="28"/>
          <w:szCs w:val="28"/>
        </w:rPr>
        <w:t>Все 32 ц</w:t>
      </w:r>
      <w:r w:rsidR="00D56D15" w:rsidRPr="000A6867">
        <w:rPr>
          <w:sz w:val="28"/>
          <w:szCs w:val="28"/>
        </w:rPr>
        <w:t>елевы</w:t>
      </w:r>
      <w:r>
        <w:rPr>
          <w:sz w:val="28"/>
          <w:szCs w:val="28"/>
        </w:rPr>
        <w:t>х</w:t>
      </w:r>
      <w:r w:rsidR="00D56D15" w:rsidRPr="000A6867">
        <w:rPr>
          <w:sz w:val="28"/>
          <w:szCs w:val="28"/>
        </w:rPr>
        <w:t xml:space="preserve"> показател</w:t>
      </w:r>
      <w:r>
        <w:rPr>
          <w:sz w:val="28"/>
          <w:szCs w:val="28"/>
        </w:rPr>
        <w:t xml:space="preserve">я, увязанных с вышеуказанными мероприятиями и подлежащих анализу, </w:t>
      </w:r>
      <w:r w:rsidRPr="00CF2050">
        <w:rPr>
          <w:sz w:val="28"/>
          <w:szCs w:val="28"/>
        </w:rPr>
        <w:t>выполнен</w:t>
      </w:r>
      <w:r>
        <w:rPr>
          <w:sz w:val="28"/>
          <w:szCs w:val="28"/>
        </w:rPr>
        <w:t>ы</w:t>
      </w:r>
      <w:r w:rsidR="00D56D15" w:rsidRPr="000A6867">
        <w:rPr>
          <w:sz w:val="28"/>
          <w:szCs w:val="28"/>
        </w:rPr>
        <w:t>.</w:t>
      </w:r>
    </w:p>
    <w:p w14:paraId="19839C11" w14:textId="77777777" w:rsidR="0031121F" w:rsidRPr="0057799A" w:rsidRDefault="0031121F" w:rsidP="008D7E6E">
      <w:pPr>
        <w:ind w:firstLine="709"/>
        <w:jc w:val="both"/>
        <w:rPr>
          <w:sz w:val="28"/>
          <w:szCs w:val="28"/>
        </w:rPr>
      </w:pPr>
      <w:r w:rsidRPr="005571BC">
        <w:rPr>
          <w:sz w:val="28"/>
          <w:szCs w:val="28"/>
        </w:rPr>
        <w:t xml:space="preserve">Эффективность реализации муниципальной программы </w:t>
      </w:r>
      <w:r w:rsidR="00671617" w:rsidRPr="005571BC">
        <w:rPr>
          <w:sz w:val="28"/>
          <w:szCs w:val="28"/>
        </w:rPr>
        <w:t xml:space="preserve">составила </w:t>
      </w:r>
      <w:r w:rsidR="00327341">
        <w:rPr>
          <w:sz w:val="28"/>
          <w:szCs w:val="28"/>
        </w:rPr>
        <w:t>1</w:t>
      </w:r>
      <w:r w:rsidRPr="005571BC">
        <w:rPr>
          <w:sz w:val="28"/>
          <w:szCs w:val="28"/>
        </w:rPr>
        <w:t>,</w:t>
      </w:r>
      <w:r w:rsidR="00327341">
        <w:rPr>
          <w:sz w:val="28"/>
          <w:szCs w:val="28"/>
        </w:rPr>
        <w:t>00</w:t>
      </w:r>
      <w:r w:rsidRPr="005571BC">
        <w:rPr>
          <w:sz w:val="28"/>
          <w:szCs w:val="28"/>
        </w:rPr>
        <w:t>.</w:t>
      </w:r>
    </w:p>
    <w:p w14:paraId="6906F1F1" w14:textId="3CFA9A65" w:rsidR="00733AF3" w:rsidRDefault="00733AF3" w:rsidP="00656F75">
      <w:pPr>
        <w:pStyle w:val="NoSpacing"/>
        <w:ind w:left="710"/>
        <w:jc w:val="center"/>
        <w:rPr>
          <w:rFonts w:ascii="Times New Roman" w:hAnsi="Times New Roman"/>
          <w:b/>
          <w:i/>
          <w:sz w:val="28"/>
        </w:rPr>
      </w:pPr>
    </w:p>
    <w:p w14:paraId="7501E7DC" w14:textId="77777777" w:rsidR="00D74C67" w:rsidRDefault="00D74C67" w:rsidP="00656F75">
      <w:pPr>
        <w:pStyle w:val="NoSpacing"/>
        <w:ind w:left="710"/>
        <w:jc w:val="center"/>
        <w:rPr>
          <w:rFonts w:ascii="Times New Roman" w:hAnsi="Times New Roman"/>
          <w:b/>
          <w:i/>
          <w:sz w:val="28"/>
        </w:rPr>
      </w:pPr>
    </w:p>
    <w:p w14:paraId="4A7CAC7A" w14:textId="77777777" w:rsidR="00D93C41" w:rsidRPr="00466169" w:rsidRDefault="009A4572" w:rsidP="00D760F2">
      <w:pPr>
        <w:pStyle w:val="NoSpacing"/>
        <w:numPr>
          <w:ilvl w:val="0"/>
          <w:numId w:val="15"/>
        </w:numPr>
        <w:jc w:val="center"/>
        <w:rPr>
          <w:rFonts w:ascii="Times New Roman" w:hAnsi="Times New Roman"/>
          <w:b/>
          <w:i/>
          <w:sz w:val="28"/>
        </w:rPr>
      </w:pPr>
      <w:r w:rsidRPr="00466169">
        <w:rPr>
          <w:rFonts w:ascii="Times New Roman" w:hAnsi="Times New Roman"/>
          <w:b/>
          <w:i/>
          <w:sz w:val="28"/>
        </w:rPr>
        <w:lastRenderedPageBreak/>
        <w:t xml:space="preserve">Муниципальная </w:t>
      </w:r>
      <w:r w:rsidR="00D93C41" w:rsidRPr="00466169">
        <w:rPr>
          <w:rFonts w:ascii="Times New Roman" w:hAnsi="Times New Roman"/>
          <w:b/>
          <w:i/>
          <w:sz w:val="28"/>
        </w:rPr>
        <w:t>программа</w:t>
      </w:r>
    </w:p>
    <w:p w14:paraId="2BF19CD0" w14:textId="77777777" w:rsidR="00D93C41" w:rsidRPr="00466169" w:rsidRDefault="00085759" w:rsidP="00656F75">
      <w:pPr>
        <w:pStyle w:val="NoSpacing"/>
        <w:jc w:val="center"/>
        <w:rPr>
          <w:rFonts w:ascii="Times New Roman" w:hAnsi="Times New Roman"/>
          <w:i/>
          <w:sz w:val="28"/>
        </w:rPr>
      </w:pPr>
      <w:r w:rsidRPr="00466169">
        <w:rPr>
          <w:rFonts w:ascii="Times New Roman" w:hAnsi="Times New Roman"/>
          <w:b/>
          <w:i/>
          <w:sz w:val="28"/>
        </w:rPr>
        <w:t>«</w:t>
      </w:r>
      <w:r w:rsidR="00D93C41" w:rsidRPr="00466169">
        <w:rPr>
          <w:rFonts w:ascii="Times New Roman" w:hAnsi="Times New Roman"/>
          <w:b/>
          <w:i/>
          <w:sz w:val="28"/>
        </w:rPr>
        <w:t>Развитие физической культуры и спорта в Ейском районе</w:t>
      </w:r>
      <w:r w:rsidRPr="00466169">
        <w:rPr>
          <w:rFonts w:ascii="Times New Roman" w:hAnsi="Times New Roman"/>
          <w:b/>
          <w:i/>
          <w:sz w:val="28"/>
        </w:rPr>
        <w:t>»</w:t>
      </w:r>
      <w:r w:rsidR="006753E5" w:rsidRPr="00466169">
        <w:rPr>
          <w:rFonts w:ascii="Times New Roman" w:hAnsi="Times New Roman"/>
          <w:i/>
          <w:sz w:val="28"/>
        </w:rPr>
        <w:t xml:space="preserve"> </w:t>
      </w:r>
    </w:p>
    <w:p w14:paraId="6F199EE4" w14:textId="298C1985" w:rsidR="00C65158" w:rsidRPr="00C80ACF" w:rsidRDefault="00C65158" w:rsidP="00C65158">
      <w:pPr>
        <w:tabs>
          <w:tab w:val="left" w:pos="709"/>
        </w:tabs>
        <w:ind w:firstLine="709"/>
        <w:jc w:val="both"/>
        <w:rPr>
          <w:sz w:val="28"/>
          <w:szCs w:val="28"/>
        </w:rPr>
      </w:pPr>
      <w:r w:rsidRPr="00466169">
        <w:rPr>
          <w:sz w:val="28"/>
          <w:szCs w:val="28"/>
        </w:rPr>
        <w:tab/>
      </w:r>
      <w:r w:rsidR="00223D6B" w:rsidRPr="00466169">
        <w:rPr>
          <w:sz w:val="28"/>
          <w:szCs w:val="28"/>
        </w:rPr>
        <w:t>В</w:t>
      </w:r>
      <w:r w:rsidRPr="00466169">
        <w:rPr>
          <w:sz w:val="28"/>
          <w:szCs w:val="28"/>
        </w:rPr>
        <w:t xml:space="preserve"> 202</w:t>
      </w:r>
      <w:r w:rsidR="00C80ACF">
        <w:rPr>
          <w:sz w:val="28"/>
          <w:szCs w:val="28"/>
        </w:rPr>
        <w:t>5</w:t>
      </w:r>
      <w:r w:rsidRPr="00466169">
        <w:rPr>
          <w:sz w:val="28"/>
          <w:szCs w:val="28"/>
        </w:rPr>
        <w:t xml:space="preserve"> году на </w:t>
      </w:r>
      <w:r w:rsidR="00223D6B" w:rsidRPr="00466169">
        <w:rPr>
          <w:sz w:val="28"/>
          <w:szCs w:val="28"/>
        </w:rPr>
        <w:t xml:space="preserve">реализацию </w:t>
      </w:r>
      <w:r w:rsidRPr="00466169">
        <w:rPr>
          <w:sz w:val="28"/>
          <w:szCs w:val="28"/>
        </w:rPr>
        <w:t>м</w:t>
      </w:r>
      <w:r w:rsidRPr="00466169">
        <w:rPr>
          <w:sz w:val="28"/>
        </w:rPr>
        <w:t>униципальной программы «Развитие физической культуры и спорта в Ейском районе</w:t>
      </w:r>
      <w:r w:rsidRPr="00C80ACF">
        <w:rPr>
          <w:sz w:val="28"/>
        </w:rPr>
        <w:t xml:space="preserve">» </w:t>
      </w:r>
      <w:r w:rsidR="00C80ACF" w:rsidRPr="00C80ACF">
        <w:rPr>
          <w:sz w:val="28"/>
          <w:szCs w:val="28"/>
        </w:rPr>
        <w:t xml:space="preserve">417 552,6 тыс. </w:t>
      </w:r>
      <w:r w:rsidR="00944C17">
        <w:rPr>
          <w:sz w:val="28"/>
          <w:szCs w:val="28"/>
        </w:rPr>
        <w:t>руб.</w:t>
      </w:r>
      <w:r w:rsidR="00C80ACF" w:rsidRPr="00C80ACF">
        <w:rPr>
          <w:sz w:val="28"/>
          <w:szCs w:val="28"/>
        </w:rPr>
        <w:t xml:space="preserve">, из них освоено 411 572,7 тыс. </w:t>
      </w:r>
      <w:r w:rsidR="00944C17">
        <w:rPr>
          <w:sz w:val="28"/>
          <w:szCs w:val="28"/>
        </w:rPr>
        <w:t>руб.</w:t>
      </w:r>
      <w:r w:rsidR="00C80ACF" w:rsidRPr="00C80ACF">
        <w:rPr>
          <w:sz w:val="28"/>
          <w:szCs w:val="28"/>
        </w:rPr>
        <w:t xml:space="preserve"> или 98,6%</w:t>
      </w:r>
      <w:r w:rsidRPr="00C80ACF">
        <w:rPr>
          <w:sz w:val="28"/>
          <w:szCs w:val="28"/>
        </w:rPr>
        <w:t>.</w:t>
      </w:r>
    </w:p>
    <w:p w14:paraId="44F18E09" w14:textId="7268215D" w:rsidR="00DF4B3A" w:rsidRPr="00DF4B3A" w:rsidRDefault="00DF4B3A" w:rsidP="00DF4B3A">
      <w:pPr>
        <w:ind w:firstLine="709"/>
        <w:jc w:val="both"/>
        <w:rPr>
          <w:sz w:val="28"/>
        </w:rPr>
      </w:pPr>
      <w:r>
        <w:rPr>
          <w:sz w:val="28"/>
        </w:rPr>
        <w:t>На реализацию</w:t>
      </w:r>
      <w:r w:rsidR="008458AE" w:rsidRPr="00027933">
        <w:rPr>
          <w:sz w:val="28"/>
        </w:rPr>
        <w:t xml:space="preserve"> подпрограммы №1 «Развитие физической культуры и массового спорта» на реализацию мероприятий выделено </w:t>
      </w:r>
      <w:r w:rsidR="008458AE" w:rsidRPr="00027933">
        <w:rPr>
          <w:bCs/>
          <w:sz w:val="28"/>
        </w:rPr>
        <w:t>1</w:t>
      </w:r>
      <w:r>
        <w:rPr>
          <w:bCs/>
          <w:sz w:val="28"/>
        </w:rPr>
        <w:t>57</w:t>
      </w:r>
      <w:r w:rsidR="00FA5932">
        <w:rPr>
          <w:bCs/>
          <w:sz w:val="28"/>
        </w:rPr>
        <w:t xml:space="preserve"> </w:t>
      </w:r>
      <w:r w:rsidR="008458AE" w:rsidRPr="00027933">
        <w:rPr>
          <w:bCs/>
          <w:sz w:val="28"/>
        </w:rPr>
        <w:t>03</w:t>
      </w:r>
      <w:r>
        <w:rPr>
          <w:bCs/>
          <w:sz w:val="28"/>
        </w:rPr>
        <w:t>5</w:t>
      </w:r>
      <w:r w:rsidR="008458AE" w:rsidRPr="00027933">
        <w:rPr>
          <w:bCs/>
          <w:sz w:val="28"/>
        </w:rPr>
        <w:t>,</w:t>
      </w:r>
      <w:r>
        <w:rPr>
          <w:bCs/>
          <w:sz w:val="28"/>
        </w:rPr>
        <w:t>2</w:t>
      </w:r>
      <w:r w:rsidR="00FA5932">
        <w:rPr>
          <w:bCs/>
          <w:sz w:val="28"/>
        </w:rPr>
        <w:t> </w:t>
      </w:r>
      <w:r w:rsidR="008458AE" w:rsidRPr="00027933">
        <w:rPr>
          <w:sz w:val="28"/>
        </w:rPr>
        <w:t xml:space="preserve">тыс. руб., из них освоено </w:t>
      </w:r>
      <w:r w:rsidR="008458AE" w:rsidRPr="00027933">
        <w:rPr>
          <w:bCs/>
          <w:sz w:val="28"/>
        </w:rPr>
        <w:t>1</w:t>
      </w:r>
      <w:r>
        <w:rPr>
          <w:bCs/>
          <w:sz w:val="28"/>
        </w:rPr>
        <w:t>52</w:t>
      </w:r>
      <w:r w:rsidR="00FA5932">
        <w:rPr>
          <w:bCs/>
          <w:sz w:val="28"/>
        </w:rPr>
        <w:t xml:space="preserve"> </w:t>
      </w:r>
      <w:r>
        <w:rPr>
          <w:bCs/>
          <w:sz w:val="28"/>
        </w:rPr>
        <w:t>67</w:t>
      </w:r>
      <w:r w:rsidR="006F41BF">
        <w:rPr>
          <w:bCs/>
          <w:sz w:val="28"/>
        </w:rPr>
        <w:t>4</w:t>
      </w:r>
      <w:r w:rsidR="008458AE" w:rsidRPr="00027933">
        <w:rPr>
          <w:bCs/>
          <w:sz w:val="28"/>
        </w:rPr>
        <w:t>,</w:t>
      </w:r>
      <w:r>
        <w:rPr>
          <w:bCs/>
          <w:sz w:val="28"/>
        </w:rPr>
        <w:t>8</w:t>
      </w:r>
      <w:r w:rsidR="008458AE" w:rsidRPr="00027933">
        <w:rPr>
          <w:sz w:val="28"/>
        </w:rPr>
        <w:t xml:space="preserve"> тыс. руб. или 9</w:t>
      </w:r>
      <w:r>
        <w:rPr>
          <w:sz w:val="28"/>
        </w:rPr>
        <w:t>7,2</w:t>
      </w:r>
      <w:r w:rsidR="008458AE" w:rsidRPr="00027933">
        <w:rPr>
          <w:sz w:val="28"/>
        </w:rPr>
        <w:t>%</w:t>
      </w:r>
      <w:r>
        <w:rPr>
          <w:sz w:val="28"/>
        </w:rPr>
        <w:t>.</w:t>
      </w:r>
      <w:r w:rsidR="00027933">
        <w:rPr>
          <w:sz w:val="28"/>
        </w:rPr>
        <w:t xml:space="preserve"> </w:t>
      </w:r>
      <w:r>
        <w:rPr>
          <w:sz w:val="28"/>
        </w:rPr>
        <w:t xml:space="preserve"> Основной объем денежных средств направлен </w:t>
      </w:r>
      <w:r>
        <w:rPr>
          <w:sz w:val="28"/>
          <w:szCs w:val="28"/>
        </w:rPr>
        <w:t>на осуществление муниципальными организациями капитального ремонта, оплату за изготовление проектно-сметной документации на проведение капитального ремонта, строительный технический контроль за выполнением работ по капитальному ремонту, обследование технического состояния, экспертизу, в том числе</w:t>
      </w:r>
      <w:r w:rsidR="00EC418F">
        <w:rPr>
          <w:sz w:val="28"/>
          <w:szCs w:val="28"/>
        </w:rPr>
        <w:t xml:space="preserve"> на</w:t>
      </w:r>
      <w:r>
        <w:rPr>
          <w:bCs/>
          <w:sz w:val="28"/>
          <w:szCs w:val="28"/>
        </w:rPr>
        <w:t>:</w:t>
      </w:r>
    </w:p>
    <w:p w14:paraId="01E2B6D5" w14:textId="77777777" w:rsidR="00DF4B3A" w:rsidRPr="00DF4B3A" w:rsidRDefault="00DF4B3A" w:rsidP="00DF4B3A">
      <w:pPr>
        <w:pStyle w:val="af7"/>
        <w:spacing w:before="0" w:beforeAutospacing="0" w:after="0" w:afterAutospacing="0"/>
        <w:ind w:firstLine="709"/>
        <w:jc w:val="both"/>
        <w:rPr>
          <w:bCs/>
          <w:sz w:val="28"/>
          <w:szCs w:val="28"/>
          <w:highlight w:val="yellow"/>
        </w:rPr>
      </w:pPr>
      <w:r>
        <w:rPr>
          <w:b/>
          <w:bCs/>
          <w:sz w:val="28"/>
          <w:szCs w:val="28"/>
        </w:rPr>
        <w:t>-</w:t>
      </w:r>
      <w:r>
        <w:rPr>
          <w:sz w:val="28"/>
          <w:szCs w:val="28"/>
        </w:rPr>
        <w:t xml:space="preserve"> проведен</w:t>
      </w:r>
      <w:r w:rsidR="00EC418F">
        <w:rPr>
          <w:sz w:val="28"/>
          <w:szCs w:val="28"/>
        </w:rPr>
        <w:t>ие</w:t>
      </w:r>
      <w:r>
        <w:rPr>
          <w:sz w:val="28"/>
          <w:szCs w:val="28"/>
        </w:rPr>
        <w:t xml:space="preserve"> капитальн</w:t>
      </w:r>
      <w:r w:rsidR="00EC418F">
        <w:rPr>
          <w:sz w:val="28"/>
          <w:szCs w:val="28"/>
        </w:rPr>
        <w:t>ого</w:t>
      </w:r>
      <w:r>
        <w:rPr>
          <w:sz w:val="28"/>
          <w:szCs w:val="28"/>
        </w:rPr>
        <w:t xml:space="preserve"> ремонт</w:t>
      </w:r>
      <w:r w:rsidR="00EC418F">
        <w:rPr>
          <w:sz w:val="28"/>
          <w:szCs w:val="28"/>
        </w:rPr>
        <w:t>а</w:t>
      </w:r>
      <w:r>
        <w:rPr>
          <w:sz w:val="28"/>
          <w:szCs w:val="28"/>
        </w:rPr>
        <w:t xml:space="preserve"> кровли универсального </w:t>
      </w:r>
      <w:proofErr w:type="spellStart"/>
      <w:r>
        <w:rPr>
          <w:sz w:val="28"/>
          <w:szCs w:val="28"/>
        </w:rPr>
        <w:t>воздухоопорного</w:t>
      </w:r>
      <w:proofErr w:type="spellEnd"/>
      <w:r>
        <w:rPr>
          <w:sz w:val="28"/>
          <w:szCs w:val="28"/>
        </w:rPr>
        <w:t xml:space="preserve"> спортивного комплекса с ледовой ареной «Снежинка»</w:t>
      </w:r>
      <w:r w:rsidR="00EC418F">
        <w:rPr>
          <w:sz w:val="28"/>
          <w:szCs w:val="28"/>
        </w:rPr>
        <w:t>;</w:t>
      </w:r>
      <w:r>
        <w:rPr>
          <w:sz w:val="28"/>
          <w:szCs w:val="28"/>
        </w:rPr>
        <w:t xml:space="preserve"> </w:t>
      </w:r>
    </w:p>
    <w:p w14:paraId="718CA866" w14:textId="77777777" w:rsidR="00DF4B3A" w:rsidRDefault="00DF4B3A" w:rsidP="00DF4B3A">
      <w:pPr>
        <w:ind w:firstLine="709"/>
        <w:jc w:val="both"/>
        <w:rPr>
          <w:sz w:val="28"/>
          <w:szCs w:val="28"/>
        </w:rPr>
      </w:pPr>
      <w:r w:rsidRPr="00DF4B3A">
        <w:rPr>
          <w:b/>
          <w:bCs/>
          <w:sz w:val="28"/>
          <w:szCs w:val="28"/>
        </w:rPr>
        <w:t>-</w:t>
      </w:r>
      <w:r w:rsidRPr="00DF4B3A">
        <w:rPr>
          <w:sz w:val="28"/>
          <w:szCs w:val="28"/>
        </w:rPr>
        <w:t xml:space="preserve"> приобретение и монтаж оборудования для создания</w:t>
      </w:r>
      <w:r>
        <w:rPr>
          <w:sz w:val="28"/>
          <w:szCs w:val="28"/>
        </w:rPr>
        <w:t xml:space="preserve"> модульных спортивных сооружений</w:t>
      </w:r>
      <w:r w:rsidR="00EC418F">
        <w:rPr>
          <w:sz w:val="28"/>
          <w:szCs w:val="28"/>
        </w:rPr>
        <w:t>.</w:t>
      </w:r>
      <w:r>
        <w:rPr>
          <w:sz w:val="28"/>
          <w:szCs w:val="28"/>
        </w:rPr>
        <w:t xml:space="preserve"> </w:t>
      </w:r>
    </w:p>
    <w:p w14:paraId="3C25328A" w14:textId="77777777" w:rsidR="00EC418F" w:rsidRDefault="00C269DB" w:rsidP="00DF4B3A">
      <w:pPr>
        <w:ind w:firstLine="709"/>
        <w:jc w:val="both"/>
        <w:rPr>
          <w:sz w:val="28"/>
          <w:szCs w:val="28"/>
        </w:rPr>
      </w:pPr>
      <w:proofErr w:type="spellStart"/>
      <w:r>
        <w:rPr>
          <w:sz w:val="28"/>
          <w:szCs w:val="28"/>
        </w:rPr>
        <w:t>Неосвоение</w:t>
      </w:r>
      <w:proofErr w:type="spellEnd"/>
      <w:r>
        <w:rPr>
          <w:sz w:val="28"/>
          <w:szCs w:val="28"/>
        </w:rPr>
        <w:t xml:space="preserve"> денежных средств</w:t>
      </w:r>
      <w:r w:rsidRPr="008A4D7B">
        <w:rPr>
          <w:sz w:val="28"/>
          <w:szCs w:val="28"/>
        </w:rPr>
        <w:t xml:space="preserve"> был</w:t>
      </w:r>
      <w:r>
        <w:rPr>
          <w:sz w:val="28"/>
          <w:szCs w:val="28"/>
        </w:rPr>
        <w:t>о</w:t>
      </w:r>
      <w:r w:rsidRPr="008A4D7B">
        <w:rPr>
          <w:sz w:val="28"/>
          <w:szCs w:val="28"/>
        </w:rPr>
        <w:t xml:space="preserve"> </w:t>
      </w:r>
      <w:r>
        <w:rPr>
          <w:sz w:val="28"/>
          <w:szCs w:val="28"/>
        </w:rPr>
        <w:t>обусловлено</w:t>
      </w:r>
      <w:r w:rsidRPr="008A4D7B">
        <w:rPr>
          <w:sz w:val="28"/>
          <w:szCs w:val="28"/>
        </w:rPr>
        <w:t xml:space="preserve"> образовавшейся экономи</w:t>
      </w:r>
      <w:r>
        <w:rPr>
          <w:sz w:val="28"/>
          <w:szCs w:val="28"/>
        </w:rPr>
        <w:t>ей</w:t>
      </w:r>
      <w:r w:rsidRPr="008A4D7B">
        <w:rPr>
          <w:sz w:val="28"/>
          <w:szCs w:val="28"/>
        </w:rPr>
        <w:t xml:space="preserve"> по результатам проведения закупочной деятельности.</w:t>
      </w:r>
    </w:p>
    <w:p w14:paraId="7A10AEAC" w14:textId="0735721B" w:rsidR="00D909AC" w:rsidRDefault="00DF4B3A" w:rsidP="00D909AC">
      <w:pPr>
        <w:ind w:firstLine="709"/>
        <w:jc w:val="both"/>
        <w:rPr>
          <w:sz w:val="28"/>
        </w:rPr>
      </w:pPr>
      <w:r>
        <w:rPr>
          <w:sz w:val="28"/>
          <w:szCs w:val="28"/>
        </w:rPr>
        <w:t>На реализацию подпрограммы № 2</w:t>
      </w:r>
      <w:r w:rsidR="00D909AC">
        <w:rPr>
          <w:sz w:val="28"/>
          <w:szCs w:val="28"/>
        </w:rPr>
        <w:t xml:space="preserve"> «Развитие спорта высших достижений </w:t>
      </w:r>
      <w:r>
        <w:rPr>
          <w:sz w:val="28"/>
          <w:szCs w:val="28"/>
        </w:rPr>
        <w:t xml:space="preserve"> </w:t>
      </w:r>
      <w:r w:rsidR="00D909AC">
        <w:rPr>
          <w:sz w:val="28"/>
          <w:szCs w:val="28"/>
        </w:rPr>
        <w:t xml:space="preserve"> и системы </w:t>
      </w:r>
      <w:r w:rsidR="001E0D24">
        <w:rPr>
          <w:sz w:val="28"/>
          <w:szCs w:val="28"/>
        </w:rPr>
        <w:t xml:space="preserve">подготовки спортивного резерва» </w:t>
      </w:r>
      <w:r w:rsidR="00D909AC">
        <w:rPr>
          <w:sz w:val="28"/>
          <w:szCs w:val="28"/>
        </w:rPr>
        <w:t xml:space="preserve">было </w:t>
      </w:r>
      <w:r w:rsidR="00D909AC">
        <w:rPr>
          <w:sz w:val="28"/>
        </w:rPr>
        <w:t xml:space="preserve">выделено </w:t>
      </w:r>
      <w:r w:rsidR="00D909AC" w:rsidRPr="006F41BF">
        <w:rPr>
          <w:bCs/>
          <w:sz w:val="28"/>
        </w:rPr>
        <w:t xml:space="preserve">260 517,4 тыс. </w:t>
      </w:r>
      <w:r w:rsidR="00944C17">
        <w:rPr>
          <w:bCs/>
          <w:sz w:val="28"/>
        </w:rPr>
        <w:t>руб.</w:t>
      </w:r>
      <w:r w:rsidR="00D909AC" w:rsidRPr="006F41BF">
        <w:rPr>
          <w:bCs/>
          <w:sz w:val="28"/>
        </w:rPr>
        <w:t xml:space="preserve">, из них освоено 258 897,9 тыс. </w:t>
      </w:r>
      <w:r w:rsidR="00944C17">
        <w:rPr>
          <w:bCs/>
          <w:sz w:val="28"/>
        </w:rPr>
        <w:t>руб.</w:t>
      </w:r>
      <w:r w:rsidR="00D909AC" w:rsidRPr="006F41BF">
        <w:rPr>
          <w:bCs/>
          <w:sz w:val="28"/>
        </w:rPr>
        <w:t xml:space="preserve"> или 99,4%</w:t>
      </w:r>
      <w:r w:rsidR="001E0D24" w:rsidRPr="006F41BF">
        <w:rPr>
          <w:bCs/>
          <w:sz w:val="28"/>
        </w:rPr>
        <w:t>.</w:t>
      </w:r>
      <w:r w:rsidR="00D909AC" w:rsidRPr="006F41BF">
        <w:rPr>
          <w:bCs/>
          <w:sz w:val="28"/>
        </w:rPr>
        <w:t xml:space="preserve"> </w:t>
      </w:r>
      <w:r w:rsidR="001E0D24" w:rsidRPr="006F41BF">
        <w:rPr>
          <w:bCs/>
          <w:sz w:val="28"/>
        </w:rPr>
        <w:t>Осно</w:t>
      </w:r>
      <w:r w:rsidR="001E0D24">
        <w:rPr>
          <w:sz w:val="28"/>
        </w:rPr>
        <w:t>вной объем денежных средств был направлен на</w:t>
      </w:r>
      <w:r w:rsidR="00D909AC">
        <w:rPr>
          <w:sz w:val="28"/>
        </w:rPr>
        <w:t>:</w:t>
      </w:r>
    </w:p>
    <w:p w14:paraId="6D09F4D1" w14:textId="77777777" w:rsidR="00D909AC" w:rsidRDefault="00D909AC" w:rsidP="00D909AC">
      <w:pPr>
        <w:ind w:firstLine="709"/>
        <w:jc w:val="both"/>
        <w:rPr>
          <w:sz w:val="28"/>
        </w:rPr>
      </w:pPr>
      <w:r>
        <w:rPr>
          <w:b/>
          <w:sz w:val="28"/>
        </w:rPr>
        <w:t>-</w:t>
      </w:r>
      <w:r>
        <w:rPr>
          <w:sz w:val="28"/>
        </w:rPr>
        <w:t xml:space="preserve"> предоставление субсидий на обеспечение выполнения муниципального задания бюджетным</w:t>
      </w:r>
      <w:r w:rsidR="00644937">
        <w:rPr>
          <w:sz w:val="28"/>
        </w:rPr>
        <w:t xml:space="preserve"> учреждениям</w:t>
      </w:r>
      <w:r>
        <w:rPr>
          <w:sz w:val="28"/>
        </w:rPr>
        <w:t>;</w:t>
      </w:r>
    </w:p>
    <w:p w14:paraId="3201EB57" w14:textId="77777777" w:rsidR="00D909AC" w:rsidRDefault="00D909AC" w:rsidP="00D909AC">
      <w:pPr>
        <w:ind w:firstLine="709"/>
        <w:jc w:val="both"/>
        <w:rPr>
          <w:sz w:val="28"/>
        </w:rPr>
      </w:pPr>
      <w:r>
        <w:rPr>
          <w:b/>
          <w:sz w:val="28"/>
        </w:rPr>
        <w:t>-</w:t>
      </w:r>
      <w:r>
        <w:rPr>
          <w:sz w:val="28"/>
        </w:rPr>
        <w:t xml:space="preserve"> обеспечение деятельности аппарата управления;</w:t>
      </w:r>
    </w:p>
    <w:p w14:paraId="0EAE345C" w14:textId="77777777" w:rsidR="00D909AC" w:rsidRDefault="00D909AC" w:rsidP="00D909AC">
      <w:pPr>
        <w:ind w:firstLine="709"/>
        <w:jc w:val="both"/>
        <w:rPr>
          <w:sz w:val="28"/>
        </w:rPr>
      </w:pPr>
      <w:r>
        <w:rPr>
          <w:b/>
          <w:sz w:val="28"/>
        </w:rPr>
        <w:t>-</w:t>
      </w:r>
      <w:r>
        <w:rPr>
          <w:sz w:val="28"/>
        </w:rPr>
        <w:t xml:space="preserve"> содержание казенных учреждений</w:t>
      </w:r>
      <w:r w:rsidR="001E0D24">
        <w:rPr>
          <w:sz w:val="28"/>
        </w:rPr>
        <w:t>;</w:t>
      </w:r>
      <w:r>
        <w:rPr>
          <w:sz w:val="28"/>
        </w:rPr>
        <w:t xml:space="preserve"> </w:t>
      </w:r>
    </w:p>
    <w:p w14:paraId="4C1B7966" w14:textId="77777777" w:rsidR="00D909AC" w:rsidRDefault="002B6BB1" w:rsidP="00D909AC">
      <w:pPr>
        <w:tabs>
          <w:tab w:val="left" w:pos="3724"/>
        </w:tabs>
        <w:ind w:firstLine="709"/>
        <w:jc w:val="both"/>
        <w:rPr>
          <w:sz w:val="28"/>
          <w:szCs w:val="28"/>
        </w:rPr>
      </w:pPr>
      <w:r>
        <w:rPr>
          <w:b/>
          <w:bCs/>
          <w:sz w:val="28"/>
          <w:szCs w:val="28"/>
        </w:rPr>
        <w:t>-</w:t>
      </w:r>
      <w:r w:rsidR="001E0D24">
        <w:rPr>
          <w:sz w:val="28"/>
          <w:szCs w:val="28"/>
        </w:rPr>
        <w:t xml:space="preserve"> </w:t>
      </w:r>
      <w:r w:rsidR="00D909AC">
        <w:rPr>
          <w:sz w:val="28"/>
          <w:szCs w:val="28"/>
        </w:rPr>
        <w:t>оплату труда инструкторов;</w:t>
      </w:r>
    </w:p>
    <w:p w14:paraId="550D1EF0" w14:textId="77777777" w:rsidR="00D909AC" w:rsidRDefault="00D909AC" w:rsidP="00D909AC">
      <w:pPr>
        <w:tabs>
          <w:tab w:val="left" w:pos="3724"/>
        </w:tabs>
        <w:ind w:firstLine="709"/>
        <w:jc w:val="both"/>
        <w:rPr>
          <w:sz w:val="28"/>
          <w:szCs w:val="28"/>
        </w:rPr>
      </w:pPr>
      <w:r>
        <w:rPr>
          <w:b/>
          <w:bCs/>
          <w:sz w:val="28"/>
          <w:szCs w:val="28"/>
        </w:rPr>
        <w:t>-</w:t>
      </w:r>
      <w:r>
        <w:rPr>
          <w:sz w:val="28"/>
          <w:szCs w:val="28"/>
        </w:rPr>
        <w:t xml:space="preserve"> дополнительную помощь местным бюджетам для решения социально</w:t>
      </w:r>
      <w:r w:rsidR="001E0D24">
        <w:rPr>
          <w:sz w:val="28"/>
          <w:szCs w:val="28"/>
        </w:rPr>
        <w:t xml:space="preserve"> </w:t>
      </w:r>
      <w:r>
        <w:rPr>
          <w:sz w:val="28"/>
          <w:szCs w:val="28"/>
        </w:rPr>
        <w:t>значимых вопросов местного значения (ЗСК), на материально-техническое обеспечение муниципальных учреждений дополнительного образования;</w:t>
      </w:r>
    </w:p>
    <w:p w14:paraId="7368B1B4" w14:textId="77777777" w:rsidR="00D909AC" w:rsidRDefault="00D909AC" w:rsidP="00D909AC">
      <w:pPr>
        <w:tabs>
          <w:tab w:val="left" w:pos="3724"/>
        </w:tabs>
        <w:ind w:firstLine="709"/>
        <w:jc w:val="both"/>
        <w:rPr>
          <w:sz w:val="28"/>
          <w:szCs w:val="28"/>
        </w:rPr>
      </w:pPr>
      <w:r>
        <w:rPr>
          <w:b/>
          <w:sz w:val="28"/>
          <w:szCs w:val="28"/>
        </w:rPr>
        <w:t xml:space="preserve">- </w:t>
      </w:r>
      <w:r>
        <w:rPr>
          <w:sz w:val="28"/>
          <w:szCs w:val="28"/>
        </w:rPr>
        <w:t>приобретение движимого имущества, материальных запасов учреждениями спортивной направленности;</w:t>
      </w:r>
    </w:p>
    <w:p w14:paraId="12764266" w14:textId="77777777" w:rsidR="00D909AC" w:rsidRDefault="00D909AC" w:rsidP="00D909AC">
      <w:pPr>
        <w:tabs>
          <w:tab w:val="left" w:pos="3724"/>
        </w:tabs>
        <w:ind w:firstLine="709"/>
        <w:jc w:val="both"/>
        <w:rPr>
          <w:sz w:val="28"/>
          <w:szCs w:val="28"/>
        </w:rPr>
      </w:pPr>
      <w:r>
        <w:rPr>
          <w:b/>
          <w:bCs/>
          <w:sz w:val="28"/>
          <w:szCs w:val="28"/>
        </w:rPr>
        <w:t>-</w:t>
      </w:r>
      <w:r>
        <w:rPr>
          <w:sz w:val="28"/>
          <w:szCs w:val="28"/>
        </w:rPr>
        <w:t xml:space="preserve"> приобретение и монтаж оборудования (ГТО), изготовление проектно-сметной документации, подготовку основания, монтаж резиновой плитки и тренажеров, строительный контроль;</w:t>
      </w:r>
    </w:p>
    <w:p w14:paraId="5DDE0E35" w14:textId="77777777" w:rsidR="00D909AC" w:rsidRDefault="00D909AC" w:rsidP="00D909AC">
      <w:pPr>
        <w:tabs>
          <w:tab w:val="left" w:pos="3724"/>
        </w:tabs>
        <w:ind w:firstLine="709"/>
        <w:jc w:val="both"/>
        <w:rPr>
          <w:sz w:val="28"/>
          <w:szCs w:val="28"/>
        </w:rPr>
      </w:pPr>
      <w:r>
        <w:rPr>
          <w:b/>
          <w:sz w:val="28"/>
          <w:szCs w:val="28"/>
        </w:rPr>
        <w:t>-</w:t>
      </w:r>
      <w:r>
        <w:rPr>
          <w:bCs/>
          <w:sz w:val="28"/>
          <w:szCs w:val="28"/>
        </w:rPr>
        <w:t xml:space="preserve"> укрепление материально-технической базы, изготовление и установку стендов и индивидуальных стел, работы по монтажу и изготовлению фундамента.</w:t>
      </w:r>
    </w:p>
    <w:p w14:paraId="2AD3E836" w14:textId="77777777" w:rsidR="00385CD6" w:rsidRPr="005571BC" w:rsidRDefault="00385CD6" w:rsidP="00385CD6">
      <w:pPr>
        <w:ind w:firstLine="709"/>
        <w:jc w:val="both"/>
        <w:rPr>
          <w:sz w:val="28"/>
          <w:szCs w:val="28"/>
        </w:rPr>
      </w:pPr>
      <w:r>
        <w:rPr>
          <w:sz w:val="28"/>
          <w:szCs w:val="28"/>
        </w:rPr>
        <w:t>Все 20 ц</w:t>
      </w:r>
      <w:r w:rsidRPr="000A6867">
        <w:rPr>
          <w:sz w:val="28"/>
          <w:szCs w:val="28"/>
        </w:rPr>
        <w:t>елевы</w:t>
      </w:r>
      <w:r>
        <w:rPr>
          <w:sz w:val="28"/>
          <w:szCs w:val="28"/>
        </w:rPr>
        <w:t>х</w:t>
      </w:r>
      <w:r w:rsidRPr="000A6867">
        <w:rPr>
          <w:sz w:val="28"/>
          <w:szCs w:val="28"/>
        </w:rPr>
        <w:t xml:space="preserve"> показател</w:t>
      </w:r>
      <w:r>
        <w:rPr>
          <w:sz w:val="28"/>
          <w:szCs w:val="28"/>
        </w:rPr>
        <w:t xml:space="preserve">ей, подлежащих анализу, </w:t>
      </w:r>
      <w:r w:rsidRPr="00CF2050">
        <w:rPr>
          <w:sz w:val="28"/>
          <w:szCs w:val="28"/>
        </w:rPr>
        <w:t>выполнен</w:t>
      </w:r>
      <w:r>
        <w:rPr>
          <w:sz w:val="28"/>
          <w:szCs w:val="28"/>
        </w:rPr>
        <w:t>ы</w:t>
      </w:r>
      <w:r w:rsidRPr="000A6867">
        <w:rPr>
          <w:sz w:val="28"/>
          <w:szCs w:val="28"/>
        </w:rPr>
        <w:t>.</w:t>
      </w:r>
    </w:p>
    <w:p w14:paraId="1E803B1B" w14:textId="6528D496" w:rsidR="00592B36" w:rsidRDefault="00592B36" w:rsidP="00385CD6">
      <w:pPr>
        <w:ind w:firstLine="709"/>
        <w:jc w:val="both"/>
        <w:rPr>
          <w:sz w:val="28"/>
        </w:rPr>
      </w:pPr>
      <w:r w:rsidRPr="00782EA0">
        <w:rPr>
          <w:sz w:val="28"/>
        </w:rPr>
        <w:t>Эффективность реализации</w:t>
      </w:r>
      <w:r w:rsidR="0031121F" w:rsidRPr="00782EA0">
        <w:rPr>
          <w:sz w:val="28"/>
        </w:rPr>
        <w:t xml:space="preserve"> муниципальной программы </w:t>
      </w:r>
      <w:r w:rsidR="00671617" w:rsidRPr="00782EA0">
        <w:rPr>
          <w:sz w:val="28"/>
        </w:rPr>
        <w:t xml:space="preserve">составила </w:t>
      </w:r>
      <w:r w:rsidR="00FB3638" w:rsidRPr="00782EA0">
        <w:rPr>
          <w:sz w:val="28"/>
        </w:rPr>
        <w:t>0</w:t>
      </w:r>
      <w:r w:rsidRPr="00782EA0">
        <w:rPr>
          <w:sz w:val="28"/>
        </w:rPr>
        <w:t>,</w:t>
      </w:r>
      <w:r w:rsidR="00FB3638" w:rsidRPr="00782EA0">
        <w:rPr>
          <w:sz w:val="28"/>
        </w:rPr>
        <w:t>9</w:t>
      </w:r>
      <w:r w:rsidR="000F2818">
        <w:rPr>
          <w:sz w:val="28"/>
        </w:rPr>
        <w:t>9</w:t>
      </w:r>
      <w:r w:rsidRPr="00782EA0">
        <w:rPr>
          <w:sz w:val="28"/>
        </w:rPr>
        <w:t>.</w:t>
      </w:r>
    </w:p>
    <w:p w14:paraId="6A706D75" w14:textId="76242214" w:rsidR="00D74C67" w:rsidRDefault="00D74C67" w:rsidP="00385CD6">
      <w:pPr>
        <w:ind w:firstLine="709"/>
        <w:jc w:val="both"/>
        <w:rPr>
          <w:sz w:val="28"/>
        </w:rPr>
      </w:pPr>
    </w:p>
    <w:p w14:paraId="633C4DC7" w14:textId="1B80B685" w:rsidR="00D74C67" w:rsidRDefault="00D74C67" w:rsidP="00385CD6">
      <w:pPr>
        <w:ind w:firstLine="709"/>
        <w:jc w:val="both"/>
        <w:rPr>
          <w:sz w:val="28"/>
        </w:rPr>
      </w:pPr>
    </w:p>
    <w:p w14:paraId="33E6BD05" w14:textId="77777777" w:rsidR="00D74C67" w:rsidRPr="00D76DBF" w:rsidRDefault="00D74C67" w:rsidP="00385CD6">
      <w:pPr>
        <w:ind w:firstLine="709"/>
        <w:jc w:val="both"/>
        <w:rPr>
          <w:sz w:val="28"/>
        </w:rPr>
      </w:pPr>
    </w:p>
    <w:p w14:paraId="38684C55" w14:textId="77777777" w:rsidR="001E0D24" w:rsidRDefault="001E0D24" w:rsidP="00656F75">
      <w:pPr>
        <w:pStyle w:val="NoSpacing"/>
        <w:jc w:val="center"/>
        <w:rPr>
          <w:rFonts w:ascii="Times New Roman" w:hAnsi="Times New Roman"/>
          <w:sz w:val="28"/>
        </w:rPr>
      </w:pPr>
    </w:p>
    <w:p w14:paraId="14452456" w14:textId="77777777" w:rsidR="00D93C41" w:rsidRPr="00656F75" w:rsidRDefault="00D93C41" w:rsidP="00D760F2">
      <w:pPr>
        <w:pStyle w:val="NoSpacing"/>
        <w:numPr>
          <w:ilvl w:val="0"/>
          <w:numId w:val="15"/>
        </w:numPr>
        <w:jc w:val="center"/>
        <w:rPr>
          <w:rFonts w:ascii="Times New Roman" w:hAnsi="Times New Roman"/>
          <w:b/>
          <w:i/>
          <w:sz w:val="28"/>
        </w:rPr>
      </w:pPr>
      <w:r w:rsidRPr="005571BC">
        <w:rPr>
          <w:rFonts w:ascii="Times New Roman" w:hAnsi="Times New Roman"/>
          <w:b/>
          <w:i/>
          <w:sz w:val="28"/>
        </w:rPr>
        <w:lastRenderedPageBreak/>
        <w:t xml:space="preserve"> Муниципальная программа</w:t>
      </w:r>
    </w:p>
    <w:p w14:paraId="3B8FA759" w14:textId="77777777" w:rsidR="008D0774" w:rsidRPr="00656F75" w:rsidRDefault="00085759" w:rsidP="00656F75">
      <w:pPr>
        <w:pStyle w:val="NoSpacing"/>
        <w:jc w:val="center"/>
        <w:rPr>
          <w:rFonts w:ascii="Times New Roman" w:hAnsi="Times New Roman"/>
          <w:b/>
          <w:i/>
          <w:sz w:val="28"/>
        </w:rPr>
      </w:pPr>
      <w:r w:rsidRPr="00656F75">
        <w:rPr>
          <w:rFonts w:ascii="Times New Roman" w:hAnsi="Times New Roman"/>
          <w:b/>
          <w:i/>
          <w:sz w:val="28"/>
        </w:rPr>
        <w:t>«</w:t>
      </w:r>
      <w:r w:rsidR="00D93C41" w:rsidRPr="00656F75">
        <w:rPr>
          <w:rFonts w:ascii="Times New Roman" w:hAnsi="Times New Roman"/>
          <w:b/>
          <w:i/>
          <w:sz w:val="28"/>
        </w:rPr>
        <w:t>Развитие культуры</w:t>
      </w:r>
      <w:r w:rsidR="006C398F" w:rsidRPr="00656F75">
        <w:rPr>
          <w:rFonts w:ascii="Times New Roman" w:hAnsi="Times New Roman"/>
          <w:b/>
          <w:i/>
          <w:sz w:val="28"/>
        </w:rPr>
        <w:t xml:space="preserve"> в Ейском районе</w:t>
      </w:r>
      <w:r w:rsidRPr="00656F75">
        <w:rPr>
          <w:rFonts w:ascii="Times New Roman" w:hAnsi="Times New Roman"/>
          <w:b/>
          <w:i/>
          <w:sz w:val="28"/>
        </w:rPr>
        <w:t>»</w:t>
      </w:r>
    </w:p>
    <w:p w14:paraId="1113CC57" w14:textId="77777777" w:rsidR="00E05DF1" w:rsidRDefault="00E05DF1" w:rsidP="00E05DF1">
      <w:pPr>
        <w:ind w:firstLine="709"/>
        <w:jc w:val="both"/>
        <w:rPr>
          <w:color w:val="000000"/>
          <w:sz w:val="28"/>
          <w:szCs w:val="28"/>
        </w:rPr>
      </w:pPr>
      <w:r w:rsidRPr="002F62B4">
        <w:rPr>
          <w:color w:val="000000"/>
          <w:sz w:val="28"/>
          <w:szCs w:val="28"/>
        </w:rPr>
        <w:t xml:space="preserve">Общий объем </w:t>
      </w:r>
      <w:r>
        <w:rPr>
          <w:color w:val="000000"/>
          <w:sz w:val="28"/>
          <w:szCs w:val="28"/>
        </w:rPr>
        <w:t xml:space="preserve">финансирования </w:t>
      </w:r>
      <w:r w:rsidRPr="002F62B4">
        <w:rPr>
          <w:color w:val="000000"/>
          <w:sz w:val="28"/>
          <w:szCs w:val="28"/>
        </w:rPr>
        <w:t xml:space="preserve">муниципальной программы «Развитие культуры в Ейском районе» составил </w:t>
      </w:r>
      <w:r>
        <w:rPr>
          <w:color w:val="000000"/>
          <w:sz w:val="28"/>
          <w:szCs w:val="28"/>
        </w:rPr>
        <w:t xml:space="preserve">300 325,9 </w:t>
      </w:r>
      <w:proofErr w:type="spellStart"/>
      <w:r w:rsidRPr="002F62B4">
        <w:rPr>
          <w:color w:val="000000"/>
          <w:sz w:val="28"/>
          <w:szCs w:val="28"/>
        </w:rPr>
        <w:t>тыс.руб</w:t>
      </w:r>
      <w:proofErr w:type="spellEnd"/>
      <w:r w:rsidRPr="002F62B4">
        <w:rPr>
          <w:color w:val="000000"/>
          <w:sz w:val="28"/>
          <w:szCs w:val="28"/>
        </w:rPr>
        <w:t xml:space="preserve">. Освоение </w:t>
      </w:r>
      <w:r>
        <w:rPr>
          <w:color w:val="000000"/>
          <w:sz w:val="28"/>
          <w:szCs w:val="28"/>
        </w:rPr>
        <w:t>бюджетных средств на реализацию мероприятий</w:t>
      </w:r>
      <w:r w:rsidRPr="002F62B4">
        <w:rPr>
          <w:color w:val="000000"/>
          <w:sz w:val="28"/>
          <w:szCs w:val="28"/>
        </w:rPr>
        <w:t xml:space="preserve"> программы состав</w:t>
      </w:r>
      <w:r>
        <w:rPr>
          <w:color w:val="000000"/>
          <w:sz w:val="28"/>
          <w:szCs w:val="28"/>
        </w:rPr>
        <w:t>и</w:t>
      </w:r>
      <w:r w:rsidRPr="002F62B4">
        <w:rPr>
          <w:color w:val="000000"/>
          <w:sz w:val="28"/>
          <w:szCs w:val="28"/>
        </w:rPr>
        <w:t>л</w:t>
      </w:r>
      <w:r>
        <w:rPr>
          <w:color w:val="000000"/>
          <w:sz w:val="28"/>
          <w:szCs w:val="28"/>
        </w:rPr>
        <w:t>о</w:t>
      </w:r>
      <w:r w:rsidRPr="002F62B4">
        <w:rPr>
          <w:color w:val="000000"/>
          <w:sz w:val="28"/>
          <w:szCs w:val="28"/>
        </w:rPr>
        <w:t xml:space="preserve"> </w:t>
      </w:r>
      <w:r>
        <w:rPr>
          <w:color w:val="000000"/>
          <w:sz w:val="28"/>
          <w:szCs w:val="28"/>
        </w:rPr>
        <w:t>299 436,4 </w:t>
      </w:r>
      <w:proofErr w:type="spellStart"/>
      <w:r w:rsidRPr="002F62B4">
        <w:rPr>
          <w:color w:val="000000"/>
          <w:sz w:val="28"/>
          <w:szCs w:val="28"/>
        </w:rPr>
        <w:t>тыс.руб</w:t>
      </w:r>
      <w:proofErr w:type="spellEnd"/>
      <w:r w:rsidRPr="002F62B4">
        <w:rPr>
          <w:color w:val="000000"/>
          <w:sz w:val="28"/>
          <w:szCs w:val="28"/>
        </w:rPr>
        <w:t>. или 9</w:t>
      </w:r>
      <w:r>
        <w:rPr>
          <w:color w:val="000000"/>
          <w:sz w:val="28"/>
          <w:szCs w:val="28"/>
        </w:rPr>
        <w:t>9</w:t>
      </w:r>
      <w:r w:rsidRPr="002F62B4">
        <w:rPr>
          <w:color w:val="000000"/>
          <w:sz w:val="28"/>
          <w:szCs w:val="28"/>
        </w:rPr>
        <w:t>,</w:t>
      </w:r>
      <w:r>
        <w:rPr>
          <w:color w:val="000000"/>
          <w:sz w:val="28"/>
          <w:szCs w:val="28"/>
        </w:rPr>
        <w:t>7</w:t>
      </w:r>
      <w:r w:rsidRPr="002F62B4">
        <w:rPr>
          <w:color w:val="000000"/>
          <w:sz w:val="28"/>
          <w:szCs w:val="28"/>
        </w:rPr>
        <w:t>%</w:t>
      </w:r>
      <w:r>
        <w:rPr>
          <w:color w:val="000000"/>
          <w:sz w:val="28"/>
          <w:szCs w:val="28"/>
        </w:rPr>
        <w:t>.</w:t>
      </w:r>
    </w:p>
    <w:p w14:paraId="3F92D243" w14:textId="77777777" w:rsidR="00E05DF1" w:rsidRDefault="00E05DF1" w:rsidP="00E05DF1">
      <w:pPr>
        <w:ind w:firstLine="709"/>
        <w:jc w:val="both"/>
        <w:rPr>
          <w:color w:val="000000"/>
          <w:sz w:val="28"/>
          <w:szCs w:val="28"/>
        </w:rPr>
      </w:pPr>
      <w:r w:rsidRPr="00C570EA">
        <w:rPr>
          <w:color w:val="000000"/>
          <w:sz w:val="28"/>
          <w:szCs w:val="28"/>
        </w:rPr>
        <w:t>По основному мероприятию программы «Формирование и содержание муници</w:t>
      </w:r>
      <w:r>
        <w:rPr>
          <w:color w:val="000000"/>
          <w:sz w:val="28"/>
          <w:szCs w:val="28"/>
        </w:rPr>
        <w:t>пальных архивных фондов» было</w:t>
      </w:r>
      <w:r w:rsidRPr="00C570EA">
        <w:rPr>
          <w:color w:val="000000"/>
          <w:sz w:val="28"/>
          <w:szCs w:val="28"/>
        </w:rPr>
        <w:t xml:space="preserve"> предусмотрено </w:t>
      </w:r>
      <w:r w:rsidRPr="00C570EA">
        <w:rPr>
          <w:color w:val="000000"/>
          <w:sz w:val="28"/>
          <w:szCs w:val="28"/>
        </w:rPr>
        <w:br/>
      </w:r>
      <w:r>
        <w:rPr>
          <w:color w:val="000000"/>
          <w:sz w:val="28"/>
          <w:szCs w:val="28"/>
        </w:rPr>
        <w:t>8 461,9</w:t>
      </w:r>
      <w:r w:rsidRPr="00C570EA">
        <w:rPr>
          <w:color w:val="000000"/>
          <w:sz w:val="28"/>
          <w:szCs w:val="28"/>
        </w:rPr>
        <w:t> тыс.</w:t>
      </w:r>
      <w:r w:rsidR="00644937">
        <w:rPr>
          <w:color w:val="000000"/>
          <w:sz w:val="28"/>
          <w:szCs w:val="28"/>
        </w:rPr>
        <w:t xml:space="preserve"> </w:t>
      </w:r>
      <w:r w:rsidRPr="00C570EA">
        <w:rPr>
          <w:color w:val="000000"/>
          <w:sz w:val="28"/>
          <w:szCs w:val="28"/>
        </w:rPr>
        <w:t>руб. Исполнение составило 99,</w:t>
      </w:r>
      <w:r>
        <w:rPr>
          <w:color w:val="000000"/>
          <w:sz w:val="28"/>
          <w:szCs w:val="28"/>
        </w:rPr>
        <w:t>43</w:t>
      </w:r>
      <w:r w:rsidRPr="00C570EA">
        <w:rPr>
          <w:color w:val="000000"/>
          <w:sz w:val="28"/>
          <w:szCs w:val="28"/>
        </w:rPr>
        <w:t xml:space="preserve"> % или </w:t>
      </w:r>
      <w:r>
        <w:rPr>
          <w:color w:val="000000"/>
          <w:sz w:val="28"/>
          <w:szCs w:val="28"/>
        </w:rPr>
        <w:t>8 413,8</w:t>
      </w:r>
      <w:r w:rsidRPr="00C570EA">
        <w:rPr>
          <w:color w:val="000000"/>
          <w:sz w:val="28"/>
          <w:szCs w:val="28"/>
        </w:rPr>
        <w:t xml:space="preserve"> </w:t>
      </w:r>
      <w:proofErr w:type="spellStart"/>
      <w:r w:rsidRPr="00C570EA">
        <w:rPr>
          <w:color w:val="000000"/>
          <w:sz w:val="28"/>
          <w:szCs w:val="28"/>
        </w:rPr>
        <w:t>тыс.руб</w:t>
      </w:r>
      <w:proofErr w:type="spellEnd"/>
      <w:r w:rsidRPr="00C570EA">
        <w:rPr>
          <w:color w:val="000000"/>
          <w:sz w:val="28"/>
          <w:szCs w:val="28"/>
        </w:rPr>
        <w:t xml:space="preserve">. </w:t>
      </w:r>
    </w:p>
    <w:p w14:paraId="7E993811" w14:textId="77777777" w:rsidR="00644937" w:rsidRDefault="00D92AED" w:rsidP="00E05DF1">
      <w:pPr>
        <w:ind w:firstLine="709"/>
        <w:jc w:val="both"/>
        <w:rPr>
          <w:color w:val="000000"/>
          <w:sz w:val="28"/>
          <w:szCs w:val="28"/>
        </w:rPr>
      </w:pPr>
      <w:r>
        <w:rPr>
          <w:color w:val="000000"/>
          <w:sz w:val="28"/>
          <w:szCs w:val="28"/>
        </w:rPr>
        <w:t xml:space="preserve">При этом </w:t>
      </w:r>
      <w:r w:rsidR="006748A8">
        <w:rPr>
          <w:color w:val="000000"/>
          <w:sz w:val="28"/>
          <w:szCs w:val="28"/>
        </w:rPr>
        <w:t>3</w:t>
      </w:r>
      <w:r>
        <w:rPr>
          <w:color w:val="000000"/>
          <w:sz w:val="28"/>
          <w:szCs w:val="28"/>
        </w:rPr>
        <w:t xml:space="preserve"> целевых показател</w:t>
      </w:r>
      <w:r w:rsidR="006748A8">
        <w:rPr>
          <w:color w:val="000000"/>
          <w:sz w:val="28"/>
          <w:szCs w:val="28"/>
        </w:rPr>
        <w:t>я</w:t>
      </w:r>
      <w:r>
        <w:rPr>
          <w:color w:val="000000"/>
          <w:sz w:val="28"/>
          <w:szCs w:val="28"/>
        </w:rPr>
        <w:t xml:space="preserve"> был</w:t>
      </w:r>
      <w:r w:rsidR="006748A8">
        <w:rPr>
          <w:color w:val="000000"/>
          <w:sz w:val="28"/>
          <w:szCs w:val="28"/>
        </w:rPr>
        <w:t>и</w:t>
      </w:r>
      <w:r>
        <w:rPr>
          <w:color w:val="000000"/>
          <w:sz w:val="28"/>
          <w:szCs w:val="28"/>
        </w:rPr>
        <w:t xml:space="preserve"> выполнен</w:t>
      </w:r>
      <w:r w:rsidR="006748A8">
        <w:rPr>
          <w:color w:val="000000"/>
          <w:sz w:val="28"/>
          <w:szCs w:val="28"/>
        </w:rPr>
        <w:t>ы</w:t>
      </w:r>
      <w:r>
        <w:rPr>
          <w:color w:val="000000"/>
          <w:sz w:val="28"/>
          <w:szCs w:val="28"/>
        </w:rPr>
        <w:t xml:space="preserve"> не в полном объеме по объективным причинам</w:t>
      </w:r>
      <w:r w:rsidR="00644937">
        <w:rPr>
          <w:color w:val="000000"/>
          <w:sz w:val="28"/>
          <w:szCs w:val="28"/>
        </w:rPr>
        <w:t>:</w:t>
      </w:r>
      <w:r>
        <w:rPr>
          <w:color w:val="000000"/>
          <w:sz w:val="28"/>
          <w:szCs w:val="28"/>
        </w:rPr>
        <w:t xml:space="preserve"> </w:t>
      </w:r>
    </w:p>
    <w:p w14:paraId="5708DB50" w14:textId="77777777" w:rsidR="00644937" w:rsidRDefault="006748A8" w:rsidP="00E05DF1">
      <w:pPr>
        <w:ind w:firstLine="709"/>
        <w:jc w:val="both"/>
        <w:rPr>
          <w:color w:val="000000"/>
          <w:sz w:val="28"/>
          <w:szCs w:val="28"/>
        </w:rPr>
      </w:pPr>
      <w:r>
        <w:rPr>
          <w:color w:val="000000"/>
          <w:sz w:val="28"/>
          <w:szCs w:val="28"/>
        </w:rPr>
        <w:t>–</w:t>
      </w:r>
      <w:r w:rsidR="00644937">
        <w:rPr>
          <w:color w:val="000000"/>
          <w:sz w:val="28"/>
          <w:szCs w:val="28"/>
        </w:rPr>
        <w:t xml:space="preserve"> </w:t>
      </w:r>
      <w:r w:rsidR="00D92AED">
        <w:rPr>
          <w:color w:val="000000"/>
          <w:sz w:val="28"/>
          <w:szCs w:val="28"/>
        </w:rPr>
        <w:t>целевой показатель «Ремонт дел и листов, восстановление угасающих текстов» был выполнен не в полном объеме по причине отсутствия необходимости в данных работах</w:t>
      </w:r>
      <w:r w:rsidR="00644937">
        <w:rPr>
          <w:color w:val="000000"/>
          <w:sz w:val="28"/>
          <w:szCs w:val="28"/>
        </w:rPr>
        <w:t>;</w:t>
      </w:r>
      <w:r w:rsidR="00D92AED">
        <w:rPr>
          <w:color w:val="000000"/>
          <w:sz w:val="28"/>
          <w:szCs w:val="28"/>
        </w:rPr>
        <w:t xml:space="preserve"> </w:t>
      </w:r>
    </w:p>
    <w:p w14:paraId="09D25EB6" w14:textId="77777777" w:rsidR="00644937" w:rsidRDefault="006748A8" w:rsidP="00E05DF1">
      <w:pPr>
        <w:ind w:firstLine="709"/>
        <w:jc w:val="both"/>
        <w:rPr>
          <w:color w:val="000000"/>
          <w:sz w:val="28"/>
          <w:szCs w:val="28"/>
        </w:rPr>
      </w:pPr>
      <w:r>
        <w:rPr>
          <w:color w:val="000000"/>
          <w:sz w:val="28"/>
          <w:szCs w:val="28"/>
        </w:rPr>
        <w:t>–</w:t>
      </w:r>
      <w:r w:rsidR="00644937">
        <w:rPr>
          <w:color w:val="000000"/>
          <w:sz w:val="28"/>
          <w:szCs w:val="28"/>
        </w:rPr>
        <w:t xml:space="preserve"> целевой показатель </w:t>
      </w:r>
      <w:r w:rsidR="00D92AED">
        <w:rPr>
          <w:color w:val="000000"/>
          <w:sz w:val="28"/>
          <w:szCs w:val="28"/>
        </w:rPr>
        <w:t>«Исполнение социально-правовых запросов от физических и юридических лиц» - в связи с введением новой цифровой платформы ГИС ЕЦП, через которую исполняются запросы заявителей</w:t>
      </w:r>
      <w:r w:rsidR="00644937">
        <w:rPr>
          <w:color w:val="000000"/>
          <w:sz w:val="28"/>
          <w:szCs w:val="28"/>
        </w:rPr>
        <w:t>;</w:t>
      </w:r>
    </w:p>
    <w:p w14:paraId="66882D01" w14:textId="77777777" w:rsidR="00D92AED" w:rsidRDefault="006748A8" w:rsidP="00E05DF1">
      <w:pPr>
        <w:ind w:firstLine="709"/>
        <w:jc w:val="both"/>
        <w:rPr>
          <w:color w:val="000000"/>
          <w:sz w:val="28"/>
          <w:szCs w:val="28"/>
        </w:rPr>
      </w:pPr>
      <w:r>
        <w:rPr>
          <w:color w:val="000000"/>
          <w:sz w:val="28"/>
          <w:szCs w:val="28"/>
        </w:rPr>
        <w:t>–</w:t>
      </w:r>
      <w:r w:rsidR="00D92AED">
        <w:rPr>
          <w:color w:val="000000"/>
          <w:sz w:val="28"/>
          <w:szCs w:val="28"/>
        </w:rPr>
        <w:t xml:space="preserve"> </w:t>
      </w:r>
      <w:r w:rsidR="00644937">
        <w:rPr>
          <w:color w:val="000000"/>
          <w:sz w:val="28"/>
          <w:szCs w:val="28"/>
        </w:rPr>
        <w:t xml:space="preserve">целевой показатель </w:t>
      </w:r>
      <w:r w:rsidR="00D92AED">
        <w:rPr>
          <w:color w:val="000000"/>
          <w:sz w:val="28"/>
          <w:szCs w:val="28"/>
        </w:rPr>
        <w:t>«Введение информации в БД «Поиск» и «Архивный фонд» - так как</w:t>
      </w:r>
      <w:r w:rsidR="009F7BBC">
        <w:rPr>
          <w:color w:val="000000"/>
          <w:sz w:val="28"/>
          <w:szCs w:val="28"/>
        </w:rPr>
        <w:t xml:space="preserve"> по причине трансформирования баз данных техническая возможность ввода данных появилась только в сентябре 2025 года.</w:t>
      </w:r>
      <w:r w:rsidR="00D92AED">
        <w:rPr>
          <w:color w:val="000000"/>
          <w:sz w:val="28"/>
          <w:szCs w:val="28"/>
        </w:rPr>
        <w:t xml:space="preserve"> </w:t>
      </w:r>
    </w:p>
    <w:p w14:paraId="113364BF" w14:textId="77777777" w:rsidR="00E05DF1" w:rsidRDefault="00E05DF1" w:rsidP="00E05DF1">
      <w:pPr>
        <w:ind w:firstLine="709"/>
        <w:jc w:val="both"/>
        <w:rPr>
          <w:bCs/>
          <w:color w:val="000000"/>
          <w:sz w:val="28"/>
          <w:szCs w:val="28"/>
        </w:rPr>
      </w:pPr>
      <w:r w:rsidRPr="002F62B4">
        <w:rPr>
          <w:color w:val="000000"/>
          <w:sz w:val="28"/>
          <w:szCs w:val="28"/>
        </w:rPr>
        <w:t xml:space="preserve">На реализацию подпрограммы </w:t>
      </w:r>
      <w:r w:rsidRPr="002F62B4">
        <w:rPr>
          <w:bCs/>
          <w:color w:val="000000"/>
          <w:sz w:val="28"/>
          <w:szCs w:val="28"/>
        </w:rPr>
        <w:t>«Совершенствование деятельности муниципальных учреждений культуры»</w:t>
      </w:r>
      <w:r>
        <w:rPr>
          <w:bCs/>
          <w:color w:val="000000"/>
          <w:sz w:val="28"/>
          <w:szCs w:val="28"/>
        </w:rPr>
        <w:t xml:space="preserve"> </w:t>
      </w:r>
      <w:r>
        <w:rPr>
          <w:color w:val="000000"/>
          <w:sz w:val="28"/>
          <w:szCs w:val="28"/>
        </w:rPr>
        <w:t>было</w:t>
      </w:r>
      <w:r w:rsidRPr="002F62B4">
        <w:rPr>
          <w:color w:val="000000"/>
          <w:sz w:val="28"/>
          <w:szCs w:val="28"/>
        </w:rPr>
        <w:t xml:space="preserve"> предусмотрено</w:t>
      </w:r>
      <w:r>
        <w:rPr>
          <w:color w:val="000000"/>
          <w:sz w:val="28"/>
          <w:szCs w:val="28"/>
        </w:rPr>
        <w:t xml:space="preserve"> финансирование в размере 134 957,7 </w:t>
      </w:r>
      <w:proofErr w:type="spellStart"/>
      <w:r w:rsidRPr="002F62B4">
        <w:rPr>
          <w:bCs/>
          <w:color w:val="000000"/>
          <w:sz w:val="28"/>
          <w:szCs w:val="28"/>
        </w:rPr>
        <w:t>тыс.руб</w:t>
      </w:r>
      <w:proofErr w:type="spellEnd"/>
      <w:r w:rsidRPr="002F62B4">
        <w:rPr>
          <w:bCs/>
          <w:color w:val="000000"/>
          <w:sz w:val="28"/>
          <w:szCs w:val="28"/>
        </w:rPr>
        <w:t>.</w:t>
      </w:r>
      <w:r w:rsidRPr="002F62B4">
        <w:rPr>
          <w:color w:val="000000"/>
          <w:sz w:val="28"/>
          <w:szCs w:val="28"/>
        </w:rPr>
        <w:t xml:space="preserve">, </w:t>
      </w:r>
      <w:r>
        <w:rPr>
          <w:color w:val="000000"/>
          <w:sz w:val="28"/>
          <w:szCs w:val="28"/>
        </w:rPr>
        <w:t>и</w:t>
      </w:r>
      <w:r w:rsidRPr="002F62B4">
        <w:rPr>
          <w:color w:val="000000"/>
          <w:sz w:val="28"/>
          <w:szCs w:val="28"/>
        </w:rPr>
        <w:t>сполнение состав</w:t>
      </w:r>
      <w:r>
        <w:rPr>
          <w:color w:val="000000"/>
          <w:sz w:val="28"/>
          <w:szCs w:val="28"/>
        </w:rPr>
        <w:t>ило</w:t>
      </w:r>
      <w:r w:rsidRPr="002F62B4">
        <w:rPr>
          <w:color w:val="000000"/>
          <w:sz w:val="28"/>
          <w:szCs w:val="28"/>
        </w:rPr>
        <w:t xml:space="preserve"> 99,</w:t>
      </w:r>
      <w:r>
        <w:rPr>
          <w:color w:val="000000"/>
          <w:sz w:val="28"/>
          <w:szCs w:val="28"/>
        </w:rPr>
        <w:t>4</w:t>
      </w:r>
      <w:r w:rsidRPr="002F62B4">
        <w:rPr>
          <w:bCs/>
          <w:color w:val="000000"/>
          <w:sz w:val="28"/>
          <w:szCs w:val="28"/>
        </w:rPr>
        <w:t>%</w:t>
      </w:r>
      <w:r>
        <w:rPr>
          <w:bCs/>
          <w:color w:val="000000"/>
          <w:sz w:val="28"/>
          <w:szCs w:val="28"/>
        </w:rPr>
        <w:t xml:space="preserve"> </w:t>
      </w:r>
      <w:r>
        <w:rPr>
          <w:color w:val="000000"/>
          <w:sz w:val="28"/>
          <w:szCs w:val="28"/>
        </w:rPr>
        <w:t xml:space="preserve">или 134 116,4 </w:t>
      </w:r>
      <w:proofErr w:type="spellStart"/>
      <w:r w:rsidRPr="002F62B4">
        <w:rPr>
          <w:bCs/>
          <w:color w:val="000000"/>
          <w:sz w:val="28"/>
          <w:szCs w:val="28"/>
        </w:rPr>
        <w:t>тыс.руб</w:t>
      </w:r>
      <w:proofErr w:type="spellEnd"/>
      <w:r w:rsidRPr="002F62B4">
        <w:rPr>
          <w:bCs/>
          <w:color w:val="000000"/>
          <w:sz w:val="28"/>
          <w:szCs w:val="28"/>
        </w:rPr>
        <w:t>.</w:t>
      </w:r>
    </w:p>
    <w:p w14:paraId="7BAC9DA5" w14:textId="77777777" w:rsidR="00E05DF1" w:rsidRPr="002F62B4" w:rsidRDefault="00E05DF1" w:rsidP="00E05DF1">
      <w:pPr>
        <w:ind w:firstLine="709"/>
        <w:jc w:val="both"/>
        <w:rPr>
          <w:color w:val="000000"/>
          <w:sz w:val="28"/>
          <w:szCs w:val="28"/>
        </w:rPr>
      </w:pPr>
      <w:r>
        <w:rPr>
          <w:bCs/>
          <w:color w:val="000000"/>
          <w:sz w:val="28"/>
          <w:szCs w:val="28"/>
        </w:rPr>
        <w:t>Основной объем финансирования направлен на</w:t>
      </w:r>
      <w:r w:rsidRPr="002F62B4">
        <w:rPr>
          <w:color w:val="000000"/>
          <w:sz w:val="28"/>
          <w:szCs w:val="28"/>
        </w:rPr>
        <w:t xml:space="preserve"> следующи</w:t>
      </w:r>
      <w:r>
        <w:rPr>
          <w:color w:val="000000"/>
          <w:sz w:val="28"/>
          <w:szCs w:val="28"/>
        </w:rPr>
        <w:t>е</w:t>
      </w:r>
      <w:r w:rsidRPr="002F62B4">
        <w:rPr>
          <w:color w:val="000000"/>
          <w:sz w:val="28"/>
          <w:szCs w:val="28"/>
        </w:rPr>
        <w:t xml:space="preserve"> мероприятия подпрограммы: </w:t>
      </w:r>
    </w:p>
    <w:p w14:paraId="2828ADDE" w14:textId="77777777" w:rsidR="00E05DF1" w:rsidRPr="005A5E13" w:rsidRDefault="00E05DF1" w:rsidP="00E05DF1">
      <w:pPr>
        <w:autoSpaceDE w:val="0"/>
        <w:ind w:firstLine="709"/>
        <w:jc w:val="both"/>
        <w:rPr>
          <w:sz w:val="28"/>
          <w:szCs w:val="28"/>
        </w:rPr>
      </w:pPr>
      <w:r w:rsidRPr="005A5E13">
        <w:rPr>
          <w:sz w:val="28"/>
          <w:szCs w:val="28"/>
        </w:rPr>
        <w:t>- мероприятие «Финансовое обеспечение деятельности муниципальных бюджетных учреждений культуры (предоставление субсидий на выполнение</w:t>
      </w:r>
      <w:r w:rsidR="00D92AED">
        <w:rPr>
          <w:sz w:val="28"/>
          <w:szCs w:val="28"/>
        </w:rPr>
        <w:t xml:space="preserve"> м</w:t>
      </w:r>
      <w:r w:rsidRPr="005A5E13">
        <w:rPr>
          <w:sz w:val="28"/>
          <w:szCs w:val="28"/>
        </w:rPr>
        <w:t>униципальных заданий на оказание муниципальных услуг) из средств муниципального бюджета</w:t>
      </w:r>
      <w:r w:rsidR="009E480B">
        <w:rPr>
          <w:sz w:val="28"/>
          <w:szCs w:val="28"/>
        </w:rPr>
        <w:t xml:space="preserve"> – 70 965,6 тыс. руб.</w:t>
      </w:r>
      <w:r w:rsidRPr="005A5E13">
        <w:rPr>
          <w:sz w:val="28"/>
          <w:szCs w:val="28"/>
        </w:rPr>
        <w:t>;</w:t>
      </w:r>
    </w:p>
    <w:p w14:paraId="3BA2D8EB" w14:textId="6309B0A4" w:rsidR="00E05DF1" w:rsidRPr="005A5E13" w:rsidRDefault="00E05DF1" w:rsidP="00E05DF1">
      <w:pPr>
        <w:autoSpaceDE w:val="0"/>
        <w:ind w:firstLine="709"/>
        <w:jc w:val="both"/>
        <w:rPr>
          <w:sz w:val="28"/>
          <w:szCs w:val="28"/>
        </w:rPr>
      </w:pPr>
      <w:r w:rsidRPr="005A5E13">
        <w:rPr>
          <w:sz w:val="28"/>
          <w:szCs w:val="28"/>
        </w:rPr>
        <w:t>- мероприятие «Проведение районных мероприятий, фестивалей и конкурсов»</w:t>
      </w:r>
      <w:r w:rsidR="009E480B">
        <w:rPr>
          <w:sz w:val="28"/>
          <w:szCs w:val="28"/>
        </w:rPr>
        <w:t xml:space="preserve"> – 5 858,5 </w:t>
      </w:r>
      <w:proofErr w:type="spellStart"/>
      <w:r w:rsidR="009E480B">
        <w:rPr>
          <w:sz w:val="28"/>
          <w:szCs w:val="28"/>
        </w:rPr>
        <w:t>тыс.руб</w:t>
      </w:r>
      <w:proofErr w:type="spellEnd"/>
      <w:r w:rsidR="009E480B">
        <w:rPr>
          <w:sz w:val="28"/>
          <w:szCs w:val="28"/>
        </w:rPr>
        <w:t>.</w:t>
      </w:r>
      <w:r w:rsidRPr="005A5E13">
        <w:rPr>
          <w:sz w:val="28"/>
          <w:szCs w:val="28"/>
        </w:rPr>
        <w:t>;</w:t>
      </w:r>
    </w:p>
    <w:p w14:paraId="71687CD8" w14:textId="77777777" w:rsidR="00E05DF1" w:rsidRPr="005A5E13" w:rsidRDefault="00E05DF1" w:rsidP="00E05DF1">
      <w:pPr>
        <w:autoSpaceDE w:val="0"/>
        <w:ind w:firstLine="709"/>
        <w:jc w:val="both"/>
        <w:rPr>
          <w:sz w:val="28"/>
          <w:szCs w:val="28"/>
        </w:rPr>
      </w:pPr>
      <w:r w:rsidRPr="005A5E13">
        <w:rPr>
          <w:sz w:val="28"/>
          <w:szCs w:val="28"/>
        </w:rPr>
        <w:t>-</w:t>
      </w:r>
      <w:r w:rsidR="009E480B">
        <w:rPr>
          <w:sz w:val="28"/>
          <w:szCs w:val="28"/>
        </w:rPr>
        <w:t xml:space="preserve"> </w:t>
      </w:r>
      <w:r w:rsidRPr="005A5E13">
        <w:rPr>
          <w:sz w:val="28"/>
          <w:szCs w:val="28"/>
        </w:rPr>
        <w:t>мероприятие «Обеспечение функций отдела культуры администрации муниципального образования Ейский район»</w:t>
      </w:r>
      <w:r w:rsidR="009E480B">
        <w:rPr>
          <w:sz w:val="28"/>
          <w:szCs w:val="28"/>
        </w:rPr>
        <w:t xml:space="preserve"> – 4 767,4 тыс. руб.</w:t>
      </w:r>
      <w:r w:rsidRPr="005A5E13">
        <w:rPr>
          <w:sz w:val="28"/>
          <w:szCs w:val="28"/>
        </w:rPr>
        <w:t>;</w:t>
      </w:r>
    </w:p>
    <w:p w14:paraId="508A63A1" w14:textId="77777777" w:rsidR="00E05DF1" w:rsidRPr="005A5E13" w:rsidRDefault="00E05DF1" w:rsidP="00E05DF1">
      <w:pPr>
        <w:autoSpaceDE w:val="0"/>
        <w:ind w:firstLine="709"/>
        <w:jc w:val="both"/>
        <w:rPr>
          <w:sz w:val="28"/>
          <w:szCs w:val="28"/>
        </w:rPr>
      </w:pPr>
      <w:r w:rsidRPr="005A5E13">
        <w:rPr>
          <w:sz w:val="28"/>
          <w:szCs w:val="28"/>
        </w:rPr>
        <w:t>- мероприятие «Обеспечение деятельности МКУК «Библиотечная система»</w:t>
      </w:r>
      <w:r w:rsidR="009E480B">
        <w:rPr>
          <w:sz w:val="28"/>
          <w:szCs w:val="28"/>
        </w:rPr>
        <w:t xml:space="preserve"> – 47 252,3 тыс. руб.</w:t>
      </w:r>
      <w:r w:rsidRPr="005A5E13">
        <w:rPr>
          <w:sz w:val="28"/>
          <w:szCs w:val="28"/>
        </w:rPr>
        <w:t>;</w:t>
      </w:r>
    </w:p>
    <w:p w14:paraId="681CE663" w14:textId="77777777" w:rsidR="00E05DF1" w:rsidRPr="005A5E13" w:rsidRDefault="00E05DF1" w:rsidP="00E05DF1">
      <w:pPr>
        <w:autoSpaceDE w:val="0"/>
        <w:ind w:firstLine="851"/>
        <w:jc w:val="both"/>
        <w:rPr>
          <w:sz w:val="28"/>
          <w:szCs w:val="28"/>
        </w:rPr>
      </w:pPr>
      <w:r w:rsidRPr="005A5E13">
        <w:rPr>
          <w:sz w:val="28"/>
          <w:szCs w:val="28"/>
        </w:rPr>
        <w:t>- мероприятие «Обеспечение развития учреждений культуры - укрепление материально-технической базы»</w:t>
      </w:r>
      <w:r w:rsidR="009E480B">
        <w:rPr>
          <w:sz w:val="28"/>
          <w:szCs w:val="28"/>
        </w:rPr>
        <w:t xml:space="preserve"> – 5 057,2 тыс. руб</w:t>
      </w:r>
      <w:r w:rsidRPr="005A5E13">
        <w:rPr>
          <w:sz w:val="28"/>
          <w:szCs w:val="28"/>
        </w:rPr>
        <w:t>.</w:t>
      </w:r>
    </w:p>
    <w:p w14:paraId="37BF4812" w14:textId="77777777" w:rsidR="00E05DF1" w:rsidRPr="002F62B4" w:rsidRDefault="00E05DF1" w:rsidP="00E05DF1">
      <w:pPr>
        <w:ind w:firstLine="709"/>
        <w:jc w:val="both"/>
        <w:rPr>
          <w:color w:val="000000"/>
          <w:sz w:val="28"/>
          <w:szCs w:val="28"/>
        </w:rPr>
      </w:pPr>
      <w:r w:rsidRPr="002F62B4">
        <w:rPr>
          <w:color w:val="000000"/>
          <w:sz w:val="28"/>
          <w:szCs w:val="28"/>
        </w:rPr>
        <w:t xml:space="preserve">Объем финансовых ресурсов, предусмотренных на реализацию мероприятий </w:t>
      </w:r>
      <w:r w:rsidRPr="002F62B4">
        <w:rPr>
          <w:sz w:val="28"/>
          <w:szCs w:val="28"/>
        </w:rPr>
        <w:t>подпрограммы «Совершенствование деятельности образователь</w:t>
      </w:r>
      <w:r>
        <w:rPr>
          <w:sz w:val="28"/>
          <w:szCs w:val="28"/>
        </w:rPr>
        <w:t>ных учреждений» составляет 156</w:t>
      </w:r>
      <w:r w:rsidR="009F7BBC">
        <w:rPr>
          <w:sz w:val="28"/>
          <w:szCs w:val="28"/>
        </w:rPr>
        <w:t xml:space="preserve"> </w:t>
      </w:r>
      <w:r>
        <w:rPr>
          <w:sz w:val="28"/>
          <w:szCs w:val="28"/>
        </w:rPr>
        <w:t>906,3</w:t>
      </w:r>
      <w:r w:rsidRPr="002F62B4">
        <w:rPr>
          <w:sz w:val="28"/>
          <w:szCs w:val="28"/>
        </w:rPr>
        <w:t> </w:t>
      </w:r>
      <w:proofErr w:type="spellStart"/>
      <w:r w:rsidRPr="002F62B4">
        <w:rPr>
          <w:sz w:val="28"/>
          <w:szCs w:val="28"/>
        </w:rPr>
        <w:t>тыс.руб</w:t>
      </w:r>
      <w:proofErr w:type="spellEnd"/>
      <w:r w:rsidRPr="002F62B4">
        <w:rPr>
          <w:sz w:val="28"/>
          <w:szCs w:val="28"/>
        </w:rPr>
        <w:t>.,</w:t>
      </w:r>
      <w:r>
        <w:rPr>
          <w:sz w:val="28"/>
          <w:szCs w:val="28"/>
        </w:rPr>
        <w:t xml:space="preserve"> </w:t>
      </w:r>
      <w:r w:rsidR="009F7BBC">
        <w:rPr>
          <w:sz w:val="28"/>
          <w:szCs w:val="28"/>
        </w:rPr>
        <w:t xml:space="preserve">из которых </w:t>
      </w:r>
      <w:r>
        <w:rPr>
          <w:color w:val="000000"/>
          <w:sz w:val="28"/>
          <w:szCs w:val="28"/>
        </w:rPr>
        <w:t>освоено</w:t>
      </w:r>
      <w:r w:rsidR="009F7BBC">
        <w:rPr>
          <w:color w:val="000000"/>
          <w:sz w:val="28"/>
          <w:szCs w:val="28"/>
        </w:rPr>
        <w:t xml:space="preserve"> </w:t>
      </w:r>
      <w:r>
        <w:rPr>
          <w:sz w:val="28"/>
          <w:szCs w:val="28"/>
        </w:rPr>
        <w:t>156</w:t>
      </w:r>
      <w:r w:rsidR="00BF405E">
        <w:rPr>
          <w:sz w:val="28"/>
          <w:szCs w:val="28"/>
        </w:rPr>
        <w:t xml:space="preserve"> </w:t>
      </w:r>
      <w:r>
        <w:rPr>
          <w:sz w:val="28"/>
          <w:szCs w:val="28"/>
        </w:rPr>
        <w:t xml:space="preserve">906,2 </w:t>
      </w:r>
      <w:proofErr w:type="spellStart"/>
      <w:r w:rsidRPr="002F62B4">
        <w:rPr>
          <w:bCs/>
          <w:sz w:val="28"/>
          <w:szCs w:val="28"/>
        </w:rPr>
        <w:t>тыс.руб</w:t>
      </w:r>
      <w:proofErr w:type="spellEnd"/>
      <w:r w:rsidRPr="002F62B4">
        <w:rPr>
          <w:bCs/>
          <w:sz w:val="28"/>
          <w:szCs w:val="28"/>
        </w:rPr>
        <w:t>. или 100</w:t>
      </w:r>
      <w:r>
        <w:rPr>
          <w:bCs/>
          <w:sz w:val="28"/>
          <w:szCs w:val="28"/>
        </w:rPr>
        <w:t xml:space="preserve">%. </w:t>
      </w:r>
      <w:r>
        <w:rPr>
          <w:bCs/>
          <w:color w:val="000000"/>
          <w:sz w:val="28"/>
          <w:szCs w:val="28"/>
        </w:rPr>
        <w:t>Основной объем финансирования направлен на</w:t>
      </w:r>
      <w:r w:rsidRPr="002F62B4">
        <w:rPr>
          <w:color w:val="000000"/>
          <w:sz w:val="28"/>
          <w:szCs w:val="28"/>
        </w:rPr>
        <w:t xml:space="preserve"> следующи</w:t>
      </w:r>
      <w:r>
        <w:rPr>
          <w:color w:val="000000"/>
          <w:sz w:val="28"/>
          <w:szCs w:val="28"/>
        </w:rPr>
        <w:t>е</w:t>
      </w:r>
      <w:r w:rsidRPr="002F62B4">
        <w:rPr>
          <w:color w:val="000000"/>
          <w:sz w:val="28"/>
          <w:szCs w:val="28"/>
        </w:rPr>
        <w:t xml:space="preserve"> мероприятия подпрограммы: </w:t>
      </w:r>
    </w:p>
    <w:p w14:paraId="403CA7CA" w14:textId="77777777" w:rsidR="00E05DF1" w:rsidRDefault="00E05DF1" w:rsidP="00E05DF1">
      <w:pPr>
        <w:snapToGrid w:val="0"/>
        <w:ind w:firstLine="709"/>
        <w:jc w:val="both"/>
        <w:rPr>
          <w:sz w:val="28"/>
          <w:szCs w:val="28"/>
        </w:rPr>
      </w:pPr>
      <w:r>
        <w:rPr>
          <w:sz w:val="28"/>
          <w:szCs w:val="28"/>
        </w:rPr>
        <w:t>- м</w:t>
      </w:r>
      <w:r w:rsidRPr="002F62B4">
        <w:rPr>
          <w:bCs/>
          <w:sz w:val="28"/>
          <w:szCs w:val="28"/>
        </w:rPr>
        <w:t xml:space="preserve">ероприятие </w:t>
      </w:r>
      <w:r>
        <w:rPr>
          <w:bCs/>
          <w:sz w:val="28"/>
          <w:szCs w:val="28"/>
        </w:rPr>
        <w:t>«</w:t>
      </w:r>
      <w:r w:rsidRPr="002F62B4">
        <w:rPr>
          <w:sz w:val="28"/>
          <w:szCs w:val="28"/>
        </w:rPr>
        <w:t>Финансовое обеспечение деятельности муниципальных образовательных учреждений (предоставление субсидий на выполнение муниципальных заданий на оказание муниципальных услуг)</w:t>
      </w:r>
      <w:r>
        <w:rPr>
          <w:sz w:val="28"/>
          <w:szCs w:val="28"/>
        </w:rPr>
        <w:t>»;</w:t>
      </w:r>
    </w:p>
    <w:p w14:paraId="71FDD4A2" w14:textId="77777777" w:rsidR="00E05DF1" w:rsidRPr="00C70285" w:rsidRDefault="00E05DF1" w:rsidP="00E05DF1">
      <w:pPr>
        <w:snapToGrid w:val="0"/>
        <w:ind w:firstLine="709"/>
        <w:jc w:val="both"/>
        <w:rPr>
          <w:sz w:val="28"/>
          <w:szCs w:val="28"/>
        </w:rPr>
      </w:pPr>
      <w:r w:rsidRPr="00F76469">
        <w:rPr>
          <w:sz w:val="28"/>
          <w:szCs w:val="28"/>
        </w:rPr>
        <w:lastRenderedPageBreak/>
        <w:t>-</w:t>
      </w:r>
      <w:r w:rsidR="001568CB">
        <w:rPr>
          <w:sz w:val="28"/>
          <w:szCs w:val="28"/>
        </w:rPr>
        <w:t> </w:t>
      </w:r>
      <w:r w:rsidRPr="00F76469">
        <w:rPr>
          <w:bCs/>
          <w:sz w:val="28"/>
          <w:szCs w:val="28"/>
        </w:rPr>
        <w:t xml:space="preserve">мероприятие </w:t>
      </w:r>
      <w:r w:rsidRPr="00F76469">
        <w:rPr>
          <w:sz w:val="28"/>
          <w:szCs w:val="28"/>
        </w:rPr>
        <w:t>«</w:t>
      </w:r>
      <w:r>
        <w:rPr>
          <w:sz w:val="28"/>
          <w:szCs w:val="28"/>
        </w:rPr>
        <w:t>Приобретение автотранспорта (автобусы, микроавтобусы)</w:t>
      </w:r>
      <w:r w:rsidRPr="00F76469">
        <w:rPr>
          <w:sz w:val="28"/>
          <w:szCs w:val="28"/>
        </w:rPr>
        <w:t>»</w:t>
      </w:r>
      <w:r>
        <w:rPr>
          <w:sz w:val="28"/>
          <w:szCs w:val="28"/>
        </w:rPr>
        <w:t>.</w:t>
      </w:r>
    </w:p>
    <w:p w14:paraId="31D34C67" w14:textId="77777777" w:rsidR="00DB6527" w:rsidRPr="005571BC" w:rsidRDefault="00DB6527" w:rsidP="00DB6527">
      <w:pPr>
        <w:ind w:firstLine="709"/>
        <w:jc w:val="both"/>
        <w:rPr>
          <w:sz w:val="28"/>
          <w:szCs w:val="28"/>
        </w:rPr>
      </w:pPr>
      <w:r>
        <w:rPr>
          <w:sz w:val="28"/>
          <w:szCs w:val="28"/>
        </w:rPr>
        <w:t>21 ц</w:t>
      </w:r>
      <w:r w:rsidRPr="000A6867">
        <w:rPr>
          <w:sz w:val="28"/>
          <w:szCs w:val="28"/>
        </w:rPr>
        <w:t>елев</w:t>
      </w:r>
      <w:r>
        <w:rPr>
          <w:sz w:val="28"/>
          <w:szCs w:val="28"/>
        </w:rPr>
        <w:t>ой</w:t>
      </w:r>
      <w:r w:rsidRPr="000A6867">
        <w:rPr>
          <w:sz w:val="28"/>
          <w:szCs w:val="28"/>
        </w:rPr>
        <w:t xml:space="preserve"> показател</w:t>
      </w:r>
      <w:r>
        <w:rPr>
          <w:sz w:val="28"/>
          <w:szCs w:val="28"/>
        </w:rPr>
        <w:t xml:space="preserve">ь, подлежащий анализу, </w:t>
      </w:r>
      <w:r w:rsidRPr="00CF2050">
        <w:rPr>
          <w:sz w:val="28"/>
          <w:szCs w:val="28"/>
        </w:rPr>
        <w:t>выполнен</w:t>
      </w:r>
      <w:r w:rsidRPr="000A6867">
        <w:rPr>
          <w:sz w:val="28"/>
          <w:szCs w:val="28"/>
        </w:rPr>
        <w:t>.</w:t>
      </w:r>
    </w:p>
    <w:p w14:paraId="1226E782" w14:textId="77777777" w:rsidR="0031121F" w:rsidRPr="002F62B4" w:rsidRDefault="0031121F" w:rsidP="0026757A">
      <w:pPr>
        <w:snapToGrid w:val="0"/>
        <w:ind w:firstLine="709"/>
        <w:jc w:val="both"/>
        <w:rPr>
          <w:sz w:val="28"/>
        </w:rPr>
      </w:pPr>
      <w:r w:rsidRPr="002F62B4">
        <w:rPr>
          <w:sz w:val="28"/>
        </w:rPr>
        <w:t xml:space="preserve">Эффективность реализации муниципальной программы </w:t>
      </w:r>
      <w:r w:rsidR="00671617" w:rsidRPr="002F62B4">
        <w:rPr>
          <w:sz w:val="28"/>
        </w:rPr>
        <w:t xml:space="preserve">составила </w:t>
      </w:r>
      <w:r w:rsidR="009F7BBC">
        <w:rPr>
          <w:sz w:val="28"/>
        </w:rPr>
        <w:t>0</w:t>
      </w:r>
      <w:r w:rsidRPr="002F62B4">
        <w:rPr>
          <w:sz w:val="28"/>
        </w:rPr>
        <w:t>,</w:t>
      </w:r>
      <w:r w:rsidR="009F7BBC">
        <w:rPr>
          <w:sz w:val="28"/>
        </w:rPr>
        <w:t>9</w:t>
      </w:r>
      <w:r w:rsidR="001568CB">
        <w:rPr>
          <w:sz w:val="28"/>
        </w:rPr>
        <w:t>8</w:t>
      </w:r>
      <w:r w:rsidRPr="002F62B4">
        <w:rPr>
          <w:sz w:val="28"/>
        </w:rPr>
        <w:t>.</w:t>
      </w:r>
    </w:p>
    <w:p w14:paraId="798C22C4" w14:textId="77777777" w:rsidR="002247E9" w:rsidRPr="00D74C67" w:rsidRDefault="002247E9" w:rsidP="00656F75">
      <w:pPr>
        <w:jc w:val="center"/>
        <w:rPr>
          <w:sz w:val="18"/>
          <w:szCs w:val="18"/>
          <w:lang w:eastAsia="zh-CN"/>
        </w:rPr>
      </w:pPr>
    </w:p>
    <w:p w14:paraId="101EB06B" w14:textId="77777777" w:rsidR="0085584D" w:rsidRPr="00656F75" w:rsidRDefault="0085584D" w:rsidP="00656F75">
      <w:pPr>
        <w:jc w:val="center"/>
        <w:rPr>
          <w:b/>
          <w:i/>
          <w:sz w:val="28"/>
        </w:rPr>
      </w:pPr>
      <w:r w:rsidRPr="00656F75">
        <w:rPr>
          <w:b/>
          <w:i/>
          <w:sz w:val="28"/>
          <w:szCs w:val="28"/>
          <w:lang w:eastAsia="zh-CN"/>
        </w:rPr>
        <w:t>4.</w:t>
      </w:r>
      <w:r w:rsidR="00D760F2">
        <w:rPr>
          <w:b/>
          <w:i/>
          <w:sz w:val="28"/>
          <w:szCs w:val="28"/>
          <w:lang w:eastAsia="zh-CN"/>
        </w:rPr>
        <w:t xml:space="preserve"> </w:t>
      </w:r>
      <w:r w:rsidR="001A25C7" w:rsidRPr="00656F75">
        <w:rPr>
          <w:b/>
          <w:i/>
          <w:sz w:val="28"/>
        </w:rPr>
        <w:t xml:space="preserve">Муниципальная программа </w:t>
      </w:r>
    </w:p>
    <w:p w14:paraId="0462AC0D" w14:textId="77777777" w:rsidR="0085584D" w:rsidRPr="00656F75" w:rsidRDefault="00085759" w:rsidP="00656F75">
      <w:pPr>
        <w:jc w:val="center"/>
        <w:rPr>
          <w:b/>
          <w:i/>
          <w:sz w:val="28"/>
        </w:rPr>
      </w:pPr>
      <w:r w:rsidRPr="00656F75">
        <w:rPr>
          <w:b/>
          <w:i/>
          <w:sz w:val="28"/>
        </w:rPr>
        <w:t>«</w:t>
      </w:r>
      <w:r w:rsidR="001A25C7" w:rsidRPr="00656F75">
        <w:rPr>
          <w:b/>
          <w:i/>
          <w:sz w:val="28"/>
        </w:rPr>
        <w:t xml:space="preserve">Развитие санаторно-курортного и туристского комплекса </w:t>
      </w:r>
    </w:p>
    <w:p w14:paraId="586F2485" w14:textId="77777777" w:rsidR="007B4B93" w:rsidRPr="00656F75" w:rsidRDefault="001A25C7" w:rsidP="00656F75">
      <w:pPr>
        <w:jc w:val="center"/>
        <w:rPr>
          <w:b/>
          <w:sz w:val="28"/>
          <w:szCs w:val="28"/>
        </w:rPr>
      </w:pPr>
      <w:r w:rsidRPr="00656F75">
        <w:rPr>
          <w:b/>
          <w:i/>
          <w:sz w:val="28"/>
        </w:rPr>
        <w:t>в Ейском районе</w:t>
      </w:r>
      <w:r w:rsidR="00085759" w:rsidRPr="00656F75">
        <w:rPr>
          <w:b/>
          <w:i/>
          <w:sz w:val="28"/>
        </w:rPr>
        <w:t>»</w:t>
      </w:r>
    </w:p>
    <w:p w14:paraId="3AD8EC31" w14:textId="413E2E07" w:rsidR="005A7FE0" w:rsidRPr="00C540FB" w:rsidRDefault="005A7FE0" w:rsidP="005A7FE0">
      <w:pPr>
        <w:shd w:val="clear" w:color="auto" w:fill="FFFFFF"/>
        <w:tabs>
          <w:tab w:val="left" w:pos="720"/>
          <w:tab w:val="left" w:pos="14034"/>
        </w:tabs>
        <w:ind w:firstLine="709"/>
        <w:jc w:val="both"/>
        <w:rPr>
          <w:color w:val="000000"/>
          <w:sz w:val="28"/>
          <w:szCs w:val="28"/>
        </w:rPr>
      </w:pPr>
      <w:r w:rsidRPr="00C540FB">
        <w:rPr>
          <w:color w:val="000000"/>
          <w:sz w:val="28"/>
          <w:szCs w:val="28"/>
        </w:rPr>
        <w:t>На реализацию муниципальной программы в 202</w:t>
      </w:r>
      <w:r w:rsidR="00050D99">
        <w:rPr>
          <w:color w:val="000000"/>
          <w:sz w:val="28"/>
          <w:szCs w:val="28"/>
        </w:rPr>
        <w:t>5</w:t>
      </w:r>
      <w:r w:rsidRPr="00C540FB">
        <w:rPr>
          <w:color w:val="000000"/>
          <w:sz w:val="28"/>
          <w:szCs w:val="28"/>
        </w:rPr>
        <w:t xml:space="preserve"> году выделено 200</w:t>
      </w:r>
      <w:r w:rsidR="005859D7">
        <w:rPr>
          <w:color w:val="000000"/>
          <w:sz w:val="28"/>
          <w:szCs w:val="28"/>
        </w:rPr>
        <w:t>,</w:t>
      </w:r>
      <w:r w:rsidRPr="00C540FB">
        <w:rPr>
          <w:color w:val="000000"/>
          <w:sz w:val="28"/>
          <w:szCs w:val="28"/>
        </w:rPr>
        <w:t>0</w:t>
      </w:r>
      <w:r w:rsidR="00834838">
        <w:rPr>
          <w:color w:val="000000"/>
          <w:sz w:val="28"/>
          <w:szCs w:val="28"/>
        </w:rPr>
        <w:t> </w:t>
      </w:r>
      <w:r w:rsidR="005859D7">
        <w:rPr>
          <w:color w:val="000000"/>
          <w:sz w:val="28"/>
          <w:szCs w:val="28"/>
        </w:rPr>
        <w:t>тыс.</w:t>
      </w:r>
      <w:r w:rsidRPr="00C540FB">
        <w:rPr>
          <w:color w:val="000000"/>
          <w:sz w:val="28"/>
          <w:szCs w:val="28"/>
        </w:rPr>
        <w:t xml:space="preserve"> руб., из них освоено</w:t>
      </w:r>
      <w:r w:rsidR="005859D7">
        <w:rPr>
          <w:color w:val="000000"/>
          <w:sz w:val="28"/>
          <w:szCs w:val="28"/>
        </w:rPr>
        <w:t xml:space="preserve"> </w:t>
      </w:r>
      <w:r w:rsidRPr="00C540FB">
        <w:rPr>
          <w:color w:val="000000"/>
          <w:sz w:val="28"/>
          <w:szCs w:val="28"/>
        </w:rPr>
        <w:t>1</w:t>
      </w:r>
      <w:r w:rsidR="00050D99">
        <w:rPr>
          <w:color w:val="000000"/>
          <w:sz w:val="28"/>
          <w:szCs w:val="28"/>
        </w:rPr>
        <w:t>85</w:t>
      </w:r>
      <w:r w:rsidR="005859D7">
        <w:rPr>
          <w:color w:val="000000"/>
          <w:sz w:val="28"/>
          <w:szCs w:val="28"/>
        </w:rPr>
        <w:t>,</w:t>
      </w:r>
      <w:r w:rsidR="00050D99">
        <w:rPr>
          <w:color w:val="000000"/>
          <w:sz w:val="28"/>
          <w:szCs w:val="28"/>
        </w:rPr>
        <w:t>8</w:t>
      </w:r>
      <w:r w:rsidRPr="00C540FB">
        <w:rPr>
          <w:color w:val="000000"/>
          <w:sz w:val="28"/>
          <w:szCs w:val="28"/>
        </w:rPr>
        <w:t xml:space="preserve"> </w:t>
      </w:r>
      <w:r w:rsidR="005859D7">
        <w:rPr>
          <w:color w:val="000000"/>
          <w:sz w:val="28"/>
          <w:szCs w:val="28"/>
        </w:rPr>
        <w:t>тыс.</w:t>
      </w:r>
      <w:r w:rsidRPr="00C540FB">
        <w:rPr>
          <w:color w:val="000000"/>
          <w:sz w:val="28"/>
          <w:szCs w:val="28"/>
        </w:rPr>
        <w:t xml:space="preserve"> руб. (</w:t>
      </w:r>
      <w:r w:rsidR="00AA35F0">
        <w:rPr>
          <w:color w:val="000000"/>
          <w:sz w:val="28"/>
          <w:szCs w:val="28"/>
        </w:rPr>
        <w:t>9</w:t>
      </w:r>
      <w:r w:rsidR="00050D99">
        <w:rPr>
          <w:color w:val="000000"/>
          <w:sz w:val="28"/>
          <w:szCs w:val="28"/>
        </w:rPr>
        <w:t>2</w:t>
      </w:r>
      <w:r w:rsidRPr="00C540FB">
        <w:rPr>
          <w:color w:val="000000"/>
          <w:sz w:val="28"/>
          <w:szCs w:val="28"/>
        </w:rPr>
        <w:t>,</w:t>
      </w:r>
      <w:r w:rsidR="00050D99">
        <w:rPr>
          <w:color w:val="000000"/>
          <w:sz w:val="28"/>
          <w:szCs w:val="28"/>
        </w:rPr>
        <w:t>9</w:t>
      </w:r>
      <w:r w:rsidRPr="00C540FB">
        <w:rPr>
          <w:color w:val="000000"/>
          <w:sz w:val="28"/>
          <w:szCs w:val="28"/>
        </w:rPr>
        <w:t>%).</w:t>
      </w:r>
    </w:p>
    <w:p w14:paraId="2EE9E087" w14:textId="77777777" w:rsidR="001970FD" w:rsidRDefault="001970FD" w:rsidP="001970FD">
      <w:pPr>
        <w:ind w:firstLine="709"/>
        <w:jc w:val="both"/>
        <w:rPr>
          <w:color w:val="000000"/>
          <w:sz w:val="28"/>
          <w:szCs w:val="28"/>
        </w:rPr>
      </w:pPr>
      <w:r w:rsidRPr="00C540FB">
        <w:rPr>
          <w:color w:val="000000"/>
          <w:sz w:val="28"/>
          <w:szCs w:val="28"/>
        </w:rPr>
        <w:t xml:space="preserve">В рамках исполнения подпункта </w:t>
      </w:r>
      <w:r>
        <w:rPr>
          <w:color w:val="000000"/>
          <w:sz w:val="28"/>
          <w:szCs w:val="28"/>
        </w:rPr>
        <w:t>№</w:t>
      </w:r>
      <w:r>
        <w:t> </w:t>
      </w:r>
      <w:r w:rsidRPr="00C540FB">
        <w:rPr>
          <w:color w:val="000000"/>
          <w:sz w:val="28"/>
          <w:szCs w:val="28"/>
        </w:rPr>
        <w:t xml:space="preserve">1.1.3 «Основное мероприятие 1.1.3 «Приобретение рекламных, информационных и сувенирных материалов» перечня основных мероприятий муниципальной программы проведена работа по приобретению изготовленной сувенирной продукции для участия в имиджевых мероприятиях с логотипом «Ейские курорты». Выделены средства в размере </w:t>
      </w:r>
      <w:r>
        <w:rPr>
          <w:color w:val="000000"/>
          <w:sz w:val="28"/>
          <w:szCs w:val="28"/>
        </w:rPr>
        <w:t>134,80 тыс.</w:t>
      </w:r>
      <w:r w:rsidRPr="00C540FB">
        <w:rPr>
          <w:color w:val="000000"/>
          <w:sz w:val="28"/>
          <w:szCs w:val="28"/>
        </w:rPr>
        <w:t xml:space="preserve"> </w:t>
      </w:r>
      <w:r>
        <w:rPr>
          <w:color w:val="000000"/>
          <w:sz w:val="28"/>
          <w:szCs w:val="28"/>
        </w:rPr>
        <w:t>руб.,</w:t>
      </w:r>
      <w:r w:rsidRPr="00C540FB">
        <w:rPr>
          <w:color w:val="000000"/>
          <w:sz w:val="28"/>
          <w:szCs w:val="28"/>
        </w:rPr>
        <w:t xml:space="preserve"> освоен</w:t>
      </w:r>
      <w:r>
        <w:rPr>
          <w:color w:val="000000"/>
          <w:sz w:val="28"/>
          <w:szCs w:val="28"/>
        </w:rPr>
        <w:t>о 134</w:t>
      </w:r>
      <w:r w:rsidR="004F16E9">
        <w:rPr>
          <w:color w:val="000000"/>
          <w:sz w:val="28"/>
          <w:szCs w:val="28"/>
        </w:rPr>
        <w:t>,</w:t>
      </w:r>
      <w:r>
        <w:rPr>
          <w:color w:val="000000"/>
          <w:sz w:val="28"/>
          <w:szCs w:val="28"/>
        </w:rPr>
        <w:t>78</w:t>
      </w:r>
      <w:r w:rsidRPr="00C540FB">
        <w:rPr>
          <w:color w:val="000000"/>
          <w:sz w:val="28"/>
          <w:szCs w:val="28"/>
        </w:rPr>
        <w:t xml:space="preserve"> </w:t>
      </w:r>
      <w:r>
        <w:rPr>
          <w:color w:val="000000"/>
          <w:sz w:val="28"/>
          <w:szCs w:val="28"/>
        </w:rPr>
        <w:t>тыс.</w:t>
      </w:r>
      <w:r w:rsidRPr="00C540FB">
        <w:rPr>
          <w:color w:val="000000"/>
          <w:sz w:val="28"/>
          <w:szCs w:val="28"/>
        </w:rPr>
        <w:t xml:space="preserve"> руб. Неполное освоение денежных средств обусловлено уменьшением начальной (максимальной) цены контракта в ходе проведения электронного аукциона</w:t>
      </w:r>
      <w:r w:rsidR="004F16E9">
        <w:rPr>
          <w:color w:val="000000"/>
          <w:sz w:val="28"/>
          <w:szCs w:val="28"/>
        </w:rPr>
        <w:t>, ассигнования возвращены в районный бюджет.</w:t>
      </w:r>
    </w:p>
    <w:p w14:paraId="5D5774E1" w14:textId="57BD9C50" w:rsidR="00930B2A" w:rsidRDefault="00930B2A" w:rsidP="004F16E9">
      <w:pPr>
        <w:ind w:firstLine="709"/>
        <w:jc w:val="both"/>
        <w:rPr>
          <w:color w:val="000000"/>
          <w:sz w:val="28"/>
          <w:szCs w:val="28"/>
        </w:rPr>
      </w:pPr>
      <w:r w:rsidRPr="00105234">
        <w:rPr>
          <w:color w:val="000000"/>
          <w:sz w:val="28"/>
          <w:szCs w:val="28"/>
        </w:rPr>
        <w:t>В рамках исполнения подпункта</w:t>
      </w:r>
      <w:r>
        <w:rPr>
          <w:color w:val="000000"/>
          <w:sz w:val="28"/>
          <w:szCs w:val="28"/>
        </w:rPr>
        <w:t xml:space="preserve"> </w:t>
      </w:r>
      <w:r w:rsidRPr="00105234">
        <w:rPr>
          <w:color w:val="000000"/>
          <w:sz w:val="28"/>
          <w:szCs w:val="28"/>
        </w:rPr>
        <w:t>1.1.4</w:t>
      </w:r>
      <w:r>
        <w:rPr>
          <w:color w:val="000000"/>
          <w:sz w:val="28"/>
          <w:szCs w:val="28"/>
        </w:rPr>
        <w:t xml:space="preserve"> «Основное мероприятие 1.1.4 </w:t>
      </w:r>
      <w:r w:rsidRPr="00105234">
        <w:rPr>
          <w:color w:val="000000"/>
          <w:sz w:val="28"/>
          <w:szCs w:val="28"/>
        </w:rPr>
        <w:t>«Изготовл</w:t>
      </w:r>
      <w:r>
        <w:rPr>
          <w:color w:val="000000"/>
          <w:sz w:val="28"/>
          <w:szCs w:val="28"/>
        </w:rPr>
        <w:t>ение и приобретение выставочного оборудования: стендов, баннеров и друго</w:t>
      </w:r>
      <w:r w:rsidRPr="00105234">
        <w:rPr>
          <w:color w:val="000000"/>
          <w:sz w:val="28"/>
          <w:szCs w:val="28"/>
        </w:rPr>
        <w:t>го»</w:t>
      </w:r>
      <w:r>
        <w:rPr>
          <w:color w:val="000000"/>
          <w:sz w:val="28"/>
          <w:szCs w:val="28"/>
        </w:rPr>
        <w:t xml:space="preserve"> выделены средства в размере 65,2 тыс. руб., освоено 51,0 тыс. руб. Образовавшаяся в результате закупочной деятельности (полученное в результате более выгодных коммерческих предложений) экономия возвращена в районный бюджет.</w:t>
      </w:r>
    </w:p>
    <w:p w14:paraId="79A87884" w14:textId="34799832" w:rsidR="00EE7ABE" w:rsidRPr="00EE7ABE" w:rsidRDefault="004F16E9" w:rsidP="00EE7ABE">
      <w:pPr>
        <w:ind w:firstLine="709"/>
        <w:jc w:val="both"/>
        <w:rPr>
          <w:sz w:val="28"/>
          <w:szCs w:val="28"/>
        </w:rPr>
      </w:pPr>
      <w:r>
        <w:rPr>
          <w:sz w:val="28"/>
          <w:szCs w:val="28"/>
        </w:rPr>
        <w:t>3 ц</w:t>
      </w:r>
      <w:r w:rsidRPr="000A6867">
        <w:rPr>
          <w:sz w:val="28"/>
          <w:szCs w:val="28"/>
        </w:rPr>
        <w:t>елев</w:t>
      </w:r>
      <w:r>
        <w:rPr>
          <w:sz w:val="28"/>
          <w:szCs w:val="28"/>
        </w:rPr>
        <w:t>ых</w:t>
      </w:r>
      <w:r w:rsidRPr="000A6867">
        <w:rPr>
          <w:sz w:val="28"/>
          <w:szCs w:val="28"/>
        </w:rPr>
        <w:t xml:space="preserve"> показател</w:t>
      </w:r>
      <w:r>
        <w:rPr>
          <w:sz w:val="28"/>
          <w:szCs w:val="28"/>
        </w:rPr>
        <w:t xml:space="preserve">я, подлежащих анализу, </w:t>
      </w:r>
      <w:r w:rsidRPr="00CF2050">
        <w:rPr>
          <w:sz w:val="28"/>
          <w:szCs w:val="28"/>
        </w:rPr>
        <w:t>выполнен</w:t>
      </w:r>
      <w:r>
        <w:rPr>
          <w:sz w:val="28"/>
          <w:szCs w:val="28"/>
        </w:rPr>
        <w:t>ы</w:t>
      </w:r>
      <w:r w:rsidR="00EE7ABE">
        <w:rPr>
          <w:sz w:val="28"/>
          <w:szCs w:val="28"/>
        </w:rPr>
        <w:t xml:space="preserve"> (в том числе целевые показатели, не зависящие напрямую от расходования бюджетных средств, отражающие результаты </w:t>
      </w:r>
      <w:r w:rsidR="00EE7ABE" w:rsidRPr="00EE7ABE">
        <w:rPr>
          <w:sz w:val="28"/>
          <w:szCs w:val="28"/>
        </w:rPr>
        <w:t xml:space="preserve">деятельности </w:t>
      </w:r>
      <w:r w:rsidR="00EE7ABE" w:rsidRPr="00EE7ABE">
        <w:rPr>
          <w:sz w:val="28"/>
        </w:rPr>
        <w:t>санаторно-курортного и туристского комплекса</w:t>
      </w:r>
      <w:r w:rsidR="00EE7ABE">
        <w:rPr>
          <w:sz w:val="28"/>
        </w:rPr>
        <w:t>).</w:t>
      </w:r>
    </w:p>
    <w:p w14:paraId="4F682C52" w14:textId="05BE895D" w:rsidR="0031121F" w:rsidRPr="00656F75" w:rsidRDefault="0031121F" w:rsidP="00EE7ABE">
      <w:pPr>
        <w:ind w:firstLine="709"/>
        <w:jc w:val="both"/>
        <w:rPr>
          <w:sz w:val="28"/>
        </w:rPr>
      </w:pPr>
      <w:r w:rsidRPr="00C540FB">
        <w:rPr>
          <w:sz w:val="28"/>
        </w:rPr>
        <w:t xml:space="preserve">Эффективность реализации муниципальной программы </w:t>
      </w:r>
      <w:r w:rsidR="00671617" w:rsidRPr="00C540FB">
        <w:rPr>
          <w:sz w:val="28"/>
        </w:rPr>
        <w:t xml:space="preserve">составила </w:t>
      </w:r>
      <w:r w:rsidR="00C540FB" w:rsidRPr="00C540FB">
        <w:rPr>
          <w:sz w:val="28"/>
        </w:rPr>
        <w:t>0</w:t>
      </w:r>
      <w:r w:rsidRPr="00C540FB">
        <w:rPr>
          <w:sz w:val="28"/>
        </w:rPr>
        <w:t>,</w:t>
      </w:r>
      <w:r w:rsidR="00C540FB" w:rsidRPr="00C540FB">
        <w:rPr>
          <w:sz w:val="28"/>
        </w:rPr>
        <w:t>9</w:t>
      </w:r>
      <w:r w:rsidR="001970FD">
        <w:rPr>
          <w:sz w:val="28"/>
        </w:rPr>
        <w:t>6</w:t>
      </w:r>
      <w:r w:rsidRPr="00C540FB">
        <w:rPr>
          <w:sz w:val="28"/>
        </w:rPr>
        <w:t>.</w:t>
      </w:r>
    </w:p>
    <w:p w14:paraId="42048914" w14:textId="77777777" w:rsidR="000B69D9" w:rsidRPr="00D74C67" w:rsidRDefault="000B69D9" w:rsidP="00656F75">
      <w:pPr>
        <w:rPr>
          <w:i/>
          <w:sz w:val="20"/>
        </w:rPr>
      </w:pPr>
    </w:p>
    <w:p w14:paraId="430B8C1F" w14:textId="77777777" w:rsidR="00847D4C" w:rsidRPr="00BE54A5" w:rsidRDefault="00847D4C" w:rsidP="00DA1B70">
      <w:pPr>
        <w:numPr>
          <w:ilvl w:val="0"/>
          <w:numId w:val="1"/>
        </w:numPr>
        <w:ind w:left="0"/>
        <w:jc w:val="center"/>
        <w:rPr>
          <w:b/>
          <w:i/>
          <w:color w:val="000000"/>
          <w:sz w:val="28"/>
        </w:rPr>
      </w:pPr>
      <w:r w:rsidRPr="00BE54A5">
        <w:rPr>
          <w:b/>
          <w:i/>
          <w:color w:val="000000"/>
          <w:sz w:val="28"/>
        </w:rPr>
        <w:t>Муниципальная программа</w:t>
      </w:r>
    </w:p>
    <w:p w14:paraId="2D0B6285" w14:textId="77777777" w:rsidR="00360CF5" w:rsidRPr="00BE54A5" w:rsidRDefault="00085759" w:rsidP="00656F75">
      <w:pPr>
        <w:ind w:firstLine="709"/>
        <w:jc w:val="center"/>
        <w:rPr>
          <w:b/>
          <w:i/>
          <w:color w:val="000000"/>
          <w:sz w:val="28"/>
        </w:rPr>
      </w:pPr>
      <w:r w:rsidRPr="00BE54A5">
        <w:rPr>
          <w:b/>
          <w:i/>
          <w:color w:val="000000"/>
          <w:sz w:val="28"/>
        </w:rPr>
        <w:t>«</w:t>
      </w:r>
      <w:r w:rsidR="00847D4C" w:rsidRPr="00BE54A5">
        <w:rPr>
          <w:b/>
          <w:i/>
          <w:color w:val="000000"/>
          <w:sz w:val="28"/>
        </w:rPr>
        <w:t>Развитие жилищно</w:t>
      </w:r>
      <w:r w:rsidR="00A8284A" w:rsidRPr="00BE54A5">
        <w:rPr>
          <w:b/>
          <w:i/>
          <w:color w:val="000000"/>
          <w:sz w:val="28"/>
        </w:rPr>
        <w:t>-</w:t>
      </w:r>
      <w:r w:rsidR="00847D4C" w:rsidRPr="00BE54A5">
        <w:rPr>
          <w:b/>
          <w:i/>
          <w:color w:val="000000"/>
          <w:sz w:val="28"/>
        </w:rPr>
        <w:t xml:space="preserve">коммунального и дорожного хозяйства </w:t>
      </w:r>
    </w:p>
    <w:p w14:paraId="28CF5951" w14:textId="77777777" w:rsidR="001A25C7" w:rsidRPr="00BE54A5" w:rsidRDefault="00847D4C" w:rsidP="00656F75">
      <w:pPr>
        <w:ind w:firstLine="709"/>
        <w:jc w:val="center"/>
        <w:rPr>
          <w:b/>
          <w:i/>
          <w:color w:val="000000"/>
          <w:sz w:val="28"/>
        </w:rPr>
      </w:pPr>
      <w:r w:rsidRPr="00BE54A5">
        <w:rPr>
          <w:b/>
          <w:i/>
          <w:color w:val="000000"/>
          <w:sz w:val="28"/>
        </w:rPr>
        <w:t>в Ейском районе</w:t>
      </w:r>
      <w:r w:rsidR="00085759" w:rsidRPr="00BE54A5">
        <w:rPr>
          <w:b/>
          <w:i/>
          <w:color w:val="000000"/>
          <w:sz w:val="28"/>
        </w:rPr>
        <w:t>»</w:t>
      </w:r>
    </w:p>
    <w:p w14:paraId="2BAC4B05" w14:textId="77777777" w:rsidR="00B519BA" w:rsidRDefault="00B519BA" w:rsidP="00B519BA">
      <w:pPr>
        <w:pStyle w:val="ac"/>
        <w:kinsoku w:val="0"/>
        <w:overflowPunct w:val="0"/>
        <w:ind w:firstLine="709"/>
        <w:contextualSpacing/>
        <w:jc w:val="both"/>
        <w:rPr>
          <w:color w:val="000000"/>
          <w:sz w:val="28"/>
          <w:szCs w:val="28"/>
        </w:rPr>
      </w:pPr>
      <w:r w:rsidRPr="00E75012">
        <w:rPr>
          <w:color w:val="000000"/>
          <w:sz w:val="28"/>
          <w:szCs w:val="28"/>
        </w:rPr>
        <w:t>Общий объем финансовых ресурсов</w:t>
      </w:r>
      <w:r>
        <w:rPr>
          <w:color w:val="000000"/>
          <w:sz w:val="28"/>
          <w:szCs w:val="28"/>
        </w:rPr>
        <w:t>,</w:t>
      </w:r>
      <w:r w:rsidRPr="00E75012">
        <w:rPr>
          <w:color w:val="000000"/>
          <w:sz w:val="28"/>
          <w:szCs w:val="28"/>
        </w:rPr>
        <w:t xml:space="preserve"> предусмотренных на реализацию муниципальной программы «Развитие жилищно-коммунального и дорожного хозяйства в Ейском районе» составил </w:t>
      </w:r>
      <w:r>
        <w:rPr>
          <w:color w:val="000000"/>
          <w:sz w:val="28"/>
          <w:szCs w:val="28"/>
        </w:rPr>
        <w:t>303 654,8</w:t>
      </w:r>
      <w:r w:rsidRPr="00E75012">
        <w:rPr>
          <w:color w:val="000000"/>
          <w:sz w:val="28"/>
          <w:szCs w:val="28"/>
        </w:rPr>
        <w:t xml:space="preserve"> тыс. руб.</w:t>
      </w:r>
      <w:r>
        <w:rPr>
          <w:color w:val="000000"/>
          <w:sz w:val="28"/>
          <w:szCs w:val="28"/>
        </w:rPr>
        <w:t>, освоено 294 261,5 тыс. руб., что составляет 96,9%.</w:t>
      </w:r>
    </w:p>
    <w:p w14:paraId="0BC6CAB9" w14:textId="77777777" w:rsidR="00B519BA" w:rsidRPr="00E75012" w:rsidRDefault="00B519BA" w:rsidP="00B519BA">
      <w:pPr>
        <w:pStyle w:val="ac"/>
        <w:kinsoku w:val="0"/>
        <w:overflowPunct w:val="0"/>
        <w:ind w:firstLine="709"/>
        <w:contextualSpacing/>
        <w:jc w:val="both"/>
        <w:rPr>
          <w:color w:val="000000"/>
          <w:sz w:val="28"/>
          <w:szCs w:val="28"/>
        </w:rPr>
      </w:pPr>
      <w:r>
        <w:rPr>
          <w:color w:val="000000"/>
          <w:sz w:val="28"/>
          <w:szCs w:val="28"/>
        </w:rPr>
        <w:t>Основной объем финансирования был направлен на реализацию</w:t>
      </w:r>
      <w:r w:rsidRPr="00E75012">
        <w:rPr>
          <w:color w:val="000000"/>
          <w:sz w:val="28"/>
          <w:szCs w:val="28"/>
        </w:rPr>
        <w:t xml:space="preserve"> </w:t>
      </w:r>
      <w:r>
        <w:rPr>
          <w:color w:val="000000"/>
          <w:sz w:val="28"/>
          <w:szCs w:val="28"/>
        </w:rPr>
        <w:t>следующих</w:t>
      </w:r>
      <w:r w:rsidRPr="00E75012">
        <w:rPr>
          <w:color w:val="000000"/>
          <w:sz w:val="28"/>
          <w:szCs w:val="28"/>
        </w:rPr>
        <w:t xml:space="preserve"> мероприяти</w:t>
      </w:r>
      <w:r>
        <w:rPr>
          <w:color w:val="000000"/>
          <w:sz w:val="28"/>
          <w:szCs w:val="28"/>
        </w:rPr>
        <w:t>й</w:t>
      </w:r>
      <w:r w:rsidRPr="00E75012">
        <w:rPr>
          <w:color w:val="000000"/>
          <w:sz w:val="28"/>
          <w:szCs w:val="28"/>
        </w:rPr>
        <w:t xml:space="preserve"> программы:</w:t>
      </w:r>
    </w:p>
    <w:p w14:paraId="645BCEC1" w14:textId="77777777" w:rsidR="00B519BA" w:rsidRDefault="00B519BA" w:rsidP="00B519BA">
      <w:pPr>
        <w:pStyle w:val="ac"/>
        <w:kinsoku w:val="0"/>
        <w:overflowPunct w:val="0"/>
        <w:ind w:firstLine="709"/>
        <w:contextualSpacing/>
        <w:jc w:val="both"/>
      </w:pPr>
      <w:r>
        <w:rPr>
          <w:color w:val="000000"/>
          <w:sz w:val="28"/>
          <w:szCs w:val="28"/>
        </w:rPr>
        <w:noBreakHyphen/>
        <w:t xml:space="preserve"> на выполнение работ по с</w:t>
      </w:r>
      <w:r w:rsidRPr="00E75012">
        <w:rPr>
          <w:color w:val="000000"/>
          <w:sz w:val="28"/>
          <w:szCs w:val="28"/>
        </w:rPr>
        <w:t>оставлени</w:t>
      </w:r>
      <w:r>
        <w:rPr>
          <w:color w:val="000000"/>
          <w:sz w:val="28"/>
          <w:szCs w:val="28"/>
        </w:rPr>
        <w:t>ю</w:t>
      </w:r>
      <w:r w:rsidRPr="00E75012">
        <w:rPr>
          <w:color w:val="000000"/>
          <w:sz w:val="28"/>
          <w:szCs w:val="28"/>
        </w:rPr>
        <w:t xml:space="preserve"> проектно-сметной, сметной документации,</w:t>
      </w:r>
      <w:r>
        <w:rPr>
          <w:color w:val="000000"/>
          <w:sz w:val="28"/>
          <w:szCs w:val="28"/>
        </w:rPr>
        <w:t xml:space="preserve"> </w:t>
      </w:r>
      <w:r w:rsidRPr="00E75012">
        <w:rPr>
          <w:color w:val="000000"/>
          <w:sz w:val="28"/>
          <w:szCs w:val="28"/>
        </w:rPr>
        <w:t>изготовление схем</w:t>
      </w:r>
      <w:r>
        <w:rPr>
          <w:color w:val="000000"/>
          <w:sz w:val="28"/>
          <w:szCs w:val="28"/>
        </w:rPr>
        <w:t>, проведение</w:t>
      </w:r>
      <w:r w:rsidRPr="00E75012">
        <w:rPr>
          <w:color w:val="000000"/>
          <w:sz w:val="28"/>
          <w:szCs w:val="28"/>
        </w:rPr>
        <w:t xml:space="preserve"> государственн</w:t>
      </w:r>
      <w:r>
        <w:rPr>
          <w:color w:val="000000"/>
          <w:sz w:val="28"/>
          <w:szCs w:val="28"/>
        </w:rPr>
        <w:t>ой</w:t>
      </w:r>
      <w:r w:rsidRPr="00E75012">
        <w:rPr>
          <w:color w:val="000000"/>
          <w:sz w:val="28"/>
          <w:szCs w:val="28"/>
        </w:rPr>
        <w:t xml:space="preserve"> экспертиз</w:t>
      </w:r>
      <w:r>
        <w:rPr>
          <w:color w:val="000000"/>
          <w:sz w:val="28"/>
          <w:szCs w:val="28"/>
        </w:rPr>
        <w:t>ы</w:t>
      </w:r>
      <w:r w:rsidRPr="00E75012">
        <w:rPr>
          <w:color w:val="000000"/>
          <w:sz w:val="28"/>
          <w:szCs w:val="28"/>
        </w:rPr>
        <w:t>, строительн</w:t>
      </w:r>
      <w:r>
        <w:rPr>
          <w:color w:val="000000"/>
          <w:sz w:val="28"/>
          <w:szCs w:val="28"/>
        </w:rPr>
        <w:t>ого</w:t>
      </w:r>
      <w:r w:rsidRPr="00E75012">
        <w:rPr>
          <w:color w:val="000000"/>
          <w:sz w:val="28"/>
          <w:szCs w:val="28"/>
        </w:rPr>
        <w:t xml:space="preserve"> контрол</w:t>
      </w:r>
      <w:r>
        <w:rPr>
          <w:color w:val="000000"/>
          <w:sz w:val="28"/>
          <w:szCs w:val="28"/>
        </w:rPr>
        <w:t>я</w:t>
      </w:r>
      <w:r w:rsidRPr="00E75012">
        <w:rPr>
          <w:color w:val="000000"/>
          <w:sz w:val="28"/>
          <w:szCs w:val="28"/>
        </w:rPr>
        <w:t>, предпроектны</w:t>
      </w:r>
      <w:r>
        <w:rPr>
          <w:color w:val="000000"/>
          <w:sz w:val="28"/>
          <w:szCs w:val="28"/>
        </w:rPr>
        <w:t>х</w:t>
      </w:r>
      <w:r w:rsidRPr="00E75012">
        <w:rPr>
          <w:color w:val="000000"/>
          <w:sz w:val="28"/>
          <w:szCs w:val="28"/>
        </w:rPr>
        <w:t xml:space="preserve"> работ, инженерны</w:t>
      </w:r>
      <w:r>
        <w:rPr>
          <w:color w:val="000000"/>
          <w:sz w:val="28"/>
          <w:szCs w:val="28"/>
        </w:rPr>
        <w:t>х</w:t>
      </w:r>
      <w:r w:rsidRPr="00E75012">
        <w:rPr>
          <w:color w:val="000000"/>
          <w:sz w:val="28"/>
          <w:szCs w:val="28"/>
        </w:rPr>
        <w:t xml:space="preserve"> изыскани</w:t>
      </w:r>
      <w:r>
        <w:rPr>
          <w:color w:val="000000"/>
          <w:sz w:val="28"/>
          <w:szCs w:val="28"/>
        </w:rPr>
        <w:t xml:space="preserve">й </w:t>
      </w:r>
      <w:r w:rsidRPr="002F1A5F">
        <w:rPr>
          <w:color w:val="000000"/>
          <w:sz w:val="28"/>
          <w:szCs w:val="28"/>
        </w:rPr>
        <w:t>освоенная сумма составила</w:t>
      </w:r>
      <w:r>
        <w:rPr>
          <w:color w:val="000000"/>
          <w:sz w:val="28"/>
          <w:szCs w:val="28"/>
        </w:rPr>
        <w:t xml:space="preserve"> 8 115,7 </w:t>
      </w:r>
      <w:proofErr w:type="spellStart"/>
      <w:r>
        <w:rPr>
          <w:color w:val="000000"/>
          <w:sz w:val="28"/>
          <w:szCs w:val="28"/>
        </w:rPr>
        <w:t>тыс.руб</w:t>
      </w:r>
      <w:proofErr w:type="spellEnd"/>
      <w:r>
        <w:rPr>
          <w:color w:val="000000"/>
          <w:sz w:val="28"/>
          <w:szCs w:val="28"/>
        </w:rPr>
        <w:t>.;</w:t>
      </w:r>
      <w:r w:rsidRPr="00E75012">
        <w:t xml:space="preserve"> </w:t>
      </w:r>
    </w:p>
    <w:p w14:paraId="3117C11E" w14:textId="77777777" w:rsidR="00B519BA" w:rsidRDefault="00B519BA" w:rsidP="00B519BA">
      <w:pPr>
        <w:pStyle w:val="ac"/>
        <w:kinsoku w:val="0"/>
        <w:overflowPunct w:val="0"/>
        <w:ind w:firstLine="709"/>
        <w:contextualSpacing/>
        <w:jc w:val="both"/>
        <w:rPr>
          <w:color w:val="000000"/>
          <w:sz w:val="28"/>
          <w:szCs w:val="28"/>
        </w:rPr>
      </w:pPr>
      <w:r w:rsidRPr="0049633E">
        <w:rPr>
          <w:sz w:val="28"/>
          <w:szCs w:val="28"/>
        </w:rPr>
        <w:noBreakHyphen/>
        <w:t xml:space="preserve"> </w:t>
      </w:r>
      <w:r>
        <w:rPr>
          <w:sz w:val="28"/>
          <w:szCs w:val="28"/>
        </w:rPr>
        <w:t>на р</w:t>
      </w:r>
      <w:r w:rsidRPr="0049633E">
        <w:rPr>
          <w:sz w:val="28"/>
          <w:szCs w:val="28"/>
        </w:rPr>
        <w:t xml:space="preserve">емонт и приобретение материалов и оборудования для водопроводных сетей, системы водоотведения и объектов водоснабжения и </w:t>
      </w:r>
      <w:r w:rsidRPr="0049633E">
        <w:rPr>
          <w:sz w:val="28"/>
          <w:szCs w:val="28"/>
        </w:rPr>
        <w:lastRenderedPageBreak/>
        <w:t>водоотведения в сельских поселениях Ейского муниципального района Краснодарского края</w:t>
      </w:r>
      <w:r w:rsidRPr="0040315D">
        <w:rPr>
          <w:color w:val="000000"/>
          <w:sz w:val="28"/>
          <w:szCs w:val="28"/>
        </w:rPr>
        <w:t xml:space="preserve"> </w:t>
      </w:r>
      <w:r w:rsidRPr="002F1A5F">
        <w:rPr>
          <w:sz w:val="28"/>
          <w:szCs w:val="28"/>
        </w:rPr>
        <w:t>освоенная сумма составила</w:t>
      </w:r>
      <w:r>
        <w:rPr>
          <w:sz w:val="28"/>
          <w:szCs w:val="28"/>
        </w:rPr>
        <w:t xml:space="preserve"> 100,00 </w:t>
      </w:r>
      <w:proofErr w:type="spellStart"/>
      <w:r>
        <w:rPr>
          <w:sz w:val="28"/>
          <w:szCs w:val="28"/>
        </w:rPr>
        <w:t>тыс.руб</w:t>
      </w:r>
      <w:proofErr w:type="spellEnd"/>
      <w:r>
        <w:rPr>
          <w:sz w:val="28"/>
          <w:szCs w:val="28"/>
        </w:rPr>
        <w:t>.</w:t>
      </w:r>
      <w:r w:rsidRPr="0049633E">
        <w:rPr>
          <w:color w:val="000000"/>
          <w:sz w:val="28"/>
          <w:szCs w:val="28"/>
        </w:rPr>
        <w:t>;</w:t>
      </w:r>
    </w:p>
    <w:p w14:paraId="7758712A" w14:textId="77777777" w:rsidR="00B519BA" w:rsidRDefault="00B519BA" w:rsidP="00B519BA">
      <w:pPr>
        <w:pStyle w:val="ac"/>
        <w:kinsoku w:val="0"/>
        <w:overflowPunct w:val="0"/>
        <w:ind w:firstLine="709"/>
        <w:contextualSpacing/>
        <w:jc w:val="both"/>
        <w:rPr>
          <w:color w:val="000000"/>
          <w:sz w:val="28"/>
          <w:szCs w:val="28"/>
        </w:rPr>
      </w:pPr>
      <w:r>
        <w:rPr>
          <w:color w:val="000000"/>
          <w:sz w:val="28"/>
          <w:szCs w:val="28"/>
        </w:rPr>
        <w:noBreakHyphen/>
        <w:t xml:space="preserve"> на а</w:t>
      </w:r>
      <w:r w:rsidRPr="0049633E">
        <w:rPr>
          <w:color w:val="000000"/>
          <w:sz w:val="28"/>
          <w:szCs w:val="28"/>
        </w:rPr>
        <w:t>ктуализаци</w:t>
      </w:r>
      <w:r>
        <w:rPr>
          <w:color w:val="000000"/>
          <w:sz w:val="28"/>
          <w:szCs w:val="28"/>
        </w:rPr>
        <w:t>ю</w:t>
      </w:r>
      <w:r w:rsidRPr="0049633E">
        <w:rPr>
          <w:color w:val="000000"/>
          <w:sz w:val="28"/>
          <w:szCs w:val="28"/>
        </w:rPr>
        <w:t xml:space="preserve"> схем водоснабжения и водоотведения сельских поселений Ейского муниципального района Краснодарского края</w:t>
      </w:r>
      <w:r w:rsidRPr="002F1A5F">
        <w:rPr>
          <w:rFonts w:ascii="Arial" w:hAnsi="Arial" w:cs="Arial"/>
          <w:shd w:val="clear" w:color="auto" w:fill="FFFFFF"/>
        </w:rPr>
        <w:t xml:space="preserve"> </w:t>
      </w:r>
      <w:r w:rsidRPr="002F1A5F">
        <w:rPr>
          <w:color w:val="000000"/>
          <w:sz w:val="28"/>
          <w:szCs w:val="28"/>
        </w:rPr>
        <w:t>освоенная сумма составила</w:t>
      </w:r>
      <w:r>
        <w:rPr>
          <w:color w:val="000000"/>
          <w:sz w:val="28"/>
          <w:szCs w:val="28"/>
        </w:rPr>
        <w:t xml:space="preserve"> 300,00 </w:t>
      </w:r>
      <w:proofErr w:type="spellStart"/>
      <w:r>
        <w:rPr>
          <w:color w:val="000000"/>
          <w:sz w:val="28"/>
          <w:szCs w:val="28"/>
        </w:rPr>
        <w:t>тыс.руб</w:t>
      </w:r>
      <w:proofErr w:type="spellEnd"/>
      <w:r>
        <w:rPr>
          <w:color w:val="000000"/>
          <w:sz w:val="28"/>
          <w:szCs w:val="28"/>
        </w:rPr>
        <w:t>.;</w:t>
      </w:r>
    </w:p>
    <w:p w14:paraId="16FA4D39" w14:textId="64A48460" w:rsidR="00B519BA" w:rsidRPr="0049633E" w:rsidRDefault="00B519BA" w:rsidP="00B519BA">
      <w:pPr>
        <w:pStyle w:val="ac"/>
        <w:kinsoku w:val="0"/>
        <w:overflowPunct w:val="0"/>
        <w:ind w:firstLine="709"/>
        <w:contextualSpacing/>
        <w:jc w:val="both"/>
        <w:rPr>
          <w:sz w:val="28"/>
          <w:szCs w:val="28"/>
        </w:rPr>
      </w:pPr>
      <w:r>
        <w:rPr>
          <w:sz w:val="28"/>
          <w:szCs w:val="28"/>
        </w:rPr>
        <w:noBreakHyphen/>
        <w:t xml:space="preserve"> на д</w:t>
      </w:r>
      <w:r w:rsidRPr="0049633E">
        <w:rPr>
          <w:sz w:val="28"/>
          <w:szCs w:val="28"/>
        </w:rPr>
        <w:t>емонт</w:t>
      </w:r>
      <w:r>
        <w:rPr>
          <w:sz w:val="28"/>
          <w:szCs w:val="28"/>
        </w:rPr>
        <w:t>аж, замена, установка водонапор</w:t>
      </w:r>
      <w:r w:rsidRPr="0049633E">
        <w:rPr>
          <w:sz w:val="28"/>
          <w:szCs w:val="28"/>
        </w:rPr>
        <w:t>ных башен в сельских поселениях Ейского района</w:t>
      </w:r>
      <w:r>
        <w:rPr>
          <w:sz w:val="28"/>
          <w:szCs w:val="28"/>
        </w:rPr>
        <w:t>,</w:t>
      </w:r>
      <w:r w:rsidRPr="0049633E">
        <w:rPr>
          <w:sz w:val="28"/>
          <w:szCs w:val="28"/>
        </w:rPr>
        <w:t xml:space="preserve"> </w:t>
      </w:r>
      <w:r>
        <w:rPr>
          <w:sz w:val="28"/>
          <w:szCs w:val="28"/>
        </w:rPr>
        <w:t xml:space="preserve">технические заключения о состоянии водонапорных башен </w:t>
      </w:r>
      <w:r w:rsidRPr="0049633E">
        <w:rPr>
          <w:sz w:val="28"/>
          <w:szCs w:val="28"/>
        </w:rPr>
        <w:t>Ейского района</w:t>
      </w:r>
      <w:r>
        <w:rPr>
          <w:sz w:val="28"/>
          <w:szCs w:val="28"/>
        </w:rPr>
        <w:t xml:space="preserve"> </w:t>
      </w:r>
      <w:r w:rsidRPr="002F1A5F">
        <w:rPr>
          <w:sz w:val="28"/>
          <w:szCs w:val="28"/>
        </w:rPr>
        <w:t>освоенная сумма составила</w:t>
      </w:r>
      <w:r>
        <w:rPr>
          <w:sz w:val="28"/>
          <w:szCs w:val="28"/>
        </w:rPr>
        <w:t xml:space="preserve"> 600,00 </w:t>
      </w:r>
      <w:proofErr w:type="spellStart"/>
      <w:r>
        <w:rPr>
          <w:sz w:val="28"/>
          <w:szCs w:val="28"/>
        </w:rPr>
        <w:t>тыс.руб</w:t>
      </w:r>
      <w:proofErr w:type="spellEnd"/>
      <w:r>
        <w:rPr>
          <w:sz w:val="28"/>
          <w:szCs w:val="28"/>
        </w:rPr>
        <w:t>.;</w:t>
      </w:r>
    </w:p>
    <w:p w14:paraId="1B714C04" w14:textId="77777777" w:rsidR="00B519BA" w:rsidRDefault="00B519BA" w:rsidP="00B519BA">
      <w:pPr>
        <w:pStyle w:val="ac"/>
        <w:kinsoku w:val="0"/>
        <w:overflowPunct w:val="0"/>
        <w:ind w:firstLine="709"/>
        <w:contextualSpacing/>
        <w:jc w:val="both"/>
        <w:rPr>
          <w:color w:val="000000"/>
          <w:sz w:val="28"/>
          <w:szCs w:val="28"/>
        </w:rPr>
      </w:pPr>
      <w:r>
        <w:rPr>
          <w:color w:val="000000"/>
          <w:sz w:val="28"/>
          <w:szCs w:val="28"/>
        </w:rPr>
        <w:noBreakHyphen/>
      </w:r>
      <w:r w:rsidRPr="005F51CA">
        <w:rPr>
          <w:color w:val="000000"/>
          <w:sz w:val="28"/>
          <w:szCs w:val="28"/>
        </w:rPr>
        <w:t xml:space="preserve"> </w:t>
      </w:r>
      <w:r>
        <w:rPr>
          <w:color w:val="000000"/>
          <w:sz w:val="28"/>
          <w:szCs w:val="28"/>
        </w:rPr>
        <w:t>на п</w:t>
      </w:r>
      <w:r w:rsidRPr="00E75012">
        <w:rPr>
          <w:color w:val="000000"/>
          <w:sz w:val="28"/>
          <w:szCs w:val="28"/>
        </w:rPr>
        <w:t>редоставлен</w:t>
      </w:r>
      <w:r>
        <w:rPr>
          <w:color w:val="000000"/>
          <w:sz w:val="28"/>
          <w:szCs w:val="28"/>
        </w:rPr>
        <w:t>ие</w:t>
      </w:r>
      <w:r w:rsidRPr="00E75012">
        <w:rPr>
          <w:color w:val="000000"/>
          <w:sz w:val="28"/>
          <w:szCs w:val="28"/>
        </w:rPr>
        <w:t xml:space="preserve"> субсиди</w:t>
      </w:r>
      <w:r>
        <w:rPr>
          <w:color w:val="000000"/>
          <w:sz w:val="28"/>
          <w:szCs w:val="28"/>
        </w:rPr>
        <w:t>и</w:t>
      </w:r>
      <w:r w:rsidRPr="00E75012">
        <w:rPr>
          <w:color w:val="000000"/>
          <w:sz w:val="28"/>
          <w:szCs w:val="28"/>
        </w:rPr>
        <w:t xml:space="preserve"> на финансовое обеспечение затрат муниципальной </w:t>
      </w:r>
      <w:proofErr w:type="spellStart"/>
      <w:r w:rsidRPr="00E75012">
        <w:rPr>
          <w:color w:val="000000"/>
          <w:sz w:val="28"/>
          <w:szCs w:val="28"/>
        </w:rPr>
        <w:t>водоснабжающей</w:t>
      </w:r>
      <w:proofErr w:type="spellEnd"/>
      <w:r w:rsidRPr="00E75012">
        <w:rPr>
          <w:color w:val="000000"/>
          <w:sz w:val="28"/>
          <w:szCs w:val="28"/>
        </w:rPr>
        <w:t xml:space="preserve"> организации по погашению просроченной кредиторской задолженности, сложившейся перед ООО «Газпром межрегионгаз Краснодар», АО «НЭСК» «</w:t>
      </w:r>
      <w:proofErr w:type="spellStart"/>
      <w:r w:rsidRPr="00E75012">
        <w:rPr>
          <w:color w:val="000000"/>
          <w:sz w:val="28"/>
          <w:szCs w:val="28"/>
        </w:rPr>
        <w:t>Ейскэнергосбыт</w:t>
      </w:r>
      <w:proofErr w:type="spellEnd"/>
      <w:r w:rsidRPr="00E75012">
        <w:rPr>
          <w:color w:val="000000"/>
          <w:sz w:val="28"/>
          <w:szCs w:val="28"/>
        </w:rPr>
        <w:t>», ПАО «ТНС энерго Кубань», ГУП КК «</w:t>
      </w:r>
      <w:proofErr w:type="spellStart"/>
      <w:r w:rsidRPr="00E75012">
        <w:rPr>
          <w:color w:val="000000"/>
          <w:sz w:val="28"/>
          <w:szCs w:val="28"/>
        </w:rPr>
        <w:t>Кубаньводкомплекс</w:t>
      </w:r>
      <w:proofErr w:type="spellEnd"/>
      <w:r w:rsidRPr="00E75012">
        <w:rPr>
          <w:color w:val="000000"/>
          <w:sz w:val="28"/>
          <w:szCs w:val="28"/>
        </w:rPr>
        <w:t>», ЗАО «Санаторий «Ейск», ООО «СМФ «Прометей» по состоянию на 1 число месяца, предшествующего месяцу, в котором планируется предоставление субсидии</w:t>
      </w:r>
      <w:r w:rsidRPr="00C65CF9">
        <w:rPr>
          <w:rFonts w:ascii="Arial" w:hAnsi="Arial" w:cs="Arial"/>
          <w:shd w:val="clear" w:color="auto" w:fill="FFFFFF"/>
        </w:rPr>
        <w:t xml:space="preserve"> </w:t>
      </w:r>
      <w:r w:rsidRPr="00C65CF9">
        <w:rPr>
          <w:color w:val="000000"/>
          <w:sz w:val="28"/>
          <w:szCs w:val="28"/>
        </w:rPr>
        <w:t>освоенная сумма составила</w:t>
      </w:r>
      <w:r>
        <w:rPr>
          <w:color w:val="000000"/>
          <w:sz w:val="28"/>
          <w:szCs w:val="28"/>
        </w:rPr>
        <w:t xml:space="preserve"> 21 824,4 </w:t>
      </w:r>
      <w:proofErr w:type="spellStart"/>
      <w:r>
        <w:rPr>
          <w:color w:val="000000"/>
          <w:sz w:val="28"/>
          <w:szCs w:val="28"/>
        </w:rPr>
        <w:t>тыс.руб</w:t>
      </w:r>
      <w:proofErr w:type="spellEnd"/>
      <w:r>
        <w:rPr>
          <w:color w:val="000000"/>
          <w:sz w:val="28"/>
          <w:szCs w:val="28"/>
        </w:rPr>
        <w:t>.;</w:t>
      </w:r>
    </w:p>
    <w:p w14:paraId="647DF3CB" w14:textId="77777777" w:rsidR="00B519BA" w:rsidRDefault="00B519BA" w:rsidP="00B519BA">
      <w:pPr>
        <w:pStyle w:val="ac"/>
        <w:kinsoku w:val="0"/>
        <w:overflowPunct w:val="0"/>
        <w:ind w:firstLine="709"/>
        <w:contextualSpacing/>
        <w:jc w:val="both"/>
        <w:rPr>
          <w:color w:val="000000"/>
          <w:sz w:val="28"/>
          <w:szCs w:val="28"/>
        </w:rPr>
      </w:pPr>
      <w:r>
        <w:rPr>
          <w:color w:val="000000"/>
          <w:sz w:val="28"/>
          <w:szCs w:val="28"/>
        </w:rPr>
        <w:noBreakHyphen/>
        <w:t xml:space="preserve"> на </w:t>
      </w:r>
      <w:proofErr w:type="spellStart"/>
      <w:r>
        <w:rPr>
          <w:color w:val="000000"/>
          <w:sz w:val="28"/>
          <w:szCs w:val="28"/>
        </w:rPr>
        <w:t>переподключение</w:t>
      </w:r>
      <w:proofErr w:type="spellEnd"/>
      <w:r>
        <w:rPr>
          <w:color w:val="000000"/>
          <w:sz w:val="28"/>
          <w:szCs w:val="28"/>
        </w:rPr>
        <w:t xml:space="preserve"> </w:t>
      </w:r>
      <w:r w:rsidRPr="0049633E">
        <w:rPr>
          <w:color w:val="000000"/>
          <w:sz w:val="28"/>
          <w:szCs w:val="28"/>
        </w:rPr>
        <w:t xml:space="preserve">внеплощадочных сетей водоснабжения в </w:t>
      </w:r>
      <w:r>
        <w:rPr>
          <w:color w:val="000000"/>
          <w:sz w:val="28"/>
          <w:szCs w:val="28"/>
        </w:rPr>
        <w:t xml:space="preserve">                       пос. Комсомолец Красно</w:t>
      </w:r>
      <w:r w:rsidRPr="0049633E">
        <w:rPr>
          <w:color w:val="000000"/>
          <w:sz w:val="28"/>
          <w:szCs w:val="28"/>
        </w:rPr>
        <w:t xml:space="preserve">армейского сельского поселения Ейского </w:t>
      </w:r>
      <w:r>
        <w:rPr>
          <w:color w:val="000000"/>
          <w:sz w:val="28"/>
          <w:szCs w:val="28"/>
        </w:rPr>
        <w:t xml:space="preserve">              му</w:t>
      </w:r>
      <w:r w:rsidRPr="0049633E">
        <w:rPr>
          <w:color w:val="000000"/>
          <w:sz w:val="28"/>
          <w:szCs w:val="28"/>
        </w:rPr>
        <w:t>ниципального района Краснодарского края</w:t>
      </w:r>
      <w:r>
        <w:rPr>
          <w:color w:val="000000"/>
          <w:sz w:val="28"/>
          <w:szCs w:val="28"/>
        </w:rPr>
        <w:t xml:space="preserve"> </w:t>
      </w:r>
      <w:r w:rsidRPr="00C65CF9">
        <w:rPr>
          <w:color w:val="000000"/>
          <w:sz w:val="28"/>
          <w:szCs w:val="28"/>
        </w:rPr>
        <w:t>освоенная сумма составила</w:t>
      </w:r>
      <w:r>
        <w:rPr>
          <w:color w:val="000000"/>
          <w:sz w:val="28"/>
          <w:szCs w:val="28"/>
        </w:rPr>
        <w:t xml:space="preserve"> 6350,00 </w:t>
      </w:r>
      <w:proofErr w:type="spellStart"/>
      <w:r>
        <w:rPr>
          <w:color w:val="000000"/>
          <w:sz w:val="28"/>
          <w:szCs w:val="28"/>
        </w:rPr>
        <w:t>тыс.руб</w:t>
      </w:r>
      <w:proofErr w:type="spellEnd"/>
      <w:r>
        <w:rPr>
          <w:color w:val="000000"/>
          <w:sz w:val="28"/>
          <w:szCs w:val="28"/>
        </w:rPr>
        <w:t>.;</w:t>
      </w:r>
    </w:p>
    <w:p w14:paraId="4EFE9161" w14:textId="77777777" w:rsidR="00B519BA" w:rsidRDefault="00B519BA" w:rsidP="00B519BA">
      <w:pPr>
        <w:pStyle w:val="ac"/>
        <w:kinsoku w:val="0"/>
        <w:overflowPunct w:val="0"/>
        <w:ind w:firstLine="709"/>
        <w:contextualSpacing/>
        <w:jc w:val="both"/>
        <w:rPr>
          <w:color w:val="000000"/>
          <w:sz w:val="28"/>
          <w:szCs w:val="28"/>
        </w:rPr>
      </w:pPr>
      <w:r>
        <w:rPr>
          <w:color w:val="000000"/>
          <w:sz w:val="28"/>
          <w:szCs w:val="28"/>
        </w:rPr>
        <w:noBreakHyphen/>
        <w:t xml:space="preserve"> на к</w:t>
      </w:r>
      <w:r w:rsidRPr="00E916DC">
        <w:rPr>
          <w:color w:val="000000"/>
          <w:sz w:val="28"/>
          <w:szCs w:val="28"/>
        </w:rPr>
        <w:t>апиталь</w:t>
      </w:r>
      <w:r>
        <w:rPr>
          <w:color w:val="000000"/>
          <w:sz w:val="28"/>
          <w:szCs w:val="28"/>
        </w:rPr>
        <w:t>ный ремонт магистрального водо</w:t>
      </w:r>
      <w:r w:rsidRPr="00E916DC">
        <w:rPr>
          <w:color w:val="000000"/>
          <w:sz w:val="28"/>
          <w:szCs w:val="28"/>
        </w:rPr>
        <w:t xml:space="preserve">провода пос. </w:t>
      </w:r>
      <w:proofErr w:type="spellStart"/>
      <w:r w:rsidRPr="00E916DC">
        <w:rPr>
          <w:color w:val="000000"/>
          <w:sz w:val="28"/>
          <w:szCs w:val="28"/>
        </w:rPr>
        <w:t>Моревка</w:t>
      </w:r>
      <w:proofErr w:type="spellEnd"/>
      <w:r>
        <w:rPr>
          <w:color w:val="000000"/>
          <w:sz w:val="28"/>
          <w:szCs w:val="28"/>
        </w:rPr>
        <w:t xml:space="preserve"> -</w:t>
      </w:r>
      <w:r w:rsidRPr="00E916DC">
        <w:rPr>
          <w:color w:val="000000"/>
          <w:sz w:val="28"/>
          <w:szCs w:val="28"/>
        </w:rPr>
        <w:t xml:space="preserve"> </w:t>
      </w:r>
      <w:r>
        <w:rPr>
          <w:color w:val="000000"/>
          <w:sz w:val="28"/>
          <w:szCs w:val="28"/>
        </w:rPr>
        <w:t xml:space="preserve">                </w:t>
      </w:r>
      <w:proofErr w:type="spellStart"/>
      <w:r>
        <w:rPr>
          <w:color w:val="000000"/>
          <w:sz w:val="28"/>
          <w:szCs w:val="28"/>
        </w:rPr>
        <w:t>ст-ца</w:t>
      </w:r>
      <w:proofErr w:type="spellEnd"/>
      <w:r>
        <w:rPr>
          <w:color w:val="000000"/>
          <w:sz w:val="28"/>
          <w:szCs w:val="28"/>
        </w:rPr>
        <w:t xml:space="preserve"> Камышеватская Ейского муниципального района Краснодарского края</w:t>
      </w:r>
      <w:r w:rsidRPr="00C65CF9">
        <w:rPr>
          <w:rFonts w:ascii="Arial" w:hAnsi="Arial" w:cs="Arial"/>
          <w:shd w:val="clear" w:color="auto" w:fill="FFFFFF"/>
        </w:rPr>
        <w:t xml:space="preserve"> </w:t>
      </w:r>
      <w:r w:rsidRPr="00C65CF9">
        <w:rPr>
          <w:color w:val="000000"/>
          <w:sz w:val="28"/>
          <w:szCs w:val="28"/>
        </w:rPr>
        <w:t>освоенная сумма составила</w:t>
      </w:r>
      <w:r>
        <w:rPr>
          <w:color w:val="000000"/>
          <w:sz w:val="28"/>
          <w:szCs w:val="28"/>
        </w:rPr>
        <w:t xml:space="preserve"> 62 000,00 </w:t>
      </w:r>
      <w:proofErr w:type="spellStart"/>
      <w:r>
        <w:rPr>
          <w:color w:val="000000"/>
          <w:sz w:val="28"/>
          <w:szCs w:val="28"/>
        </w:rPr>
        <w:t>тыс.руб</w:t>
      </w:r>
      <w:proofErr w:type="spellEnd"/>
      <w:r>
        <w:rPr>
          <w:color w:val="000000"/>
          <w:sz w:val="28"/>
          <w:szCs w:val="28"/>
        </w:rPr>
        <w:t>.;</w:t>
      </w:r>
    </w:p>
    <w:p w14:paraId="171C1FE4" w14:textId="77777777" w:rsidR="00B519BA" w:rsidRDefault="00B519BA" w:rsidP="00B519BA">
      <w:pPr>
        <w:pStyle w:val="ac"/>
        <w:kinsoku w:val="0"/>
        <w:overflowPunct w:val="0"/>
        <w:ind w:firstLine="709"/>
        <w:contextualSpacing/>
        <w:jc w:val="both"/>
        <w:rPr>
          <w:color w:val="000000"/>
          <w:sz w:val="28"/>
          <w:szCs w:val="28"/>
        </w:rPr>
      </w:pPr>
      <w:r>
        <w:rPr>
          <w:color w:val="000000"/>
          <w:sz w:val="28"/>
          <w:szCs w:val="28"/>
        </w:rPr>
        <w:noBreakHyphen/>
        <w:t xml:space="preserve"> на к</w:t>
      </w:r>
      <w:r w:rsidRPr="00E916DC">
        <w:rPr>
          <w:color w:val="000000"/>
          <w:sz w:val="28"/>
          <w:szCs w:val="28"/>
        </w:rPr>
        <w:t>апиталь</w:t>
      </w:r>
      <w:r>
        <w:rPr>
          <w:color w:val="000000"/>
          <w:sz w:val="28"/>
          <w:szCs w:val="28"/>
        </w:rPr>
        <w:t>ный ремонт магистрального водо</w:t>
      </w:r>
      <w:r w:rsidRPr="00E916DC">
        <w:rPr>
          <w:color w:val="000000"/>
          <w:sz w:val="28"/>
          <w:szCs w:val="28"/>
        </w:rPr>
        <w:t>провода с. Воронцов</w:t>
      </w:r>
      <w:r>
        <w:rPr>
          <w:color w:val="000000"/>
          <w:sz w:val="28"/>
          <w:szCs w:val="28"/>
        </w:rPr>
        <w:t xml:space="preserve">ка -          </w:t>
      </w:r>
      <w:proofErr w:type="spellStart"/>
      <w:r>
        <w:rPr>
          <w:color w:val="000000"/>
          <w:sz w:val="28"/>
          <w:szCs w:val="28"/>
        </w:rPr>
        <w:t>ст-ца</w:t>
      </w:r>
      <w:proofErr w:type="spellEnd"/>
      <w:r>
        <w:rPr>
          <w:color w:val="000000"/>
          <w:sz w:val="28"/>
          <w:szCs w:val="28"/>
        </w:rPr>
        <w:t xml:space="preserve"> Должанская </w:t>
      </w:r>
      <w:r w:rsidRPr="00E916DC">
        <w:rPr>
          <w:color w:val="000000"/>
          <w:sz w:val="28"/>
          <w:szCs w:val="28"/>
        </w:rPr>
        <w:t>Ейского муниципального района Краснодарского края</w:t>
      </w:r>
      <w:r w:rsidRPr="00C65CF9">
        <w:rPr>
          <w:rFonts w:ascii="Arial" w:hAnsi="Arial" w:cs="Arial"/>
          <w:shd w:val="clear" w:color="auto" w:fill="FFFFFF"/>
        </w:rPr>
        <w:t xml:space="preserve"> </w:t>
      </w:r>
      <w:r w:rsidRPr="00C65CF9">
        <w:rPr>
          <w:color w:val="000000"/>
          <w:sz w:val="28"/>
          <w:szCs w:val="28"/>
        </w:rPr>
        <w:t>освоенная сумма составила</w:t>
      </w:r>
      <w:r>
        <w:rPr>
          <w:color w:val="000000"/>
          <w:sz w:val="28"/>
          <w:szCs w:val="28"/>
        </w:rPr>
        <w:t xml:space="preserve"> 69 700,00 </w:t>
      </w:r>
      <w:proofErr w:type="spellStart"/>
      <w:r>
        <w:rPr>
          <w:color w:val="000000"/>
          <w:sz w:val="28"/>
          <w:szCs w:val="28"/>
        </w:rPr>
        <w:t>тыс.руб</w:t>
      </w:r>
      <w:proofErr w:type="spellEnd"/>
      <w:r>
        <w:rPr>
          <w:color w:val="000000"/>
          <w:sz w:val="28"/>
          <w:szCs w:val="28"/>
        </w:rPr>
        <w:t>.;</w:t>
      </w:r>
    </w:p>
    <w:p w14:paraId="2D0025A7" w14:textId="77777777" w:rsidR="00B519BA" w:rsidRDefault="00B519BA" w:rsidP="00B519BA">
      <w:pPr>
        <w:pStyle w:val="ac"/>
        <w:kinsoku w:val="0"/>
        <w:overflowPunct w:val="0"/>
        <w:ind w:firstLine="709"/>
        <w:contextualSpacing/>
        <w:jc w:val="both"/>
        <w:rPr>
          <w:color w:val="000000"/>
          <w:sz w:val="28"/>
          <w:szCs w:val="28"/>
        </w:rPr>
      </w:pPr>
      <w:r>
        <w:rPr>
          <w:color w:val="000000"/>
          <w:sz w:val="28"/>
          <w:szCs w:val="28"/>
        </w:rPr>
        <w:noBreakHyphen/>
        <w:t xml:space="preserve"> на к</w:t>
      </w:r>
      <w:r w:rsidRPr="00E916DC">
        <w:rPr>
          <w:color w:val="000000"/>
          <w:sz w:val="28"/>
          <w:szCs w:val="28"/>
        </w:rPr>
        <w:t>апитальный ремонт в</w:t>
      </w:r>
      <w:r>
        <w:rPr>
          <w:color w:val="000000"/>
          <w:sz w:val="28"/>
          <w:szCs w:val="28"/>
        </w:rPr>
        <w:t xml:space="preserve">одопроводной сети пос. </w:t>
      </w:r>
      <w:proofErr w:type="spellStart"/>
      <w:r>
        <w:rPr>
          <w:color w:val="000000"/>
          <w:sz w:val="28"/>
          <w:szCs w:val="28"/>
        </w:rPr>
        <w:t>Моревка</w:t>
      </w:r>
      <w:proofErr w:type="spellEnd"/>
      <w:r>
        <w:rPr>
          <w:color w:val="000000"/>
          <w:sz w:val="28"/>
          <w:szCs w:val="28"/>
        </w:rPr>
        <w:t xml:space="preserve"> </w:t>
      </w:r>
      <w:r w:rsidRPr="00E916DC">
        <w:rPr>
          <w:color w:val="000000"/>
          <w:sz w:val="28"/>
          <w:szCs w:val="28"/>
        </w:rPr>
        <w:t>Ейского муниципального района Краснодарского края</w:t>
      </w:r>
      <w:r w:rsidRPr="00C65CF9">
        <w:rPr>
          <w:rFonts w:ascii="Arial" w:hAnsi="Arial" w:cs="Arial"/>
          <w:shd w:val="clear" w:color="auto" w:fill="FFFFFF"/>
        </w:rPr>
        <w:t xml:space="preserve"> </w:t>
      </w:r>
      <w:r w:rsidRPr="00C65CF9">
        <w:rPr>
          <w:color w:val="000000"/>
          <w:sz w:val="28"/>
          <w:szCs w:val="28"/>
        </w:rPr>
        <w:t>освоенная сумма составила</w:t>
      </w:r>
      <w:r>
        <w:rPr>
          <w:color w:val="000000"/>
          <w:sz w:val="28"/>
          <w:szCs w:val="28"/>
        </w:rPr>
        <w:t xml:space="preserve"> 15 751,12 </w:t>
      </w:r>
      <w:proofErr w:type="spellStart"/>
      <w:r>
        <w:rPr>
          <w:color w:val="000000"/>
          <w:sz w:val="28"/>
          <w:szCs w:val="28"/>
        </w:rPr>
        <w:t>тыс.руб</w:t>
      </w:r>
      <w:proofErr w:type="spellEnd"/>
      <w:r>
        <w:rPr>
          <w:color w:val="000000"/>
          <w:sz w:val="28"/>
          <w:szCs w:val="28"/>
        </w:rPr>
        <w:t>.;</w:t>
      </w:r>
    </w:p>
    <w:p w14:paraId="79B13781" w14:textId="077E1F64" w:rsidR="00B519BA" w:rsidRDefault="00B519BA" w:rsidP="00B519BA">
      <w:pPr>
        <w:pStyle w:val="ac"/>
        <w:kinsoku w:val="0"/>
        <w:overflowPunct w:val="0"/>
        <w:ind w:firstLine="709"/>
        <w:contextualSpacing/>
        <w:jc w:val="both"/>
        <w:rPr>
          <w:color w:val="000000"/>
          <w:sz w:val="28"/>
          <w:szCs w:val="28"/>
        </w:rPr>
      </w:pPr>
      <w:r>
        <w:rPr>
          <w:color w:val="000000"/>
          <w:sz w:val="28"/>
          <w:szCs w:val="28"/>
        </w:rPr>
        <w:noBreakHyphen/>
        <w:t xml:space="preserve"> на к</w:t>
      </w:r>
      <w:r w:rsidRPr="00E916DC">
        <w:rPr>
          <w:color w:val="000000"/>
          <w:sz w:val="28"/>
          <w:szCs w:val="28"/>
        </w:rPr>
        <w:t>апитальный ремонт магистрального водопровода пос. Октябрьский- пос. Первомайский - пос. Н.</w:t>
      </w:r>
      <w:r>
        <w:rPr>
          <w:color w:val="000000"/>
          <w:sz w:val="28"/>
          <w:szCs w:val="28"/>
        </w:rPr>
        <w:t xml:space="preserve"> Островского - пос. Пролетарский - пос. Заводской </w:t>
      </w:r>
      <w:r w:rsidRPr="00E916DC">
        <w:rPr>
          <w:color w:val="000000"/>
          <w:sz w:val="28"/>
          <w:szCs w:val="28"/>
        </w:rPr>
        <w:t>Ейского муниципального района Краснодарского края</w:t>
      </w:r>
      <w:r w:rsidRPr="00A66085">
        <w:rPr>
          <w:rFonts w:ascii="Arial" w:hAnsi="Arial" w:cs="Arial"/>
          <w:shd w:val="clear" w:color="auto" w:fill="FFFFFF"/>
        </w:rPr>
        <w:t xml:space="preserve"> </w:t>
      </w:r>
      <w:r w:rsidRPr="00A66085">
        <w:rPr>
          <w:color w:val="000000"/>
          <w:sz w:val="28"/>
          <w:szCs w:val="28"/>
        </w:rPr>
        <w:t>освоенная сумма составила</w:t>
      </w:r>
      <w:r>
        <w:rPr>
          <w:color w:val="000000"/>
          <w:sz w:val="28"/>
          <w:szCs w:val="28"/>
        </w:rPr>
        <w:t xml:space="preserve"> 43 643 ,86 </w:t>
      </w:r>
      <w:proofErr w:type="spellStart"/>
      <w:r>
        <w:rPr>
          <w:color w:val="000000"/>
          <w:sz w:val="28"/>
          <w:szCs w:val="28"/>
        </w:rPr>
        <w:t>тыс.руб</w:t>
      </w:r>
      <w:proofErr w:type="spellEnd"/>
      <w:r>
        <w:rPr>
          <w:color w:val="000000"/>
          <w:sz w:val="28"/>
          <w:szCs w:val="28"/>
        </w:rPr>
        <w:t>.;</w:t>
      </w:r>
    </w:p>
    <w:p w14:paraId="1EAB46C7" w14:textId="1832DF11" w:rsidR="00B519BA" w:rsidRDefault="00B519BA" w:rsidP="00B519BA">
      <w:pPr>
        <w:pStyle w:val="ac"/>
        <w:kinsoku w:val="0"/>
        <w:overflowPunct w:val="0"/>
        <w:ind w:firstLine="709"/>
        <w:contextualSpacing/>
        <w:jc w:val="both"/>
        <w:rPr>
          <w:color w:val="000000"/>
          <w:sz w:val="28"/>
          <w:szCs w:val="28"/>
        </w:rPr>
      </w:pPr>
      <w:r>
        <w:rPr>
          <w:color w:val="000000"/>
          <w:sz w:val="28"/>
          <w:szCs w:val="28"/>
        </w:rPr>
        <w:noBreakHyphen/>
        <w:t xml:space="preserve"> на р</w:t>
      </w:r>
      <w:r w:rsidRPr="00FF0394">
        <w:rPr>
          <w:color w:val="000000"/>
          <w:sz w:val="28"/>
          <w:szCs w:val="28"/>
        </w:rPr>
        <w:t xml:space="preserve">емонт артезианской скважины в </w:t>
      </w:r>
      <w:proofErr w:type="spellStart"/>
      <w:r w:rsidRPr="00FF0394">
        <w:rPr>
          <w:color w:val="000000"/>
          <w:sz w:val="28"/>
          <w:szCs w:val="28"/>
        </w:rPr>
        <w:t>ст-це</w:t>
      </w:r>
      <w:proofErr w:type="spellEnd"/>
      <w:r w:rsidRPr="00FF0394">
        <w:rPr>
          <w:color w:val="000000"/>
          <w:sz w:val="28"/>
          <w:szCs w:val="28"/>
        </w:rPr>
        <w:t xml:space="preserve"> Должанской </w:t>
      </w:r>
      <w:r>
        <w:rPr>
          <w:color w:val="000000"/>
          <w:sz w:val="28"/>
          <w:szCs w:val="28"/>
        </w:rPr>
        <w:t>Ейского муниципального района Красно</w:t>
      </w:r>
      <w:r w:rsidRPr="00FF0394">
        <w:rPr>
          <w:color w:val="000000"/>
          <w:sz w:val="28"/>
          <w:szCs w:val="28"/>
        </w:rPr>
        <w:t>дарского края</w:t>
      </w:r>
      <w:r w:rsidRPr="00A66085">
        <w:rPr>
          <w:rFonts w:ascii="Arial" w:hAnsi="Arial" w:cs="Arial"/>
          <w:shd w:val="clear" w:color="auto" w:fill="FFFFFF"/>
        </w:rPr>
        <w:t xml:space="preserve"> </w:t>
      </w:r>
      <w:r w:rsidRPr="00A66085">
        <w:rPr>
          <w:color w:val="000000"/>
          <w:sz w:val="28"/>
          <w:szCs w:val="28"/>
        </w:rPr>
        <w:t>освоенная сумма составила</w:t>
      </w:r>
      <w:r>
        <w:rPr>
          <w:color w:val="000000"/>
          <w:sz w:val="28"/>
          <w:szCs w:val="28"/>
        </w:rPr>
        <w:t xml:space="preserve"> 5081,9</w:t>
      </w:r>
      <w:r w:rsidR="00BD190B">
        <w:rPr>
          <w:color w:val="000000"/>
          <w:sz w:val="28"/>
          <w:szCs w:val="28"/>
        </w:rPr>
        <w:t> </w:t>
      </w:r>
      <w:proofErr w:type="spellStart"/>
      <w:r>
        <w:rPr>
          <w:color w:val="000000"/>
          <w:sz w:val="28"/>
          <w:szCs w:val="28"/>
        </w:rPr>
        <w:t>тыс.руб</w:t>
      </w:r>
      <w:proofErr w:type="spellEnd"/>
      <w:r>
        <w:rPr>
          <w:color w:val="000000"/>
          <w:sz w:val="28"/>
          <w:szCs w:val="28"/>
        </w:rPr>
        <w:t>.;</w:t>
      </w:r>
    </w:p>
    <w:p w14:paraId="2BC6FDF6" w14:textId="77777777" w:rsidR="00B519BA" w:rsidRDefault="00B519BA" w:rsidP="00B519BA">
      <w:pPr>
        <w:pStyle w:val="ac"/>
        <w:kinsoku w:val="0"/>
        <w:overflowPunct w:val="0"/>
        <w:ind w:firstLine="709"/>
        <w:contextualSpacing/>
        <w:jc w:val="both"/>
        <w:rPr>
          <w:color w:val="000000"/>
          <w:sz w:val="28"/>
          <w:szCs w:val="28"/>
        </w:rPr>
      </w:pPr>
      <w:r>
        <w:rPr>
          <w:color w:val="000000"/>
          <w:sz w:val="28"/>
          <w:szCs w:val="28"/>
        </w:rPr>
        <w:noBreakHyphen/>
        <w:t xml:space="preserve"> на ремонт станции очист</w:t>
      </w:r>
      <w:r w:rsidRPr="00FF0394">
        <w:rPr>
          <w:color w:val="000000"/>
          <w:sz w:val="28"/>
          <w:szCs w:val="28"/>
        </w:rPr>
        <w:t xml:space="preserve">ки воды в </w:t>
      </w:r>
      <w:proofErr w:type="spellStart"/>
      <w:r w:rsidRPr="00FF0394">
        <w:rPr>
          <w:color w:val="000000"/>
          <w:sz w:val="28"/>
          <w:szCs w:val="28"/>
        </w:rPr>
        <w:t>ст-це</w:t>
      </w:r>
      <w:proofErr w:type="spellEnd"/>
      <w:r w:rsidRPr="00FF0394">
        <w:rPr>
          <w:color w:val="000000"/>
          <w:sz w:val="28"/>
          <w:szCs w:val="28"/>
        </w:rPr>
        <w:t xml:space="preserve"> Камышеватской Ейского муниципального района Краснодарского края</w:t>
      </w:r>
      <w:r>
        <w:rPr>
          <w:color w:val="000000"/>
          <w:sz w:val="28"/>
          <w:szCs w:val="28"/>
        </w:rPr>
        <w:t xml:space="preserve"> </w:t>
      </w:r>
      <w:r w:rsidRPr="00A66085">
        <w:rPr>
          <w:color w:val="000000"/>
          <w:sz w:val="28"/>
          <w:szCs w:val="28"/>
        </w:rPr>
        <w:t>освоенная сумма составила</w:t>
      </w:r>
      <w:r>
        <w:rPr>
          <w:color w:val="000000"/>
          <w:sz w:val="28"/>
          <w:szCs w:val="28"/>
        </w:rPr>
        <w:t xml:space="preserve"> 15 161,48 </w:t>
      </w:r>
      <w:proofErr w:type="spellStart"/>
      <w:r>
        <w:rPr>
          <w:color w:val="000000"/>
          <w:sz w:val="28"/>
          <w:szCs w:val="28"/>
        </w:rPr>
        <w:t>тыс.руб</w:t>
      </w:r>
      <w:proofErr w:type="spellEnd"/>
      <w:r>
        <w:rPr>
          <w:color w:val="000000"/>
          <w:sz w:val="28"/>
          <w:szCs w:val="28"/>
        </w:rPr>
        <w:t>.;</w:t>
      </w:r>
    </w:p>
    <w:p w14:paraId="0C098CA7" w14:textId="77777777" w:rsidR="00B519BA" w:rsidRDefault="00B519BA" w:rsidP="00B519BA">
      <w:pPr>
        <w:pStyle w:val="ac"/>
        <w:kinsoku w:val="0"/>
        <w:overflowPunct w:val="0"/>
        <w:ind w:firstLine="709"/>
        <w:contextualSpacing/>
        <w:jc w:val="both"/>
        <w:rPr>
          <w:color w:val="000000"/>
          <w:sz w:val="28"/>
          <w:szCs w:val="28"/>
        </w:rPr>
      </w:pPr>
      <w:r>
        <w:rPr>
          <w:color w:val="000000"/>
          <w:sz w:val="28"/>
          <w:szCs w:val="28"/>
        </w:rPr>
        <w:noBreakHyphen/>
        <w:t xml:space="preserve"> на у</w:t>
      </w:r>
      <w:r w:rsidRPr="00C81A78">
        <w:rPr>
          <w:color w:val="000000"/>
          <w:sz w:val="28"/>
          <w:szCs w:val="28"/>
        </w:rPr>
        <w:t>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Ейского района</w:t>
      </w:r>
      <w:r>
        <w:rPr>
          <w:color w:val="000000"/>
          <w:sz w:val="28"/>
          <w:szCs w:val="28"/>
        </w:rPr>
        <w:t xml:space="preserve"> (соглашение о передаче трансфертов в Ейским городским поселением) </w:t>
      </w:r>
      <w:r w:rsidRPr="00A66085">
        <w:rPr>
          <w:color w:val="000000"/>
          <w:sz w:val="28"/>
          <w:szCs w:val="28"/>
        </w:rPr>
        <w:t>освоенная сумма составила</w:t>
      </w:r>
      <w:r>
        <w:rPr>
          <w:color w:val="000000"/>
          <w:sz w:val="28"/>
          <w:szCs w:val="28"/>
        </w:rPr>
        <w:t xml:space="preserve"> 500,00 </w:t>
      </w:r>
      <w:proofErr w:type="spellStart"/>
      <w:r>
        <w:rPr>
          <w:color w:val="000000"/>
          <w:sz w:val="28"/>
          <w:szCs w:val="28"/>
        </w:rPr>
        <w:t>тыс.руб</w:t>
      </w:r>
      <w:proofErr w:type="spellEnd"/>
      <w:r>
        <w:rPr>
          <w:color w:val="000000"/>
          <w:sz w:val="28"/>
          <w:szCs w:val="28"/>
        </w:rPr>
        <w:t xml:space="preserve">.; </w:t>
      </w:r>
    </w:p>
    <w:p w14:paraId="6565A4AE" w14:textId="77777777" w:rsidR="00B519BA" w:rsidRDefault="00B519BA" w:rsidP="00B519BA">
      <w:pPr>
        <w:pStyle w:val="ac"/>
        <w:kinsoku w:val="0"/>
        <w:overflowPunct w:val="0"/>
        <w:ind w:firstLine="709"/>
        <w:contextualSpacing/>
        <w:jc w:val="both"/>
        <w:rPr>
          <w:color w:val="000000"/>
          <w:sz w:val="28"/>
          <w:szCs w:val="28"/>
        </w:rPr>
      </w:pPr>
      <w:r>
        <w:rPr>
          <w:color w:val="000000"/>
          <w:sz w:val="28"/>
          <w:szCs w:val="28"/>
        </w:rPr>
        <w:noBreakHyphen/>
        <w:t xml:space="preserve"> на п</w:t>
      </w:r>
      <w:r w:rsidRPr="002B1BC1">
        <w:rPr>
          <w:color w:val="000000"/>
          <w:sz w:val="28"/>
          <w:szCs w:val="28"/>
        </w:rPr>
        <w:t>риобретение контейнеров и бункеров</w:t>
      </w:r>
      <w:r>
        <w:rPr>
          <w:color w:val="000000"/>
          <w:sz w:val="28"/>
          <w:szCs w:val="28"/>
        </w:rPr>
        <w:t xml:space="preserve"> 8 м3 для сбора ТКО на террито</w:t>
      </w:r>
      <w:r w:rsidRPr="002B1BC1">
        <w:rPr>
          <w:color w:val="000000"/>
          <w:sz w:val="28"/>
          <w:szCs w:val="28"/>
        </w:rPr>
        <w:t xml:space="preserve">рии сельских поселений Ейского муниципального района </w:t>
      </w:r>
      <w:r w:rsidRPr="002B1BC1">
        <w:rPr>
          <w:color w:val="000000"/>
          <w:sz w:val="28"/>
          <w:szCs w:val="28"/>
        </w:rPr>
        <w:lastRenderedPageBreak/>
        <w:t>Красно</w:t>
      </w:r>
      <w:r>
        <w:rPr>
          <w:color w:val="000000"/>
          <w:sz w:val="28"/>
          <w:szCs w:val="28"/>
        </w:rPr>
        <w:t>дарского края, обустройство кон</w:t>
      </w:r>
      <w:r w:rsidRPr="002B1BC1">
        <w:rPr>
          <w:color w:val="000000"/>
          <w:sz w:val="28"/>
          <w:szCs w:val="28"/>
        </w:rPr>
        <w:t>тейнерных площадок</w:t>
      </w:r>
      <w:r w:rsidRPr="00706870">
        <w:rPr>
          <w:rFonts w:ascii="Arial" w:hAnsi="Arial" w:cs="Arial"/>
          <w:shd w:val="clear" w:color="auto" w:fill="FFFFFF"/>
        </w:rPr>
        <w:t xml:space="preserve"> </w:t>
      </w:r>
      <w:r w:rsidRPr="00706870">
        <w:rPr>
          <w:color w:val="000000"/>
          <w:sz w:val="28"/>
          <w:szCs w:val="28"/>
        </w:rPr>
        <w:t>освоенная сумма составила</w:t>
      </w:r>
      <w:r>
        <w:rPr>
          <w:color w:val="000000"/>
          <w:sz w:val="28"/>
          <w:szCs w:val="28"/>
        </w:rPr>
        <w:t xml:space="preserve"> 13 424,00 </w:t>
      </w:r>
      <w:proofErr w:type="spellStart"/>
      <w:r>
        <w:rPr>
          <w:color w:val="000000"/>
          <w:sz w:val="28"/>
          <w:szCs w:val="28"/>
        </w:rPr>
        <w:t>тыс.руб</w:t>
      </w:r>
      <w:proofErr w:type="spellEnd"/>
      <w:r>
        <w:rPr>
          <w:color w:val="000000"/>
          <w:sz w:val="28"/>
          <w:szCs w:val="28"/>
        </w:rPr>
        <w:t>.;</w:t>
      </w:r>
    </w:p>
    <w:p w14:paraId="076B8207" w14:textId="77777777" w:rsidR="00B519BA" w:rsidRDefault="00B519BA" w:rsidP="00B519BA">
      <w:pPr>
        <w:pStyle w:val="ac"/>
        <w:kinsoku w:val="0"/>
        <w:overflowPunct w:val="0"/>
        <w:ind w:firstLine="709"/>
        <w:contextualSpacing/>
        <w:jc w:val="both"/>
        <w:rPr>
          <w:color w:val="000000"/>
          <w:sz w:val="28"/>
          <w:szCs w:val="28"/>
        </w:rPr>
      </w:pPr>
      <w:r>
        <w:rPr>
          <w:color w:val="000000"/>
          <w:sz w:val="28"/>
          <w:szCs w:val="28"/>
        </w:rPr>
        <w:noBreakHyphen/>
        <w:t xml:space="preserve"> на л</w:t>
      </w:r>
      <w:r w:rsidRPr="002B1BC1">
        <w:rPr>
          <w:color w:val="000000"/>
          <w:sz w:val="28"/>
          <w:szCs w:val="28"/>
        </w:rPr>
        <w:t>иквидаци</w:t>
      </w:r>
      <w:r>
        <w:rPr>
          <w:color w:val="000000"/>
          <w:sz w:val="28"/>
          <w:szCs w:val="28"/>
        </w:rPr>
        <w:t>ю</w:t>
      </w:r>
      <w:r w:rsidRPr="002B1BC1">
        <w:rPr>
          <w:color w:val="000000"/>
          <w:sz w:val="28"/>
          <w:szCs w:val="28"/>
        </w:rPr>
        <w:t xml:space="preserve"> стихийных свалок на территории Ейского муниципального района Краснодарского края</w:t>
      </w:r>
      <w:r>
        <w:rPr>
          <w:color w:val="000000"/>
          <w:sz w:val="28"/>
          <w:szCs w:val="28"/>
        </w:rPr>
        <w:t xml:space="preserve"> </w:t>
      </w:r>
      <w:r w:rsidRPr="00706870">
        <w:rPr>
          <w:color w:val="000000"/>
          <w:sz w:val="28"/>
          <w:szCs w:val="28"/>
        </w:rPr>
        <w:t>освоенная сумма составила</w:t>
      </w:r>
      <w:r>
        <w:rPr>
          <w:color w:val="000000"/>
          <w:sz w:val="28"/>
          <w:szCs w:val="28"/>
        </w:rPr>
        <w:t xml:space="preserve"> 6 626,52 </w:t>
      </w:r>
      <w:proofErr w:type="spellStart"/>
      <w:r>
        <w:rPr>
          <w:color w:val="000000"/>
          <w:sz w:val="28"/>
          <w:szCs w:val="28"/>
        </w:rPr>
        <w:t>тыс.руб</w:t>
      </w:r>
      <w:proofErr w:type="spellEnd"/>
      <w:r>
        <w:rPr>
          <w:color w:val="000000"/>
          <w:sz w:val="28"/>
          <w:szCs w:val="28"/>
        </w:rPr>
        <w:t>.;</w:t>
      </w:r>
    </w:p>
    <w:p w14:paraId="4267FFB7" w14:textId="039BCB2B" w:rsidR="00B519BA" w:rsidRDefault="00B519BA" w:rsidP="00B519BA">
      <w:pPr>
        <w:pStyle w:val="ac"/>
        <w:kinsoku w:val="0"/>
        <w:overflowPunct w:val="0"/>
        <w:ind w:firstLine="709"/>
        <w:contextualSpacing/>
        <w:jc w:val="both"/>
        <w:rPr>
          <w:color w:val="000000"/>
          <w:sz w:val="28"/>
          <w:szCs w:val="28"/>
        </w:rPr>
      </w:pPr>
      <w:r>
        <w:rPr>
          <w:color w:val="000000"/>
          <w:sz w:val="28"/>
          <w:szCs w:val="28"/>
        </w:rPr>
        <w:noBreakHyphen/>
        <w:t xml:space="preserve"> на содержание и р</w:t>
      </w:r>
      <w:r w:rsidRPr="008A4D7B">
        <w:rPr>
          <w:color w:val="000000"/>
          <w:sz w:val="28"/>
          <w:szCs w:val="28"/>
        </w:rPr>
        <w:t>емонт, капитальный ремонт автомобильных дорог общего пользования местного з</w:t>
      </w:r>
      <w:r>
        <w:rPr>
          <w:color w:val="000000"/>
          <w:sz w:val="28"/>
          <w:szCs w:val="28"/>
        </w:rPr>
        <w:t xml:space="preserve">начения и искусственных сооружений на них, </w:t>
      </w:r>
      <w:r w:rsidRPr="008A4D7B">
        <w:rPr>
          <w:color w:val="000000"/>
          <w:sz w:val="28"/>
          <w:szCs w:val="28"/>
        </w:rPr>
        <w:t xml:space="preserve">в том числе: «Подъезд к с. Красноармейское Ейского района», «Подъезд к </w:t>
      </w:r>
      <w:proofErr w:type="spellStart"/>
      <w:r w:rsidRPr="008A4D7B">
        <w:rPr>
          <w:color w:val="000000"/>
          <w:sz w:val="28"/>
          <w:szCs w:val="28"/>
        </w:rPr>
        <w:t>хут</w:t>
      </w:r>
      <w:proofErr w:type="spellEnd"/>
      <w:r w:rsidRPr="008A4D7B">
        <w:rPr>
          <w:color w:val="000000"/>
          <w:sz w:val="28"/>
          <w:szCs w:val="28"/>
        </w:rPr>
        <w:t>. Новатор Ейского района», «Подъезд к пос. Дальний Ейского района», «Подъез</w:t>
      </w:r>
      <w:r>
        <w:rPr>
          <w:color w:val="000000"/>
          <w:sz w:val="28"/>
          <w:szCs w:val="28"/>
        </w:rPr>
        <w:t xml:space="preserve">д к </w:t>
      </w:r>
      <w:r w:rsidRPr="008A4D7B">
        <w:rPr>
          <w:color w:val="000000"/>
          <w:sz w:val="28"/>
          <w:szCs w:val="28"/>
        </w:rPr>
        <w:t xml:space="preserve">пос. Заря Ейского района», «Подъезд к пос. </w:t>
      </w:r>
      <w:proofErr w:type="spellStart"/>
      <w:r w:rsidRPr="008A4D7B">
        <w:rPr>
          <w:color w:val="000000"/>
          <w:sz w:val="28"/>
          <w:szCs w:val="28"/>
        </w:rPr>
        <w:t>Яснопольский</w:t>
      </w:r>
      <w:proofErr w:type="spellEnd"/>
      <w:r w:rsidRPr="008A4D7B">
        <w:rPr>
          <w:color w:val="000000"/>
          <w:sz w:val="28"/>
          <w:szCs w:val="28"/>
        </w:rPr>
        <w:t xml:space="preserve"> Ейского района», «Подъезд к </w:t>
      </w:r>
      <w:proofErr w:type="spellStart"/>
      <w:r w:rsidRPr="008A4D7B">
        <w:rPr>
          <w:color w:val="000000"/>
          <w:sz w:val="28"/>
          <w:szCs w:val="28"/>
        </w:rPr>
        <w:t>хут</w:t>
      </w:r>
      <w:proofErr w:type="spellEnd"/>
      <w:r w:rsidRPr="008A4D7B">
        <w:rPr>
          <w:color w:val="000000"/>
          <w:sz w:val="28"/>
          <w:szCs w:val="28"/>
        </w:rPr>
        <w:t>. Рассв</w:t>
      </w:r>
      <w:r>
        <w:rPr>
          <w:color w:val="000000"/>
          <w:sz w:val="28"/>
          <w:szCs w:val="28"/>
        </w:rPr>
        <w:t xml:space="preserve">ет Ейского района», «Подъезд к </w:t>
      </w:r>
      <w:proofErr w:type="spellStart"/>
      <w:r w:rsidRPr="008A4D7B">
        <w:rPr>
          <w:color w:val="000000"/>
          <w:sz w:val="28"/>
          <w:szCs w:val="28"/>
        </w:rPr>
        <w:t>хут</w:t>
      </w:r>
      <w:proofErr w:type="spellEnd"/>
      <w:r w:rsidRPr="008A4D7B">
        <w:rPr>
          <w:color w:val="000000"/>
          <w:sz w:val="28"/>
          <w:szCs w:val="28"/>
        </w:rPr>
        <w:t xml:space="preserve">. </w:t>
      </w:r>
      <w:proofErr w:type="spellStart"/>
      <w:r w:rsidRPr="008A4D7B">
        <w:rPr>
          <w:color w:val="000000"/>
          <w:sz w:val="28"/>
          <w:szCs w:val="28"/>
        </w:rPr>
        <w:t>Новодеревянковский</w:t>
      </w:r>
      <w:proofErr w:type="spellEnd"/>
      <w:r w:rsidRPr="008A4D7B">
        <w:rPr>
          <w:color w:val="000000"/>
          <w:sz w:val="28"/>
          <w:szCs w:val="28"/>
        </w:rPr>
        <w:t xml:space="preserve"> Ейского района»</w:t>
      </w:r>
      <w:r w:rsidRPr="00612F48">
        <w:rPr>
          <w:rFonts w:ascii="Arial" w:hAnsi="Arial" w:cs="Arial"/>
          <w:shd w:val="clear" w:color="auto" w:fill="FFFFFF"/>
        </w:rPr>
        <w:t xml:space="preserve"> </w:t>
      </w:r>
      <w:r w:rsidRPr="00612F48">
        <w:rPr>
          <w:color w:val="000000"/>
          <w:sz w:val="28"/>
          <w:szCs w:val="28"/>
        </w:rPr>
        <w:t>освоенная сумма составила</w:t>
      </w:r>
      <w:r>
        <w:rPr>
          <w:color w:val="000000"/>
          <w:sz w:val="28"/>
          <w:szCs w:val="28"/>
        </w:rPr>
        <w:t xml:space="preserve"> 1 526,69 </w:t>
      </w:r>
      <w:proofErr w:type="spellStart"/>
      <w:r>
        <w:rPr>
          <w:color w:val="000000"/>
          <w:sz w:val="28"/>
          <w:szCs w:val="28"/>
        </w:rPr>
        <w:t>тыс.руб</w:t>
      </w:r>
      <w:proofErr w:type="spellEnd"/>
      <w:r>
        <w:rPr>
          <w:color w:val="000000"/>
          <w:sz w:val="28"/>
          <w:szCs w:val="28"/>
        </w:rPr>
        <w:t>.;</w:t>
      </w:r>
    </w:p>
    <w:p w14:paraId="2AC9D9A9" w14:textId="77777777" w:rsidR="00B519BA" w:rsidRDefault="00B519BA" w:rsidP="00B519BA">
      <w:pPr>
        <w:pStyle w:val="ac"/>
        <w:kinsoku w:val="0"/>
        <w:overflowPunct w:val="0"/>
        <w:ind w:firstLine="709"/>
        <w:contextualSpacing/>
        <w:jc w:val="both"/>
        <w:rPr>
          <w:color w:val="000000"/>
          <w:sz w:val="28"/>
          <w:szCs w:val="28"/>
        </w:rPr>
      </w:pPr>
      <w:r>
        <w:rPr>
          <w:color w:val="000000"/>
          <w:sz w:val="28"/>
          <w:szCs w:val="28"/>
        </w:rPr>
        <w:noBreakHyphen/>
        <w:t xml:space="preserve"> на р</w:t>
      </w:r>
      <w:r w:rsidRPr="008A4D7B">
        <w:rPr>
          <w:color w:val="000000"/>
          <w:sz w:val="28"/>
          <w:szCs w:val="28"/>
        </w:rPr>
        <w:t>азработк</w:t>
      </w:r>
      <w:r>
        <w:rPr>
          <w:color w:val="000000"/>
          <w:sz w:val="28"/>
          <w:szCs w:val="28"/>
        </w:rPr>
        <w:t>у</w:t>
      </w:r>
      <w:r w:rsidRPr="008A4D7B">
        <w:rPr>
          <w:color w:val="000000"/>
          <w:sz w:val="28"/>
          <w:szCs w:val="28"/>
        </w:rPr>
        <w:t xml:space="preserve"> (корректировк</w:t>
      </w:r>
      <w:r>
        <w:rPr>
          <w:color w:val="000000"/>
          <w:sz w:val="28"/>
          <w:szCs w:val="28"/>
        </w:rPr>
        <w:t>у</w:t>
      </w:r>
      <w:r w:rsidRPr="008A4D7B">
        <w:rPr>
          <w:color w:val="000000"/>
          <w:sz w:val="28"/>
          <w:szCs w:val="28"/>
        </w:rPr>
        <w:t>) проекта организации дорожного движения улично-дорожной сети автомобильных дорог общего пользования между населенными пунктами, вне границ населенных пунктов, в границах муниципального образования Ейского муниципального района Краснодарского края, которые закреплены за управлением на праве оперативного управления</w:t>
      </w:r>
      <w:r w:rsidRPr="00612F48">
        <w:rPr>
          <w:rFonts w:ascii="Arial" w:hAnsi="Arial" w:cs="Arial"/>
          <w:shd w:val="clear" w:color="auto" w:fill="FFFFFF"/>
        </w:rPr>
        <w:t xml:space="preserve"> </w:t>
      </w:r>
      <w:r w:rsidRPr="00612F48">
        <w:rPr>
          <w:color w:val="000000"/>
          <w:sz w:val="28"/>
          <w:szCs w:val="28"/>
        </w:rPr>
        <w:t>освоенная сумма составила</w:t>
      </w:r>
      <w:r>
        <w:rPr>
          <w:color w:val="000000"/>
          <w:sz w:val="28"/>
          <w:szCs w:val="28"/>
        </w:rPr>
        <w:t xml:space="preserve"> 41,54 тыс. руб.;</w:t>
      </w:r>
    </w:p>
    <w:p w14:paraId="1CAFFB7E" w14:textId="72DCC0E6" w:rsidR="00B519BA" w:rsidRDefault="00326F12" w:rsidP="00B519BA">
      <w:pPr>
        <w:pStyle w:val="ac"/>
        <w:kinsoku w:val="0"/>
        <w:overflowPunct w:val="0"/>
        <w:ind w:firstLine="709"/>
        <w:contextualSpacing/>
        <w:jc w:val="both"/>
        <w:rPr>
          <w:color w:val="000000"/>
          <w:sz w:val="28"/>
          <w:szCs w:val="28"/>
        </w:rPr>
      </w:pPr>
      <w:r w:rsidRPr="00326F12">
        <w:rPr>
          <w:color w:val="000000"/>
          <w:sz w:val="28"/>
          <w:szCs w:val="28"/>
        </w:rPr>
        <w:t>Кроме того,</w:t>
      </w:r>
      <w:r w:rsidR="00B519BA" w:rsidRPr="00326F12">
        <w:rPr>
          <w:color w:val="000000"/>
          <w:sz w:val="28"/>
          <w:szCs w:val="28"/>
        </w:rPr>
        <w:t xml:space="preserve"> </w:t>
      </w:r>
      <w:r w:rsidRPr="00326F12">
        <w:rPr>
          <w:color w:val="000000"/>
          <w:sz w:val="28"/>
          <w:szCs w:val="28"/>
        </w:rPr>
        <w:t>была обеспечена</w:t>
      </w:r>
      <w:r>
        <w:rPr>
          <w:color w:val="000000"/>
          <w:sz w:val="28"/>
          <w:szCs w:val="28"/>
        </w:rPr>
        <w:t xml:space="preserve"> деятельность управления жилищно-коммунального хозяйства и капитального строительства администрации.</w:t>
      </w:r>
    </w:p>
    <w:p w14:paraId="3E4856EE" w14:textId="77777777" w:rsidR="00EE7ABE" w:rsidRDefault="00CB3A2F" w:rsidP="00EE7ABE">
      <w:pPr>
        <w:pStyle w:val="ac"/>
        <w:kinsoku w:val="0"/>
        <w:overflowPunct w:val="0"/>
        <w:ind w:firstLine="709"/>
        <w:contextualSpacing/>
        <w:jc w:val="both"/>
        <w:rPr>
          <w:color w:val="000000"/>
          <w:sz w:val="28"/>
          <w:szCs w:val="28"/>
        </w:rPr>
      </w:pPr>
      <w:r>
        <w:rPr>
          <w:color w:val="000000"/>
          <w:sz w:val="28"/>
          <w:szCs w:val="28"/>
        </w:rPr>
        <w:t>Причиной неполного</w:t>
      </w:r>
      <w:r w:rsidR="00D45558">
        <w:rPr>
          <w:color w:val="000000"/>
          <w:sz w:val="28"/>
          <w:szCs w:val="28"/>
        </w:rPr>
        <w:t xml:space="preserve"> </w:t>
      </w:r>
      <w:r>
        <w:rPr>
          <w:color w:val="000000"/>
          <w:sz w:val="28"/>
          <w:szCs w:val="28"/>
        </w:rPr>
        <w:t>освоения</w:t>
      </w:r>
      <w:r w:rsidR="00D45558">
        <w:rPr>
          <w:color w:val="000000"/>
          <w:sz w:val="28"/>
          <w:szCs w:val="28"/>
        </w:rPr>
        <w:t xml:space="preserve"> денежных средств </w:t>
      </w:r>
      <w:r>
        <w:rPr>
          <w:color w:val="000000"/>
          <w:sz w:val="28"/>
          <w:szCs w:val="28"/>
        </w:rPr>
        <w:t>послужила</w:t>
      </w:r>
      <w:r w:rsidR="00D45558">
        <w:rPr>
          <w:color w:val="000000"/>
          <w:sz w:val="28"/>
          <w:szCs w:val="28"/>
        </w:rPr>
        <w:t xml:space="preserve"> образовавш</w:t>
      </w:r>
      <w:r w:rsidR="00DE6500">
        <w:rPr>
          <w:color w:val="000000"/>
          <w:sz w:val="28"/>
          <w:szCs w:val="28"/>
        </w:rPr>
        <w:t>ая</w:t>
      </w:r>
      <w:r w:rsidR="00D45558">
        <w:rPr>
          <w:color w:val="000000"/>
          <w:sz w:val="28"/>
          <w:szCs w:val="28"/>
        </w:rPr>
        <w:t>ся экономи</w:t>
      </w:r>
      <w:r w:rsidR="00DE6500">
        <w:rPr>
          <w:color w:val="000000"/>
          <w:sz w:val="28"/>
          <w:szCs w:val="28"/>
        </w:rPr>
        <w:t>я</w:t>
      </w:r>
      <w:r w:rsidR="00D45558">
        <w:rPr>
          <w:color w:val="000000"/>
          <w:sz w:val="28"/>
          <w:szCs w:val="28"/>
        </w:rPr>
        <w:t xml:space="preserve"> по результатам проведения закупочной деятельности. </w:t>
      </w:r>
    </w:p>
    <w:p w14:paraId="6544A283" w14:textId="1D8CFF97" w:rsidR="00EE7ABE" w:rsidRPr="005571BC" w:rsidRDefault="00EE7ABE" w:rsidP="00EE7ABE">
      <w:pPr>
        <w:pStyle w:val="ac"/>
        <w:kinsoku w:val="0"/>
        <w:overflowPunct w:val="0"/>
        <w:ind w:firstLine="709"/>
        <w:contextualSpacing/>
        <w:jc w:val="both"/>
        <w:rPr>
          <w:sz w:val="28"/>
          <w:szCs w:val="28"/>
        </w:rPr>
      </w:pPr>
      <w:r>
        <w:rPr>
          <w:sz w:val="28"/>
          <w:szCs w:val="28"/>
        </w:rPr>
        <w:t>19 ц</w:t>
      </w:r>
      <w:r w:rsidRPr="000A6867">
        <w:rPr>
          <w:sz w:val="28"/>
          <w:szCs w:val="28"/>
        </w:rPr>
        <w:t>елев</w:t>
      </w:r>
      <w:r>
        <w:rPr>
          <w:sz w:val="28"/>
          <w:szCs w:val="28"/>
        </w:rPr>
        <w:t>ых</w:t>
      </w:r>
      <w:r w:rsidRPr="000A6867">
        <w:rPr>
          <w:sz w:val="28"/>
          <w:szCs w:val="28"/>
        </w:rPr>
        <w:t xml:space="preserve"> показател</w:t>
      </w:r>
      <w:r>
        <w:rPr>
          <w:sz w:val="28"/>
          <w:szCs w:val="28"/>
        </w:rPr>
        <w:t xml:space="preserve">ей, подлежащих анализу, </w:t>
      </w:r>
      <w:r w:rsidRPr="00CF2050">
        <w:rPr>
          <w:sz w:val="28"/>
          <w:szCs w:val="28"/>
        </w:rPr>
        <w:t>выполнен</w:t>
      </w:r>
      <w:r>
        <w:rPr>
          <w:sz w:val="28"/>
          <w:szCs w:val="28"/>
        </w:rPr>
        <w:t>ы</w:t>
      </w:r>
      <w:r w:rsidRPr="000A6867">
        <w:rPr>
          <w:sz w:val="28"/>
          <w:szCs w:val="28"/>
        </w:rPr>
        <w:t>.</w:t>
      </w:r>
    </w:p>
    <w:p w14:paraId="0DE5F514" w14:textId="77777777" w:rsidR="001E6B2D" w:rsidRPr="00D56D15" w:rsidRDefault="001E6B2D" w:rsidP="00FC1704">
      <w:pPr>
        <w:pStyle w:val="ac"/>
        <w:kinsoku w:val="0"/>
        <w:overflowPunct w:val="0"/>
        <w:ind w:firstLine="709"/>
        <w:contextualSpacing/>
        <w:jc w:val="both"/>
        <w:rPr>
          <w:color w:val="000000"/>
          <w:sz w:val="28"/>
          <w:szCs w:val="28"/>
        </w:rPr>
      </w:pPr>
      <w:r w:rsidRPr="00D56D15">
        <w:rPr>
          <w:color w:val="000000"/>
          <w:sz w:val="28"/>
          <w:szCs w:val="28"/>
        </w:rPr>
        <w:t xml:space="preserve">Эффективность реализации муниципальной программы </w:t>
      </w:r>
      <w:r w:rsidR="00671617" w:rsidRPr="00D56D15">
        <w:rPr>
          <w:color w:val="000000"/>
          <w:sz w:val="28"/>
          <w:szCs w:val="28"/>
        </w:rPr>
        <w:t xml:space="preserve">составила </w:t>
      </w:r>
      <w:r w:rsidRPr="00D56D15">
        <w:rPr>
          <w:color w:val="000000"/>
          <w:sz w:val="28"/>
          <w:szCs w:val="28"/>
        </w:rPr>
        <w:t>0,9</w:t>
      </w:r>
      <w:r w:rsidR="00D7126F" w:rsidRPr="00D56D15">
        <w:rPr>
          <w:color w:val="000000"/>
          <w:sz w:val="28"/>
          <w:szCs w:val="28"/>
        </w:rPr>
        <w:t>8</w:t>
      </w:r>
      <w:r w:rsidRPr="00D56D15">
        <w:rPr>
          <w:color w:val="000000"/>
          <w:sz w:val="28"/>
          <w:szCs w:val="28"/>
        </w:rPr>
        <w:t>.</w:t>
      </w:r>
    </w:p>
    <w:p w14:paraId="13BAC24C" w14:textId="77777777" w:rsidR="0069241C" w:rsidRPr="00D74C67" w:rsidRDefault="0069241C" w:rsidP="00C63A1B">
      <w:pPr>
        <w:ind w:firstLine="708"/>
        <w:jc w:val="both"/>
        <w:rPr>
          <w:sz w:val="16"/>
          <w:szCs w:val="16"/>
        </w:rPr>
      </w:pPr>
    </w:p>
    <w:p w14:paraId="4226EA1F" w14:textId="77777777" w:rsidR="00847D4C" w:rsidRPr="00656F75" w:rsidRDefault="00847D4C" w:rsidP="00DA1B70">
      <w:pPr>
        <w:numPr>
          <w:ilvl w:val="0"/>
          <w:numId w:val="1"/>
        </w:numPr>
        <w:ind w:left="0"/>
        <w:jc w:val="center"/>
        <w:rPr>
          <w:b/>
          <w:i/>
          <w:sz w:val="28"/>
        </w:rPr>
      </w:pPr>
      <w:r w:rsidRPr="00656F75">
        <w:rPr>
          <w:b/>
          <w:i/>
          <w:sz w:val="28"/>
        </w:rPr>
        <w:t>Муниципальная программа</w:t>
      </w:r>
    </w:p>
    <w:p w14:paraId="69F08598" w14:textId="77777777" w:rsidR="00847D4C" w:rsidRPr="00656F75" w:rsidRDefault="00085759" w:rsidP="00656F75">
      <w:pPr>
        <w:jc w:val="center"/>
        <w:rPr>
          <w:b/>
          <w:i/>
          <w:sz w:val="28"/>
        </w:rPr>
      </w:pPr>
      <w:r w:rsidRPr="00656F75">
        <w:rPr>
          <w:b/>
          <w:i/>
          <w:sz w:val="28"/>
        </w:rPr>
        <w:t>«</w:t>
      </w:r>
      <w:r w:rsidR="00847D4C" w:rsidRPr="00656F75">
        <w:rPr>
          <w:b/>
          <w:i/>
          <w:sz w:val="28"/>
        </w:rPr>
        <w:t xml:space="preserve">Развитие топливно-энергетического комплекса </w:t>
      </w:r>
    </w:p>
    <w:p w14:paraId="4B420C5B" w14:textId="77777777" w:rsidR="00847D4C" w:rsidRPr="00656F75" w:rsidRDefault="00847D4C" w:rsidP="00656F75">
      <w:pPr>
        <w:jc w:val="center"/>
        <w:rPr>
          <w:b/>
          <w:i/>
          <w:sz w:val="28"/>
        </w:rPr>
      </w:pPr>
      <w:r w:rsidRPr="00656F75">
        <w:rPr>
          <w:b/>
          <w:i/>
          <w:sz w:val="28"/>
        </w:rPr>
        <w:t>в Ейском районе</w:t>
      </w:r>
      <w:r w:rsidR="00085759" w:rsidRPr="00656F75">
        <w:rPr>
          <w:b/>
          <w:i/>
          <w:sz w:val="28"/>
        </w:rPr>
        <w:t>»</w:t>
      </w:r>
      <w:r w:rsidRPr="00656F75">
        <w:rPr>
          <w:b/>
          <w:i/>
          <w:sz w:val="28"/>
        </w:rPr>
        <w:t xml:space="preserve"> </w:t>
      </w:r>
    </w:p>
    <w:p w14:paraId="57CFB174" w14:textId="174EB100" w:rsidR="004D71EB" w:rsidRDefault="004D71EB" w:rsidP="004D71EB">
      <w:pPr>
        <w:pStyle w:val="af2"/>
        <w:ind w:firstLine="709"/>
        <w:jc w:val="both"/>
        <w:rPr>
          <w:rFonts w:ascii="Times New Roman" w:hAnsi="Times New Roman"/>
          <w:kern w:val="1"/>
          <w:sz w:val="28"/>
          <w:szCs w:val="28"/>
          <w:lang w:eastAsia="zh-CN" w:bidi="hi-IN"/>
        </w:rPr>
      </w:pPr>
      <w:r w:rsidRPr="001D29DC">
        <w:rPr>
          <w:rFonts w:ascii="Times New Roman" w:hAnsi="Times New Roman"/>
          <w:kern w:val="1"/>
          <w:sz w:val="28"/>
          <w:szCs w:val="28"/>
          <w:lang w:eastAsia="zh-CN" w:bidi="hi-IN"/>
        </w:rPr>
        <w:t>Общий объем финансовых ресурсов</w:t>
      </w:r>
      <w:r>
        <w:rPr>
          <w:rFonts w:ascii="Times New Roman" w:hAnsi="Times New Roman"/>
          <w:kern w:val="1"/>
          <w:sz w:val="28"/>
          <w:szCs w:val="28"/>
          <w:lang w:eastAsia="zh-CN" w:bidi="hi-IN"/>
        </w:rPr>
        <w:t>,</w:t>
      </w:r>
      <w:r w:rsidRPr="001D29DC">
        <w:rPr>
          <w:rFonts w:ascii="Times New Roman" w:hAnsi="Times New Roman"/>
          <w:kern w:val="1"/>
          <w:sz w:val="28"/>
          <w:szCs w:val="28"/>
          <w:lang w:eastAsia="zh-CN" w:bidi="hi-IN"/>
        </w:rPr>
        <w:t xml:space="preserve"> предусмотренных на реализацию муниципальной </w:t>
      </w:r>
      <w:r>
        <w:rPr>
          <w:rFonts w:ascii="Times New Roman" w:hAnsi="Times New Roman"/>
          <w:kern w:val="1"/>
          <w:sz w:val="28"/>
          <w:szCs w:val="28"/>
          <w:lang w:eastAsia="zh-CN" w:bidi="hi-IN"/>
        </w:rPr>
        <w:t>программы</w:t>
      </w:r>
      <w:r w:rsidRPr="001D29DC">
        <w:rPr>
          <w:rFonts w:ascii="Times New Roman" w:hAnsi="Times New Roman"/>
          <w:kern w:val="1"/>
          <w:sz w:val="28"/>
          <w:szCs w:val="28"/>
          <w:lang w:eastAsia="zh-CN" w:bidi="hi-IN"/>
        </w:rPr>
        <w:t xml:space="preserve"> составил </w:t>
      </w:r>
      <w:r>
        <w:rPr>
          <w:rFonts w:ascii="Times New Roman" w:hAnsi="Times New Roman"/>
          <w:kern w:val="1"/>
          <w:sz w:val="28"/>
          <w:szCs w:val="28"/>
          <w:lang w:eastAsia="zh-CN" w:bidi="hi-IN"/>
        </w:rPr>
        <w:t>57 444,2</w:t>
      </w:r>
      <w:r w:rsidRPr="001D29DC">
        <w:rPr>
          <w:rFonts w:ascii="Times New Roman" w:hAnsi="Times New Roman"/>
          <w:kern w:val="1"/>
          <w:sz w:val="28"/>
          <w:szCs w:val="28"/>
          <w:lang w:eastAsia="zh-CN" w:bidi="hi-IN"/>
        </w:rPr>
        <w:t xml:space="preserve"> </w:t>
      </w:r>
      <w:proofErr w:type="spellStart"/>
      <w:r w:rsidRPr="001D29DC">
        <w:rPr>
          <w:rFonts w:ascii="Times New Roman" w:hAnsi="Times New Roman"/>
          <w:kern w:val="1"/>
          <w:sz w:val="28"/>
          <w:szCs w:val="28"/>
          <w:lang w:eastAsia="zh-CN" w:bidi="hi-IN"/>
        </w:rPr>
        <w:t>тыс.руб</w:t>
      </w:r>
      <w:proofErr w:type="spellEnd"/>
      <w:r>
        <w:rPr>
          <w:rFonts w:ascii="Times New Roman" w:hAnsi="Times New Roman"/>
          <w:kern w:val="1"/>
          <w:sz w:val="28"/>
          <w:szCs w:val="28"/>
          <w:lang w:eastAsia="zh-CN" w:bidi="hi-IN"/>
        </w:rPr>
        <w:t>.,</w:t>
      </w:r>
      <w:r w:rsidRPr="001D29DC">
        <w:rPr>
          <w:rFonts w:ascii="Times New Roman" w:hAnsi="Times New Roman"/>
          <w:kern w:val="1"/>
          <w:sz w:val="28"/>
          <w:szCs w:val="28"/>
          <w:lang w:eastAsia="zh-CN" w:bidi="hi-IN"/>
        </w:rPr>
        <w:t xml:space="preserve"> </w:t>
      </w:r>
      <w:r>
        <w:rPr>
          <w:rFonts w:ascii="Times New Roman" w:hAnsi="Times New Roman"/>
          <w:kern w:val="1"/>
          <w:sz w:val="28"/>
          <w:szCs w:val="28"/>
          <w:lang w:eastAsia="zh-CN" w:bidi="hi-IN"/>
        </w:rPr>
        <w:t>о</w:t>
      </w:r>
      <w:r w:rsidRPr="001D29DC">
        <w:rPr>
          <w:rFonts w:ascii="Times New Roman" w:hAnsi="Times New Roman"/>
          <w:kern w:val="1"/>
          <w:sz w:val="28"/>
          <w:szCs w:val="28"/>
          <w:lang w:eastAsia="zh-CN" w:bidi="hi-IN"/>
        </w:rPr>
        <w:t>своен</w:t>
      </w:r>
      <w:r>
        <w:rPr>
          <w:rFonts w:ascii="Times New Roman" w:hAnsi="Times New Roman"/>
          <w:kern w:val="1"/>
          <w:sz w:val="28"/>
          <w:szCs w:val="28"/>
          <w:lang w:eastAsia="zh-CN" w:bidi="hi-IN"/>
        </w:rPr>
        <w:t>о</w:t>
      </w:r>
      <w:r w:rsidRPr="001D29DC">
        <w:rPr>
          <w:rFonts w:ascii="Times New Roman" w:hAnsi="Times New Roman"/>
          <w:kern w:val="1"/>
          <w:sz w:val="28"/>
          <w:szCs w:val="28"/>
          <w:lang w:eastAsia="zh-CN" w:bidi="hi-IN"/>
        </w:rPr>
        <w:t xml:space="preserve"> </w:t>
      </w:r>
      <w:r>
        <w:rPr>
          <w:rFonts w:ascii="Times New Roman" w:hAnsi="Times New Roman"/>
          <w:kern w:val="1"/>
          <w:sz w:val="28"/>
          <w:szCs w:val="28"/>
          <w:lang w:eastAsia="zh-CN" w:bidi="hi-IN"/>
        </w:rPr>
        <w:t>–</w:t>
      </w:r>
      <w:r w:rsidRPr="001D29DC">
        <w:rPr>
          <w:rFonts w:ascii="Times New Roman" w:hAnsi="Times New Roman"/>
          <w:kern w:val="1"/>
          <w:sz w:val="28"/>
          <w:szCs w:val="28"/>
          <w:lang w:eastAsia="zh-CN" w:bidi="hi-IN"/>
        </w:rPr>
        <w:t xml:space="preserve"> </w:t>
      </w:r>
      <w:r>
        <w:rPr>
          <w:rFonts w:ascii="Times New Roman" w:hAnsi="Times New Roman"/>
          <w:kern w:val="1"/>
          <w:sz w:val="28"/>
          <w:szCs w:val="28"/>
          <w:lang w:eastAsia="zh-CN" w:bidi="hi-IN"/>
        </w:rPr>
        <w:t>57 290,5 </w:t>
      </w:r>
      <w:proofErr w:type="spellStart"/>
      <w:r w:rsidRPr="001D29DC">
        <w:rPr>
          <w:rFonts w:ascii="Times New Roman" w:hAnsi="Times New Roman"/>
          <w:kern w:val="1"/>
          <w:sz w:val="28"/>
          <w:szCs w:val="28"/>
          <w:lang w:eastAsia="zh-CN" w:bidi="hi-IN"/>
        </w:rPr>
        <w:t>тыс.руб</w:t>
      </w:r>
      <w:proofErr w:type="spellEnd"/>
      <w:r w:rsidRPr="001D29DC">
        <w:rPr>
          <w:rFonts w:ascii="Times New Roman" w:hAnsi="Times New Roman"/>
          <w:kern w:val="1"/>
          <w:sz w:val="28"/>
          <w:szCs w:val="28"/>
          <w:lang w:eastAsia="zh-CN" w:bidi="hi-IN"/>
        </w:rPr>
        <w:t xml:space="preserve">. или </w:t>
      </w:r>
      <w:r>
        <w:rPr>
          <w:rFonts w:ascii="Times New Roman" w:hAnsi="Times New Roman"/>
          <w:kern w:val="1"/>
          <w:sz w:val="28"/>
          <w:szCs w:val="28"/>
          <w:lang w:eastAsia="zh-CN" w:bidi="hi-IN"/>
        </w:rPr>
        <w:t xml:space="preserve">99,7 </w:t>
      </w:r>
      <w:r w:rsidRPr="001D29DC">
        <w:rPr>
          <w:rFonts w:ascii="Times New Roman" w:hAnsi="Times New Roman"/>
          <w:kern w:val="1"/>
          <w:sz w:val="28"/>
          <w:szCs w:val="28"/>
          <w:lang w:eastAsia="zh-CN" w:bidi="hi-IN"/>
        </w:rPr>
        <w:t>%</w:t>
      </w:r>
      <w:r>
        <w:rPr>
          <w:rFonts w:ascii="Times New Roman" w:hAnsi="Times New Roman"/>
          <w:kern w:val="1"/>
          <w:sz w:val="28"/>
          <w:szCs w:val="28"/>
          <w:lang w:eastAsia="zh-CN" w:bidi="hi-IN"/>
        </w:rPr>
        <w:t>.</w:t>
      </w:r>
      <w:r w:rsidRPr="001D29DC">
        <w:rPr>
          <w:rFonts w:ascii="Times New Roman" w:hAnsi="Times New Roman"/>
          <w:kern w:val="1"/>
          <w:sz w:val="28"/>
          <w:szCs w:val="28"/>
          <w:lang w:eastAsia="zh-CN" w:bidi="hi-IN"/>
        </w:rPr>
        <w:t xml:space="preserve"> </w:t>
      </w:r>
    </w:p>
    <w:p w14:paraId="55D79D5C" w14:textId="77777777" w:rsidR="004D71EB" w:rsidRPr="006E459A" w:rsidRDefault="004D71EB" w:rsidP="004D71EB">
      <w:pPr>
        <w:ind w:firstLine="709"/>
        <w:jc w:val="both"/>
        <w:rPr>
          <w:sz w:val="28"/>
          <w:szCs w:val="28"/>
        </w:rPr>
      </w:pPr>
      <w:r>
        <w:rPr>
          <w:sz w:val="28"/>
          <w:szCs w:val="28"/>
        </w:rPr>
        <w:t>Основной объем ассигнований</w:t>
      </w:r>
      <w:r w:rsidRPr="006E459A">
        <w:rPr>
          <w:sz w:val="28"/>
          <w:szCs w:val="28"/>
        </w:rPr>
        <w:t xml:space="preserve"> </w:t>
      </w:r>
      <w:r>
        <w:rPr>
          <w:sz w:val="28"/>
          <w:szCs w:val="28"/>
        </w:rPr>
        <w:t xml:space="preserve">был </w:t>
      </w:r>
      <w:r w:rsidRPr="006E459A">
        <w:rPr>
          <w:sz w:val="28"/>
          <w:szCs w:val="28"/>
        </w:rPr>
        <w:t>направлены на следующие мероприятия:</w:t>
      </w:r>
    </w:p>
    <w:p w14:paraId="4BBCB3AE" w14:textId="77777777" w:rsidR="004D71EB" w:rsidRDefault="004D71EB" w:rsidP="004D71EB">
      <w:pPr>
        <w:pStyle w:val="af2"/>
        <w:ind w:firstLine="709"/>
        <w:jc w:val="both"/>
        <w:rPr>
          <w:rFonts w:ascii="Times New Roman" w:hAnsi="Times New Roman"/>
          <w:kern w:val="1"/>
          <w:sz w:val="28"/>
          <w:szCs w:val="28"/>
          <w:lang w:eastAsia="zh-CN" w:bidi="hi-IN"/>
        </w:rPr>
      </w:pPr>
      <w:r>
        <w:rPr>
          <w:rFonts w:ascii="Times New Roman" w:hAnsi="Times New Roman"/>
          <w:kern w:val="1"/>
          <w:sz w:val="28"/>
          <w:szCs w:val="28"/>
          <w:lang w:eastAsia="zh-CN" w:bidi="hi-IN"/>
        </w:rPr>
        <w:noBreakHyphen/>
        <w:t xml:space="preserve"> на </w:t>
      </w:r>
      <w:r w:rsidRPr="009F604F">
        <w:rPr>
          <w:rFonts w:ascii="Times New Roman" w:hAnsi="Times New Roman"/>
          <w:kern w:val="1"/>
          <w:sz w:val="28"/>
          <w:szCs w:val="28"/>
          <w:lang w:eastAsia="zh-CN" w:bidi="hi-IN"/>
        </w:rPr>
        <w:t>«Проектирование и строительство газопровода «Газопровод высокого и низкого давления в пос. Дальний Ейского района Краснодарского края»</w:t>
      </w:r>
      <w:r w:rsidRPr="00612F48">
        <w:rPr>
          <w:rFonts w:ascii="Arial" w:hAnsi="Arial" w:cs="Arial"/>
          <w:sz w:val="24"/>
          <w:szCs w:val="20"/>
          <w:shd w:val="clear" w:color="auto" w:fill="FFFFFF"/>
        </w:rPr>
        <w:t xml:space="preserve"> </w:t>
      </w:r>
      <w:r w:rsidRPr="00612F48">
        <w:rPr>
          <w:rFonts w:ascii="Times New Roman" w:hAnsi="Times New Roman"/>
          <w:kern w:val="1"/>
          <w:sz w:val="28"/>
          <w:szCs w:val="28"/>
          <w:lang w:eastAsia="zh-CN" w:bidi="hi-IN"/>
        </w:rPr>
        <w:t>освоенная сумма составила</w:t>
      </w:r>
      <w:r>
        <w:rPr>
          <w:rFonts w:ascii="Times New Roman" w:hAnsi="Times New Roman"/>
          <w:kern w:val="1"/>
          <w:sz w:val="28"/>
          <w:szCs w:val="28"/>
          <w:lang w:eastAsia="zh-CN" w:bidi="hi-IN"/>
        </w:rPr>
        <w:t xml:space="preserve"> 9 669,85 тыс. руб.;</w:t>
      </w:r>
    </w:p>
    <w:p w14:paraId="2145EB36" w14:textId="40E905B9" w:rsidR="004D71EB" w:rsidRDefault="004D71EB" w:rsidP="004D71EB">
      <w:pPr>
        <w:pStyle w:val="af2"/>
        <w:ind w:firstLine="709"/>
        <w:jc w:val="both"/>
        <w:rPr>
          <w:rFonts w:ascii="Times New Roman" w:hAnsi="Times New Roman"/>
          <w:kern w:val="1"/>
          <w:sz w:val="28"/>
          <w:szCs w:val="28"/>
          <w:lang w:eastAsia="zh-CN" w:bidi="hi-IN"/>
        </w:rPr>
      </w:pPr>
      <w:r>
        <w:rPr>
          <w:rFonts w:ascii="Times New Roman" w:hAnsi="Times New Roman"/>
          <w:kern w:val="1"/>
          <w:sz w:val="28"/>
          <w:szCs w:val="28"/>
          <w:lang w:eastAsia="zh-CN" w:bidi="hi-IN"/>
        </w:rPr>
        <w:noBreakHyphen/>
        <w:t xml:space="preserve"> на </w:t>
      </w:r>
      <w:r w:rsidRPr="009F604F">
        <w:rPr>
          <w:rFonts w:ascii="Times New Roman" w:hAnsi="Times New Roman"/>
          <w:kern w:val="1"/>
          <w:sz w:val="28"/>
          <w:szCs w:val="28"/>
          <w:lang w:eastAsia="zh-CN" w:bidi="hi-IN"/>
        </w:rPr>
        <w:t xml:space="preserve">«Проектирование и строительство газопровода «Газопровод высокого и низкого давления в </w:t>
      </w:r>
      <w:proofErr w:type="spellStart"/>
      <w:r w:rsidRPr="009F604F">
        <w:rPr>
          <w:rFonts w:ascii="Times New Roman" w:hAnsi="Times New Roman"/>
          <w:kern w:val="1"/>
          <w:sz w:val="28"/>
          <w:szCs w:val="28"/>
          <w:lang w:eastAsia="zh-CN" w:bidi="hi-IN"/>
        </w:rPr>
        <w:t>хут</w:t>
      </w:r>
      <w:proofErr w:type="spellEnd"/>
      <w:r w:rsidRPr="009F604F">
        <w:rPr>
          <w:rFonts w:ascii="Times New Roman" w:hAnsi="Times New Roman"/>
          <w:kern w:val="1"/>
          <w:sz w:val="28"/>
          <w:szCs w:val="28"/>
          <w:lang w:eastAsia="zh-CN" w:bidi="hi-IN"/>
        </w:rPr>
        <w:t>. Новатор Ейского района Краснодарского края»</w:t>
      </w:r>
      <w:r>
        <w:rPr>
          <w:rFonts w:ascii="Times New Roman" w:hAnsi="Times New Roman"/>
          <w:kern w:val="1"/>
          <w:sz w:val="28"/>
          <w:szCs w:val="28"/>
          <w:lang w:eastAsia="zh-CN" w:bidi="hi-IN"/>
        </w:rPr>
        <w:t xml:space="preserve"> </w:t>
      </w:r>
      <w:r w:rsidRPr="00AF028A">
        <w:rPr>
          <w:rFonts w:ascii="Times New Roman" w:hAnsi="Times New Roman"/>
          <w:kern w:val="1"/>
          <w:sz w:val="28"/>
          <w:szCs w:val="28"/>
          <w:lang w:eastAsia="zh-CN" w:bidi="hi-IN"/>
        </w:rPr>
        <w:t xml:space="preserve">освоенная сумма составила </w:t>
      </w:r>
      <w:r>
        <w:rPr>
          <w:rFonts w:ascii="Times New Roman" w:hAnsi="Times New Roman"/>
          <w:kern w:val="1"/>
          <w:sz w:val="28"/>
          <w:szCs w:val="28"/>
          <w:lang w:eastAsia="zh-CN" w:bidi="hi-IN"/>
        </w:rPr>
        <w:t>8 859,3 тыс. руб.;</w:t>
      </w:r>
    </w:p>
    <w:p w14:paraId="125D37A8" w14:textId="77777777" w:rsidR="004D71EB" w:rsidRDefault="004D71EB" w:rsidP="004D71EB">
      <w:pPr>
        <w:pStyle w:val="af2"/>
        <w:ind w:firstLine="709"/>
        <w:jc w:val="both"/>
        <w:rPr>
          <w:rFonts w:ascii="Times New Roman" w:hAnsi="Times New Roman"/>
          <w:kern w:val="1"/>
          <w:sz w:val="28"/>
          <w:szCs w:val="28"/>
          <w:lang w:eastAsia="zh-CN" w:bidi="hi-IN"/>
        </w:rPr>
      </w:pPr>
      <w:r>
        <w:rPr>
          <w:rFonts w:ascii="Times New Roman" w:hAnsi="Times New Roman"/>
          <w:kern w:val="1"/>
          <w:sz w:val="28"/>
          <w:szCs w:val="28"/>
          <w:lang w:eastAsia="zh-CN" w:bidi="hi-IN"/>
        </w:rPr>
        <w:noBreakHyphen/>
        <w:t xml:space="preserve"> на «</w:t>
      </w:r>
      <w:r w:rsidRPr="009F604F">
        <w:rPr>
          <w:rFonts w:ascii="Times New Roman" w:hAnsi="Times New Roman"/>
          <w:kern w:val="1"/>
          <w:sz w:val="28"/>
          <w:szCs w:val="28"/>
          <w:lang w:eastAsia="zh-CN" w:bidi="hi-IN"/>
        </w:rPr>
        <w:t>Капитальный ремонт объектов теплоснабжения, включая разработку проектно-сметной документации, государственную экспертизу</w:t>
      </w:r>
      <w:r>
        <w:rPr>
          <w:rFonts w:ascii="Times New Roman" w:hAnsi="Times New Roman"/>
          <w:kern w:val="1"/>
          <w:sz w:val="28"/>
          <w:szCs w:val="28"/>
          <w:lang w:eastAsia="zh-CN" w:bidi="hi-IN"/>
        </w:rPr>
        <w:t xml:space="preserve">» </w:t>
      </w:r>
      <w:r w:rsidRPr="00AF028A">
        <w:rPr>
          <w:rFonts w:ascii="Times New Roman" w:hAnsi="Times New Roman"/>
          <w:kern w:val="1"/>
          <w:sz w:val="28"/>
          <w:szCs w:val="28"/>
          <w:lang w:eastAsia="zh-CN" w:bidi="hi-IN"/>
        </w:rPr>
        <w:t xml:space="preserve">освоенная сумма составила </w:t>
      </w:r>
      <w:r>
        <w:rPr>
          <w:rFonts w:ascii="Times New Roman" w:hAnsi="Times New Roman"/>
          <w:kern w:val="1"/>
          <w:sz w:val="28"/>
          <w:szCs w:val="28"/>
          <w:lang w:eastAsia="zh-CN" w:bidi="hi-IN"/>
        </w:rPr>
        <w:t>38 763,37 тыс. руб.</w:t>
      </w:r>
    </w:p>
    <w:p w14:paraId="1D1BAD31" w14:textId="10DF58D1" w:rsidR="00EE7ABE" w:rsidRPr="005571BC" w:rsidRDefault="00EE7ABE" w:rsidP="00EE7ABE">
      <w:pPr>
        <w:ind w:firstLine="709"/>
        <w:jc w:val="both"/>
        <w:rPr>
          <w:sz w:val="28"/>
          <w:szCs w:val="28"/>
        </w:rPr>
      </w:pPr>
      <w:r>
        <w:rPr>
          <w:sz w:val="28"/>
          <w:szCs w:val="28"/>
        </w:rPr>
        <w:t>4 ц</w:t>
      </w:r>
      <w:r w:rsidRPr="000A6867">
        <w:rPr>
          <w:sz w:val="28"/>
          <w:szCs w:val="28"/>
        </w:rPr>
        <w:t>елев</w:t>
      </w:r>
      <w:r>
        <w:rPr>
          <w:sz w:val="28"/>
          <w:szCs w:val="28"/>
        </w:rPr>
        <w:t>ых</w:t>
      </w:r>
      <w:r w:rsidRPr="000A6867">
        <w:rPr>
          <w:sz w:val="28"/>
          <w:szCs w:val="28"/>
        </w:rPr>
        <w:t xml:space="preserve"> показател</w:t>
      </w:r>
      <w:r>
        <w:rPr>
          <w:sz w:val="28"/>
          <w:szCs w:val="28"/>
        </w:rPr>
        <w:t xml:space="preserve">я, подлежащих анализу, </w:t>
      </w:r>
      <w:r w:rsidRPr="00CF2050">
        <w:rPr>
          <w:sz w:val="28"/>
          <w:szCs w:val="28"/>
        </w:rPr>
        <w:t>выполнен</w:t>
      </w:r>
      <w:r>
        <w:rPr>
          <w:sz w:val="28"/>
          <w:szCs w:val="28"/>
        </w:rPr>
        <w:t>ы</w:t>
      </w:r>
      <w:r w:rsidRPr="000A6867">
        <w:rPr>
          <w:sz w:val="28"/>
          <w:szCs w:val="28"/>
        </w:rPr>
        <w:t>.</w:t>
      </w:r>
    </w:p>
    <w:p w14:paraId="3909C1A5" w14:textId="77777777" w:rsidR="00FD1FB7" w:rsidRPr="00656F75" w:rsidRDefault="00FD1FB7" w:rsidP="00656F75">
      <w:pPr>
        <w:ind w:firstLine="720"/>
        <w:jc w:val="both"/>
        <w:rPr>
          <w:sz w:val="28"/>
        </w:rPr>
      </w:pPr>
      <w:r w:rsidRPr="001D29DC">
        <w:rPr>
          <w:sz w:val="28"/>
        </w:rPr>
        <w:t xml:space="preserve">Эффективность реализации муниципальной программы </w:t>
      </w:r>
      <w:r w:rsidR="00671617" w:rsidRPr="001D29DC">
        <w:rPr>
          <w:sz w:val="28"/>
        </w:rPr>
        <w:t xml:space="preserve">составила </w:t>
      </w:r>
      <w:r w:rsidR="0028327F">
        <w:rPr>
          <w:sz w:val="28"/>
        </w:rPr>
        <w:t>1</w:t>
      </w:r>
      <w:r w:rsidRPr="001D29DC">
        <w:rPr>
          <w:sz w:val="28"/>
        </w:rPr>
        <w:t>,</w:t>
      </w:r>
      <w:r w:rsidR="0028327F">
        <w:rPr>
          <w:sz w:val="28"/>
        </w:rPr>
        <w:t>00</w:t>
      </w:r>
      <w:r w:rsidRPr="001D29DC">
        <w:rPr>
          <w:sz w:val="28"/>
        </w:rPr>
        <w:t>.</w:t>
      </w:r>
    </w:p>
    <w:p w14:paraId="4656BAE5" w14:textId="77777777" w:rsidR="00107D1F" w:rsidRDefault="00107D1F" w:rsidP="00656F75">
      <w:pPr>
        <w:jc w:val="center"/>
        <w:rPr>
          <w:b/>
          <w:i/>
          <w:sz w:val="28"/>
        </w:rPr>
      </w:pPr>
    </w:p>
    <w:p w14:paraId="084CC8DF" w14:textId="77777777" w:rsidR="00CD5B07" w:rsidRPr="00656F75" w:rsidRDefault="00FA1354" w:rsidP="00656F75">
      <w:pPr>
        <w:jc w:val="center"/>
        <w:rPr>
          <w:b/>
          <w:i/>
          <w:sz w:val="28"/>
        </w:rPr>
      </w:pPr>
      <w:r w:rsidRPr="00656F75">
        <w:rPr>
          <w:b/>
          <w:i/>
          <w:sz w:val="28"/>
        </w:rPr>
        <w:lastRenderedPageBreak/>
        <w:t xml:space="preserve">7. </w:t>
      </w:r>
      <w:r w:rsidR="00804A0A">
        <w:rPr>
          <w:b/>
          <w:i/>
          <w:sz w:val="28"/>
        </w:rPr>
        <w:t xml:space="preserve"> </w:t>
      </w:r>
      <w:r w:rsidR="00CD5B07" w:rsidRPr="00656F75">
        <w:rPr>
          <w:b/>
          <w:i/>
          <w:sz w:val="28"/>
        </w:rPr>
        <w:t>Муниципальная программа</w:t>
      </w:r>
    </w:p>
    <w:p w14:paraId="04C2D926" w14:textId="77777777" w:rsidR="00CD5B07" w:rsidRPr="00656F75" w:rsidRDefault="00085759" w:rsidP="00656F75">
      <w:pPr>
        <w:jc w:val="center"/>
        <w:rPr>
          <w:b/>
          <w:i/>
          <w:sz w:val="28"/>
        </w:rPr>
      </w:pPr>
      <w:r w:rsidRPr="00656F75">
        <w:rPr>
          <w:b/>
          <w:i/>
          <w:sz w:val="28"/>
        </w:rPr>
        <w:t>«</w:t>
      </w:r>
      <w:r w:rsidR="00CD5B07" w:rsidRPr="00656F75">
        <w:rPr>
          <w:b/>
          <w:i/>
          <w:sz w:val="28"/>
        </w:rPr>
        <w:t>Комплексное и устойчивое развитие Ейского района в сфере строительства и архитектуры</w:t>
      </w:r>
      <w:r w:rsidRPr="00656F75">
        <w:rPr>
          <w:b/>
          <w:i/>
          <w:sz w:val="28"/>
        </w:rPr>
        <w:t>»</w:t>
      </w:r>
    </w:p>
    <w:p w14:paraId="42113AE1" w14:textId="77777777" w:rsidR="00175B5F" w:rsidRPr="00107263" w:rsidRDefault="00175B5F" w:rsidP="00175B5F">
      <w:pPr>
        <w:ind w:firstLine="708"/>
        <w:jc w:val="both"/>
        <w:rPr>
          <w:color w:val="000000"/>
          <w:sz w:val="28"/>
        </w:rPr>
      </w:pPr>
      <w:r w:rsidRPr="00107263">
        <w:rPr>
          <w:color w:val="000000"/>
          <w:sz w:val="28"/>
        </w:rPr>
        <w:t xml:space="preserve">На реализацию муниципальной программы </w:t>
      </w:r>
      <w:r w:rsidR="003C72FA">
        <w:rPr>
          <w:color w:val="000000"/>
          <w:sz w:val="28"/>
        </w:rPr>
        <w:t>было</w:t>
      </w:r>
      <w:r w:rsidRPr="00107263">
        <w:rPr>
          <w:color w:val="000000"/>
          <w:sz w:val="28"/>
        </w:rPr>
        <w:t xml:space="preserve"> выделено </w:t>
      </w:r>
      <w:r>
        <w:rPr>
          <w:color w:val="000000"/>
          <w:sz w:val="28"/>
        </w:rPr>
        <w:br/>
        <w:t xml:space="preserve">7 926,3 </w:t>
      </w:r>
      <w:r w:rsidRPr="00107263">
        <w:rPr>
          <w:color w:val="000000"/>
          <w:sz w:val="28"/>
        </w:rPr>
        <w:t xml:space="preserve">тыс. </w:t>
      </w:r>
      <w:r>
        <w:rPr>
          <w:color w:val="000000"/>
          <w:sz w:val="28"/>
        </w:rPr>
        <w:t>руб.</w:t>
      </w:r>
      <w:r w:rsidRPr="00107263">
        <w:rPr>
          <w:color w:val="000000"/>
          <w:sz w:val="28"/>
        </w:rPr>
        <w:t xml:space="preserve">, из которых освоено </w:t>
      </w:r>
      <w:r w:rsidR="0065167B">
        <w:rPr>
          <w:color w:val="000000"/>
          <w:sz w:val="28"/>
        </w:rPr>
        <w:t>7 846,0</w:t>
      </w:r>
      <w:r w:rsidRPr="00107263">
        <w:rPr>
          <w:color w:val="000000"/>
          <w:sz w:val="28"/>
        </w:rPr>
        <w:t xml:space="preserve"> тыс. </w:t>
      </w:r>
      <w:r>
        <w:rPr>
          <w:color w:val="000000"/>
          <w:sz w:val="28"/>
        </w:rPr>
        <w:t>руб.</w:t>
      </w:r>
      <w:r w:rsidRPr="00107263">
        <w:rPr>
          <w:color w:val="000000"/>
          <w:sz w:val="28"/>
        </w:rPr>
        <w:t xml:space="preserve"> или </w:t>
      </w:r>
      <w:r w:rsidR="0065167B">
        <w:rPr>
          <w:color w:val="000000"/>
          <w:sz w:val="28"/>
        </w:rPr>
        <w:t>98</w:t>
      </w:r>
      <w:r>
        <w:rPr>
          <w:color w:val="000000"/>
          <w:sz w:val="28"/>
        </w:rPr>
        <w:t>,</w:t>
      </w:r>
      <w:r w:rsidR="0065167B">
        <w:rPr>
          <w:color w:val="000000"/>
          <w:sz w:val="28"/>
        </w:rPr>
        <w:t>99</w:t>
      </w:r>
      <w:r>
        <w:rPr>
          <w:color w:val="000000"/>
          <w:sz w:val="28"/>
        </w:rPr>
        <w:t xml:space="preserve"> </w:t>
      </w:r>
      <w:r w:rsidRPr="00107263">
        <w:rPr>
          <w:color w:val="000000"/>
          <w:sz w:val="28"/>
        </w:rPr>
        <w:t xml:space="preserve">%. </w:t>
      </w:r>
    </w:p>
    <w:p w14:paraId="2A0CACCC" w14:textId="77777777" w:rsidR="00175B5F" w:rsidRDefault="00175B5F" w:rsidP="00175B5F">
      <w:pPr>
        <w:ind w:firstLine="708"/>
        <w:jc w:val="both"/>
        <w:rPr>
          <w:color w:val="000000"/>
          <w:sz w:val="28"/>
        </w:rPr>
      </w:pPr>
      <w:r>
        <w:rPr>
          <w:color w:val="000000"/>
          <w:sz w:val="28"/>
        </w:rPr>
        <w:t>Основной объем выделенного финансирования на</w:t>
      </w:r>
      <w:r w:rsidRPr="00107263">
        <w:rPr>
          <w:color w:val="000000"/>
          <w:sz w:val="28"/>
        </w:rPr>
        <w:t>правлен</w:t>
      </w:r>
      <w:r>
        <w:rPr>
          <w:color w:val="000000"/>
          <w:sz w:val="28"/>
        </w:rPr>
        <w:t xml:space="preserve"> </w:t>
      </w:r>
      <w:r w:rsidRPr="00107263">
        <w:rPr>
          <w:color w:val="000000"/>
          <w:sz w:val="28"/>
        </w:rPr>
        <w:t xml:space="preserve">на </w:t>
      </w:r>
      <w:r>
        <w:rPr>
          <w:color w:val="000000"/>
          <w:sz w:val="28"/>
        </w:rPr>
        <w:t xml:space="preserve">внесение сведений о границах территориальных зон в единый государственный реестр недвижимости, в отношении городского и сельских поселений </w:t>
      </w:r>
      <w:r w:rsidRPr="00107263">
        <w:rPr>
          <w:color w:val="000000"/>
          <w:sz w:val="28"/>
        </w:rPr>
        <w:t xml:space="preserve">Ейский </w:t>
      </w:r>
      <w:r>
        <w:rPr>
          <w:color w:val="000000"/>
          <w:sz w:val="28"/>
        </w:rPr>
        <w:t xml:space="preserve">муниципального </w:t>
      </w:r>
      <w:r w:rsidRPr="00107263">
        <w:rPr>
          <w:color w:val="000000"/>
          <w:sz w:val="28"/>
        </w:rPr>
        <w:t>район</w:t>
      </w:r>
      <w:r>
        <w:rPr>
          <w:color w:val="000000"/>
          <w:sz w:val="28"/>
        </w:rPr>
        <w:t xml:space="preserve"> Краснодарского края</w:t>
      </w:r>
      <w:r w:rsidRPr="00107263">
        <w:rPr>
          <w:color w:val="000000"/>
          <w:sz w:val="28"/>
        </w:rPr>
        <w:t xml:space="preserve"> </w:t>
      </w:r>
      <w:r>
        <w:rPr>
          <w:color w:val="000000"/>
          <w:sz w:val="28"/>
        </w:rPr>
        <w:t xml:space="preserve">и </w:t>
      </w:r>
      <w:r w:rsidRPr="00107263">
        <w:rPr>
          <w:color w:val="000000"/>
          <w:sz w:val="28"/>
        </w:rPr>
        <w:t>на обеспечение деятельности управления архитектуры и градостроительства администрации муниципального образования Ейский район</w:t>
      </w:r>
      <w:r>
        <w:rPr>
          <w:color w:val="000000"/>
          <w:sz w:val="28"/>
        </w:rPr>
        <w:t xml:space="preserve"> (далее - управления).</w:t>
      </w:r>
      <w:r w:rsidRPr="00107263">
        <w:rPr>
          <w:color w:val="000000"/>
          <w:sz w:val="28"/>
        </w:rPr>
        <w:t xml:space="preserve"> </w:t>
      </w:r>
    </w:p>
    <w:p w14:paraId="434DC688" w14:textId="2B39C39B" w:rsidR="00175B5F" w:rsidRDefault="00175B5F" w:rsidP="00175B5F">
      <w:pPr>
        <w:ind w:firstLine="708"/>
        <w:jc w:val="both"/>
        <w:rPr>
          <w:color w:val="000000"/>
          <w:sz w:val="28"/>
        </w:rPr>
      </w:pPr>
      <w:r>
        <w:rPr>
          <w:color w:val="000000"/>
          <w:sz w:val="28"/>
        </w:rPr>
        <w:t>Финансирование, выделенное на о</w:t>
      </w:r>
      <w:r w:rsidRPr="00107263">
        <w:rPr>
          <w:color w:val="000000"/>
          <w:sz w:val="28"/>
        </w:rPr>
        <w:t xml:space="preserve">беспечение деятельности управления </w:t>
      </w:r>
      <w:r>
        <w:rPr>
          <w:color w:val="000000"/>
          <w:sz w:val="28"/>
        </w:rPr>
        <w:t xml:space="preserve">освоено не в полном объеме по причине </w:t>
      </w:r>
      <w:r w:rsidR="00DE6500">
        <w:rPr>
          <w:color w:val="000000"/>
          <w:sz w:val="28"/>
        </w:rPr>
        <w:t xml:space="preserve">неполной укомплектованности </w:t>
      </w:r>
      <w:r>
        <w:rPr>
          <w:color w:val="000000"/>
          <w:sz w:val="28"/>
        </w:rPr>
        <w:t>штат</w:t>
      </w:r>
      <w:r w:rsidR="00DE6500">
        <w:rPr>
          <w:color w:val="000000"/>
          <w:sz w:val="28"/>
        </w:rPr>
        <w:t>а</w:t>
      </w:r>
      <w:r>
        <w:rPr>
          <w:color w:val="000000"/>
          <w:sz w:val="28"/>
        </w:rPr>
        <w:t>.</w:t>
      </w:r>
      <w:r w:rsidR="007D2343">
        <w:rPr>
          <w:color w:val="000000"/>
          <w:sz w:val="28"/>
        </w:rPr>
        <w:t xml:space="preserve"> Ассигнования возвращены в районный бюджет.</w:t>
      </w:r>
    </w:p>
    <w:p w14:paraId="19C620A2" w14:textId="77777777" w:rsidR="00175B5F" w:rsidRDefault="00175B5F" w:rsidP="00175B5F">
      <w:pPr>
        <w:ind w:firstLine="708"/>
        <w:jc w:val="both"/>
        <w:rPr>
          <w:color w:val="000000"/>
          <w:sz w:val="28"/>
        </w:rPr>
      </w:pPr>
      <w:r>
        <w:rPr>
          <w:color w:val="000000"/>
          <w:sz w:val="28"/>
        </w:rPr>
        <w:t xml:space="preserve">Кроме того, за счет средств заинтересованных хозяйствующих субъектов в отчетном году были внесены изменения в генеральные планы и правила землепользования и застройки Ейского городского поселения и </w:t>
      </w:r>
      <w:proofErr w:type="spellStart"/>
      <w:r>
        <w:rPr>
          <w:color w:val="000000"/>
          <w:sz w:val="28"/>
        </w:rPr>
        <w:t>Кухаривского</w:t>
      </w:r>
      <w:proofErr w:type="spellEnd"/>
      <w:r>
        <w:rPr>
          <w:color w:val="000000"/>
          <w:sz w:val="28"/>
        </w:rPr>
        <w:t xml:space="preserve"> сельского поселения, а также выполнена подготовка двух проектов планировок территории Ейского городского поселения Ейского муниципального района Краснодарского края. </w:t>
      </w:r>
    </w:p>
    <w:p w14:paraId="5056F121" w14:textId="1A3F2985" w:rsidR="00EE7ABE" w:rsidRPr="005571BC" w:rsidRDefault="00EE7ABE" w:rsidP="00EE7ABE">
      <w:pPr>
        <w:ind w:firstLine="709"/>
        <w:jc w:val="both"/>
        <w:rPr>
          <w:sz w:val="28"/>
          <w:szCs w:val="28"/>
        </w:rPr>
      </w:pPr>
      <w:r>
        <w:rPr>
          <w:sz w:val="28"/>
          <w:szCs w:val="28"/>
        </w:rPr>
        <w:t>8 ц</w:t>
      </w:r>
      <w:r w:rsidRPr="000A6867">
        <w:rPr>
          <w:sz w:val="28"/>
          <w:szCs w:val="28"/>
        </w:rPr>
        <w:t>елев</w:t>
      </w:r>
      <w:r>
        <w:rPr>
          <w:sz w:val="28"/>
          <w:szCs w:val="28"/>
        </w:rPr>
        <w:t>ых</w:t>
      </w:r>
      <w:r w:rsidRPr="000A6867">
        <w:rPr>
          <w:sz w:val="28"/>
          <w:szCs w:val="28"/>
        </w:rPr>
        <w:t xml:space="preserve"> показател</w:t>
      </w:r>
      <w:r>
        <w:rPr>
          <w:sz w:val="28"/>
          <w:szCs w:val="28"/>
        </w:rPr>
        <w:t xml:space="preserve">ей, подлежащих анализу, </w:t>
      </w:r>
      <w:r w:rsidRPr="00CF2050">
        <w:rPr>
          <w:sz w:val="28"/>
          <w:szCs w:val="28"/>
        </w:rPr>
        <w:t>выполнен</w:t>
      </w:r>
      <w:r>
        <w:rPr>
          <w:sz w:val="28"/>
          <w:szCs w:val="28"/>
        </w:rPr>
        <w:t>ы</w:t>
      </w:r>
      <w:r w:rsidRPr="000A6867">
        <w:rPr>
          <w:sz w:val="28"/>
          <w:szCs w:val="28"/>
        </w:rPr>
        <w:t>.</w:t>
      </w:r>
    </w:p>
    <w:p w14:paraId="563DE0E9" w14:textId="77777777" w:rsidR="00335F18" w:rsidRPr="00656F75" w:rsidRDefault="00335F18" w:rsidP="00335F18">
      <w:pPr>
        <w:ind w:firstLine="720"/>
        <w:jc w:val="both"/>
        <w:rPr>
          <w:sz w:val="28"/>
        </w:rPr>
      </w:pPr>
      <w:r w:rsidRPr="00107263">
        <w:rPr>
          <w:sz w:val="28"/>
        </w:rPr>
        <w:t>Эффективность реализации мун</w:t>
      </w:r>
      <w:r w:rsidR="00066D0A">
        <w:rPr>
          <w:sz w:val="28"/>
        </w:rPr>
        <w:t xml:space="preserve">иципальной программы составила </w:t>
      </w:r>
      <w:r w:rsidR="00175B5F">
        <w:rPr>
          <w:sz w:val="28"/>
        </w:rPr>
        <w:t>0</w:t>
      </w:r>
      <w:r w:rsidRPr="00107263">
        <w:rPr>
          <w:sz w:val="28"/>
        </w:rPr>
        <w:t>,</w:t>
      </w:r>
      <w:r w:rsidR="00175B5F">
        <w:rPr>
          <w:sz w:val="28"/>
        </w:rPr>
        <w:t>99</w:t>
      </w:r>
      <w:r w:rsidRPr="00107263">
        <w:rPr>
          <w:sz w:val="28"/>
        </w:rPr>
        <w:t>.</w:t>
      </w:r>
    </w:p>
    <w:p w14:paraId="49B4A11B" w14:textId="77777777" w:rsidR="00FC4D90" w:rsidRPr="00D74C67" w:rsidRDefault="00FC4D90" w:rsidP="00656F75">
      <w:pPr>
        <w:jc w:val="center"/>
        <w:rPr>
          <w:b/>
          <w:i/>
          <w:sz w:val="16"/>
          <w:szCs w:val="16"/>
        </w:rPr>
      </w:pPr>
    </w:p>
    <w:p w14:paraId="1AD394B3" w14:textId="77777777" w:rsidR="00221AB7" w:rsidRPr="00656F75" w:rsidRDefault="00FA1354" w:rsidP="00656F75">
      <w:pPr>
        <w:jc w:val="center"/>
        <w:rPr>
          <w:b/>
          <w:i/>
          <w:sz w:val="28"/>
        </w:rPr>
      </w:pPr>
      <w:r w:rsidRPr="00656F75">
        <w:rPr>
          <w:b/>
          <w:i/>
          <w:sz w:val="28"/>
        </w:rPr>
        <w:t>8.</w:t>
      </w:r>
      <w:r w:rsidR="00FA63BF" w:rsidRPr="00656F75">
        <w:rPr>
          <w:b/>
          <w:i/>
          <w:sz w:val="28"/>
        </w:rPr>
        <w:t xml:space="preserve"> </w:t>
      </w:r>
      <w:r w:rsidR="00CD664D" w:rsidRPr="00656F75">
        <w:rPr>
          <w:b/>
          <w:i/>
          <w:sz w:val="28"/>
        </w:rPr>
        <w:t>Муниципальная программа</w:t>
      </w:r>
    </w:p>
    <w:p w14:paraId="41FC5A17" w14:textId="77777777" w:rsidR="001A25C7" w:rsidRPr="00656F75" w:rsidRDefault="00085759" w:rsidP="00656F75">
      <w:pPr>
        <w:jc w:val="center"/>
        <w:rPr>
          <w:b/>
          <w:i/>
          <w:sz w:val="28"/>
        </w:rPr>
      </w:pPr>
      <w:r w:rsidRPr="00656F75">
        <w:rPr>
          <w:b/>
          <w:i/>
          <w:sz w:val="28"/>
        </w:rPr>
        <w:t>«</w:t>
      </w:r>
      <w:r w:rsidR="000E7B57" w:rsidRPr="00656F75">
        <w:rPr>
          <w:b/>
          <w:i/>
          <w:sz w:val="28"/>
          <w:szCs w:val="28"/>
        </w:rPr>
        <w:t>Социально-экономическое развитие Ейского района</w:t>
      </w:r>
      <w:r w:rsidRPr="00656F75">
        <w:rPr>
          <w:b/>
          <w:i/>
          <w:sz w:val="28"/>
        </w:rPr>
        <w:t>»</w:t>
      </w:r>
    </w:p>
    <w:p w14:paraId="0918EDA4" w14:textId="3ED93760" w:rsidR="00701662" w:rsidRPr="002C0F32" w:rsidRDefault="00A220D0" w:rsidP="00701662">
      <w:pPr>
        <w:pStyle w:val="6"/>
        <w:ind w:right="49" w:firstLine="708"/>
        <w:jc w:val="both"/>
        <w:rPr>
          <w:rFonts w:ascii="Times New Roman" w:hAnsi="Times New Roman"/>
          <w:sz w:val="28"/>
          <w:szCs w:val="28"/>
        </w:rPr>
      </w:pPr>
      <w:r>
        <w:rPr>
          <w:rFonts w:ascii="Times New Roman" w:hAnsi="Times New Roman"/>
          <w:sz w:val="28"/>
          <w:szCs w:val="28"/>
        </w:rPr>
        <w:t>На ф</w:t>
      </w:r>
      <w:r w:rsidR="00701662" w:rsidRPr="002C0F32">
        <w:rPr>
          <w:rFonts w:ascii="Times New Roman" w:hAnsi="Times New Roman"/>
          <w:sz w:val="28"/>
          <w:szCs w:val="28"/>
        </w:rPr>
        <w:t xml:space="preserve">инансирование муниципальной программы </w:t>
      </w:r>
      <w:r>
        <w:rPr>
          <w:rFonts w:ascii="Times New Roman" w:hAnsi="Times New Roman"/>
          <w:sz w:val="28"/>
          <w:szCs w:val="28"/>
        </w:rPr>
        <w:t>было утверждено 1</w:t>
      </w:r>
      <w:r w:rsidR="00834838">
        <w:rPr>
          <w:rFonts w:ascii="Times New Roman" w:hAnsi="Times New Roman"/>
          <w:sz w:val="28"/>
          <w:szCs w:val="28"/>
        </w:rPr>
        <w:t> </w:t>
      </w:r>
      <w:r w:rsidR="00273AE7">
        <w:rPr>
          <w:rFonts w:ascii="Times New Roman" w:hAnsi="Times New Roman"/>
          <w:sz w:val="28"/>
          <w:szCs w:val="28"/>
        </w:rPr>
        <w:t>044</w:t>
      </w:r>
      <w:r w:rsidR="00701662" w:rsidRPr="002C0F32">
        <w:rPr>
          <w:rFonts w:ascii="Times New Roman" w:hAnsi="Times New Roman"/>
          <w:sz w:val="28"/>
          <w:szCs w:val="28"/>
        </w:rPr>
        <w:t>,</w:t>
      </w:r>
      <w:r w:rsidR="00273AE7">
        <w:rPr>
          <w:rFonts w:ascii="Times New Roman" w:hAnsi="Times New Roman"/>
          <w:sz w:val="28"/>
          <w:szCs w:val="28"/>
        </w:rPr>
        <w:t>9</w:t>
      </w:r>
      <w:r>
        <w:rPr>
          <w:rFonts w:ascii="Times New Roman" w:hAnsi="Times New Roman"/>
          <w:sz w:val="28"/>
          <w:szCs w:val="28"/>
        </w:rPr>
        <w:t> </w:t>
      </w:r>
      <w:r w:rsidR="00701662" w:rsidRPr="002C0F32">
        <w:rPr>
          <w:rFonts w:ascii="Times New Roman" w:hAnsi="Times New Roman"/>
          <w:sz w:val="28"/>
          <w:szCs w:val="28"/>
        </w:rPr>
        <w:t xml:space="preserve">тыс. </w:t>
      </w:r>
      <w:r w:rsidR="00D02050">
        <w:rPr>
          <w:rFonts w:ascii="Times New Roman" w:hAnsi="Times New Roman"/>
          <w:sz w:val="28"/>
          <w:szCs w:val="28"/>
        </w:rPr>
        <w:t>руб.</w:t>
      </w:r>
      <w:r w:rsidR="00701662" w:rsidRPr="002C0F32">
        <w:rPr>
          <w:rFonts w:ascii="Times New Roman" w:hAnsi="Times New Roman"/>
          <w:sz w:val="28"/>
          <w:szCs w:val="28"/>
        </w:rPr>
        <w:t>,</w:t>
      </w:r>
      <w:r>
        <w:rPr>
          <w:rFonts w:ascii="Times New Roman" w:hAnsi="Times New Roman"/>
          <w:sz w:val="28"/>
          <w:szCs w:val="28"/>
        </w:rPr>
        <w:t xml:space="preserve"> освоен</w:t>
      </w:r>
      <w:r w:rsidR="00273AE7">
        <w:rPr>
          <w:rFonts w:ascii="Times New Roman" w:hAnsi="Times New Roman"/>
          <w:sz w:val="28"/>
          <w:szCs w:val="28"/>
        </w:rPr>
        <w:t>о – 1 044,2 тыс. руб.,</w:t>
      </w:r>
      <w:r>
        <w:rPr>
          <w:rFonts w:ascii="Times New Roman" w:hAnsi="Times New Roman"/>
          <w:sz w:val="28"/>
          <w:szCs w:val="28"/>
        </w:rPr>
        <w:t xml:space="preserve"> </w:t>
      </w:r>
      <w:r w:rsidR="00273AE7">
        <w:rPr>
          <w:rFonts w:ascii="Times New Roman" w:hAnsi="Times New Roman"/>
          <w:sz w:val="28"/>
          <w:szCs w:val="28"/>
        </w:rPr>
        <w:t>что</w:t>
      </w:r>
      <w:r>
        <w:rPr>
          <w:rFonts w:ascii="Times New Roman" w:hAnsi="Times New Roman"/>
          <w:sz w:val="28"/>
          <w:szCs w:val="28"/>
        </w:rPr>
        <w:t xml:space="preserve"> составило </w:t>
      </w:r>
      <w:r w:rsidR="00273AE7">
        <w:rPr>
          <w:rFonts w:ascii="Times New Roman" w:hAnsi="Times New Roman"/>
          <w:sz w:val="28"/>
          <w:szCs w:val="28"/>
        </w:rPr>
        <w:t>99,9</w:t>
      </w:r>
      <w:r w:rsidR="00701662" w:rsidRPr="002C0F32">
        <w:rPr>
          <w:rFonts w:ascii="Times New Roman" w:hAnsi="Times New Roman"/>
          <w:sz w:val="28"/>
          <w:szCs w:val="28"/>
        </w:rPr>
        <w:t>%.</w:t>
      </w:r>
    </w:p>
    <w:p w14:paraId="1C61526B" w14:textId="77777777" w:rsidR="00151CEE" w:rsidRDefault="00701662" w:rsidP="00273AE7">
      <w:pPr>
        <w:ind w:firstLine="709"/>
        <w:jc w:val="both"/>
        <w:rPr>
          <w:sz w:val="28"/>
          <w:szCs w:val="28"/>
        </w:rPr>
      </w:pPr>
      <w:r w:rsidRPr="002C0F32">
        <w:rPr>
          <w:sz w:val="28"/>
          <w:szCs w:val="28"/>
        </w:rPr>
        <w:t>В 202</w:t>
      </w:r>
      <w:r w:rsidR="00273AE7">
        <w:rPr>
          <w:sz w:val="28"/>
          <w:szCs w:val="28"/>
        </w:rPr>
        <w:t>5</w:t>
      </w:r>
      <w:r w:rsidRPr="002C0F32">
        <w:rPr>
          <w:sz w:val="28"/>
          <w:szCs w:val="28"/>
        </w:rPr>
        <w:t xml:space="preserve"> году на финансирование подпрограммы «Инвестиционное развитие Ейского района» было </w:t>
      </w:r>
      <w:r w:rsidR="007D40A7">
        <w:rPr>
          <w:sz w:val="28"/>
          <w:szCs w:val="28"/>
        </w:rPr>
        <w:t>выдел</w:t>
      </w:r>
      <w:r w:rsidRPr="002C0F32">
        <w:rPr>
          <w:sz w:val="28"/>
          <w:szCs w:val="28"/>
        </w:rPr>
        <w:t xml:space="preserve">ено </w:t>
      </w:r>
      <w:r w:rsidR="00273AE7">
        <w:rPr>
          <w:sz w:val="28"/>
          <w:szCs w:val="28"/>
        </w:rPr>
        <w:t>74</w:t>
      </w:r>
      <w:r w:rsidRPr="002C0F32">
        <w:rPr>
          <w:sz w:val="28"/>
          <w:szCs w:val="28"/>
        </w:rPr>
        <w:t>,</w:t>
      </w:r>
      <w:r w:rsidR="00273AE7">
        <w:rPr>
          <w:sz w:val="28"/>
          <w:szCs w:val="28"/>
        </w:rPr>
        <w:t>9</w:t>
      </w:r>
      <w:r w:rsidR="007D40A7">
        <w:rPr>
          <w:sz w:val="28"/>
          <w:szCs w:val="28"/>
        </w:rPr>
        <w:t> </w:t>
      </w:r>
      <w:r w:rsidRPr="002C0F32">
        <w:rPr>
          <w:sz w:val="28"/>
          <w:szCs w:val="28"/>
        </w:rPr>
        <w:t xml:space="preserve">тыс. </w:t>
      </w:r>
      <w:r w:rsidR="00D02050">
        <w:rPr>
          <w:sz w:val="28"/>
          <w:szCs w:val="28"/>
        </w:rPr>
        <w:t>руб.</w:t>
      </w:r>
      <w:r w:rsidRPr="002C0F32">
        <w:rPr>
          <w:sz w:val="28"/>
          <w:szCs w:val="28"/>
        </w:rPr>
        <w:t xml:space="preserve">, </w:t>
      </w:r>
      <w:r w:rsidR="00273AE7">
        <w:rPr>
          <w:sz w:val="28"/>
          <w:szCs w:val="28"/>
        </w:rPr>
        <w:t>которые освоены в полном объеме</w:t>
      </w:r>
      <w:r w:rsidR="007D40A7">
        <w:rPr>
          <w:sz w:val="28"/>
          <w:szCs w:val="28"/>
        </w:rPr>
        <w:t xml:space="preserve">. </w:t>
      </w:r>
      <w:r w:rsidR="00FC1704">
        <w:rPr>
          <w:sz w:val="28"/>
          <w:szCs w:val="28"/>
        </w:rPr>
        <w:t xml:space="preserve">Основные средства направлены на </w:t>
      </w:r>
      <w:r w:rsidR="00B9079E">
        <w:rPr>
          <w:sz w:val="28"/>
          <w:szCs w:val="28"/>
        </w:rPr>
        <w:t>обеспечение функционирования инвестиционного портала Ейского района.</w:t>
      </w:r>
      <w:r w:rsidR="00A1436F">
        <w:rPr>
          <w:sz w:val="28"/>
          <w:szCs w:val="28"/>
        </w:rPr>
        <w:t xml:space="preserve"> </w:t>
      </w:r>
    </w:p>
    <w:p w14:paraId="5CA3A24B" w14:textId="53C25125" w:rsidR="00F477BB" w:rsidRDefault="00203C6D" w:rsidP="00832F15">
      <w:pPr>
        <w:ind w:firstLine="709"/>
        <w:jc w:val="both"/>
        <w:rPr>
          <w:color w:val="000000"/>
          <w:sz w:val="28"/>
          <w:szCs w:val="28"/>
        </w:rPr>
      </w:pPr>
      <w:r>
        <w:rPr>
          <w:sz w:val="28"/>
          <w:szCs w:val="28"/>
        </w:rPr>
        <w:t>Н</w:t>
      </w:r>
      <w:r w:rsidR="00701662" w:rsidRPr="00203C6D">
        <w:rPr>
          <w:sz w:val="28"/>
          <w:szCs w:val="28"/>
        </w:rPr>
        <w:t xml:space="preserve">а реализацию подпрограммы </w:t>
      </w:r>
      <w:r w:rsidR="00CD3233">
        <w:rPr>
          <w:sz w:val="28"/>
          <w:szCs w:val="28"/>
        </w:rPr>
        <w:t xml:space="preserve">«Поддержка малого и среднего предпринимательства в Ейском районе» </w:t>
      </w:r>
      <w:r>
        <w:rPr>
          <w:sz w:val="28"/>
          <w:szCs w:val="28"/>
        </w:rPr>
        <w:t>предусмотрено</w:t>
      </w:r>
      <w:r w:rsidR="00701662" w:rsidRPr="00203C6D">
        <w:rPr>
          <w:sz w:val="28"/>
          <w:szCs w:val="28"/>
        </w:rPr>
        <w:t xml:space="preserve"> </w:t>
      </w:r>
      <w:r w:rsidR="00273AE7">
        <w:rPr>
          <w:sz w:val="28"/>
          <w:szCs w:val="28"/>
        </w:rPr>
        <w:t>970,0</w:t>
      </w:r>
      <w:r w:rsidR="00701662" w:rsidRPr="00203C6D">
        <w:rPr>
          <w:sz w:val="28"/>
          <w:szCs w:val="28"/>
        </w:rPr>
        <w:t xml:space="preserve"> тыс. руб.,</w:t>
      </w:r>
      <w:r w:rsidR="00701662" w:rsidRPr="00203C6D">
        <w:rPr>
          <w:color w:val="000000"/>
          <w:sz w:val="28"/>
          <w:szCs w:val="28"/>
        </w:rPr>
        <w:t xml:space="preserve"> из которых освоено </w:t>
      </w:r>
      <w:r w:rsidR="00273AE7">
        <w:rPr>
          <w:color w:val="000000"/>
          <w:sz w:val="28"/>
          <w:szCs w:val="28"/>
        </w:rPr>
        <w:t>969</w:t>
      </w:r>
      <w:r w:rsidR="00701662" w:rsidRPr="00203C6D">
        <w:rPr>
          <w:color w:val="000000"/>
          <w:sz w:val="28"/>
          <w:szCs w:val="28"/>
        </w:rPr>
        <w:t>,</w:t>
      </w:r>
      <w:r w:rsidR="00273AE7">
        <w:rPr>
          <w:color w:val="000000"/>
          <w:sz w:val="28"/>
          <w:szCs w:val="28"/>
        </w:rPr>
        <w:t>3</w:t>
      </w:r>
      <w:r w:rsidR="00701662" w:rsidRPr="00203C6D">
        <w:rPr>
          <w:color w:val="000000"/>
          <w:sz w:val="28"/>
          <w:szCs w:val="28"/>
        </w:rPr>
        <w:t xml:space="preserve"> тыс. руб. или </w:t>
      </w:r>
      <w:r w:rsidR="00273AE7">
        <w:rPr>
          <w:color w:val="000000"/>
          <w:sz w:val="28"/>
          <w:szCs w:val="28"/>
        </w:rPr>
        <w:t>99,9</w:t>
      </w:r>
      <w:r w:rsidR="00701662" w:rsidRPr="00203C6D">
        <w:rPr>
          <w:color w:val="000000"/>
          <w:sz w:val="28"/>
          <w:szCs w:val="28"/>
        </w:rPr>
        <w:t>%</w:t>
      </w:r>
      <w:r w:rsidR="007D40A7">
        <w:rPr>
          <w:color w:val="000000"/>
          <w:sz w:val="28"/>
          <w:szCs w:val="28"/>
        </w:rPr>
        <w:t>.</w:t>
      </w:r>
      <w:r w:rsidR="00534B64" w:rsidRPr="00203C6D">
        <w:rPr>
          <w:color w:val="000000"/>
          <w:sz w:val="28"/>
          <w:szCs w:val="28"/>
        </w:rPr>
        <w:t xml:space="preserve"> </w:t>
      </w:r>
      <w:r w:rsidR="00A1436F">
        <w:rPr>
          <w:color w:val="000000"/>
          <w:sz w:val="28"/>
          <w:szCs w:val="28"/>
        </w:rPr>
        <w:t>Средства направлены на организацию коворкинг – центра и центра поддержки предпринимательства</w:t>
      </w:r>
      <w:r w:rsidR="00B9079E">
        <w:rPr>
          <w:color w:val="000000"/>
          <w:sz w:val="28"/>
          <w:szCs w:val="28"/>
        </w:rPr>
        <w:t>, а также на изготовление раздаточного материала о мерах государственной поддержки</w:t>
      </w:r>
      <w:r w:rsidR="00A1436F">
        <w:rPr>
          <w:color w:val="000000"/>
          <w:sz w:val="28"/>
          <w:szCs w:val="28"/>
        </w:rPr>
        <w:t>.</w:t>
      </w:r>
    </w:p>
    <w:p w14:paraId="34DC3BB4" w14:textId="348D9E31" w:rsidR="008D32B5" w:rsidRPr="00EE7ABE" w:rsidRDefault="00EE7ABE" w:rsidP="008D32B5">
      <w:pPr>
        <w:ind w:firstLine="709"/>
        <w:jc w:val="both"/>
        <w:rPr>
          <w:sz w:val="28"/>
          <w:szCs w:val="28"/>
        </w:rPr>
      </w:pPr>
      <w:r>
        <w:rPr>
          <w:sz w:val="28"/>
          <w:szCs w:val="28"/>
        </w:rPr>
        <w:t>7 ц</w:t>
      </w:r>
      <w:r w:rsidRPr="000A6867">
        <w:rPr>
          <w:sz w:val="28"/>
          <w:szCs w:val="28"/>
        </w:rPr>
        <w:t>елев</w:t>
      </w:r>
      <w:r>
        <w:rPr>
          <w:sz w:val="28"/>
          <w:szCs w:val="28"/>
        </w:rPr>
        <w:t>ых</w:t>
      </w:r>
      <w:r w:rsidRPr="000A6867">
        <w:rPr>
          <w:sz w:val="28"/>
          <w:szCs w:val="28"/>
        </w:rPr>
        <w:t xml:space="preserve"> показател</w:t>
      </w:r>
      <w:r>
        <w:rPr>
          <w:sz w:val="28"/>
          <w:szCs w:val="28"/>
        </w:rPr>
        <w:t xml:space="preserve">ей, подлежащих анализу, </w:t>
      </w:r>
      <w:r w:rsidRPr="00CF2050">
        <w:rPr>
          <w:sz w:val="28"/>
          <w:szCs w:val="28"/>
        </w:rPr>
        <w:t>выполнен</w:t>
      </w:r>
      <w:r>
        <w:rPr>
          <w:sz w:val="28"/>
          <w:szCs w:val="28"/>
        </w:rPr>
        <w:t>ы</w:t>
      </w:r>
      <w:r w:rsidR="008D32B5">
        <w:rPr>
          <w:sz w:val="28"/>
          <w:szCs w:val="28"/>
        </w:rPr>
        <w:t xml:space="preserve">. </w:t>
      </w:r>
    </w:p>
    <w:p w14:paraId="726806F8" w14:textId="77777777" w:rsidR="00D066E2" w:rsidRPr="00656F75" w:rsidRDefault="00D066E2" w:rsidP="00656F75">
      <w:pPr>
        <w:ind w:firstLine="720"/>
        <w:jc w:val="both"/>
        <w:rPr>
          <w:sz w:val="28"/>
        </w:rPr>
      </w:pPr>
      <w:r w:rsidRPr="002C0F32">
        <w:rPr>
          <w:sz w:val="28"/>
        </w:rPr>
        <w:t xml:space="preserve">Эффективность реализации муниципальной программы </w:t>
      </w:r>
      <w:r w:rsidR="00671617" w:rsidRPr="002C0F32">
        <w:rPr>
          <w:sz w:val="28"/>
        </w:rPr>
        <w:t xml:space="preserve">составила </w:t>
      </w:r>
      <w:r w:rsidR="00832F15">
        <w:rPr>
          <w:sz w:val="28"/>
        </w:rPr>
        <w:t>1</w:t>
      </w:r>
      <w:r w:rsidRPr="002C0F32">
        <w:rPr>
          <w:sz w:val="28"/>
        </w:rPr>
        <w:t>,</w:t>
      </w:r>
      <w:r w:rsidR="00832F15">
        <w:rPr>
          <w:sz w:val="28"/>
        </w:rPr>
        <w:t>00</w:t>
      </w:r>
      <w:r w:rsidRPr="002C0F32">
        <w:rPr>
          <w:sz w:val="28"/>
        </w:rPr>
        <w:t>.</w:t>
      </w:r>
    </w:p>
    <w:p w14:paraId="1BE03EF9" w14:textId="77777777" w:rsidR="00236488" w:rsidRPr="00D74C67" w:rsidRDefault="00236488" w:rsidP="00656F75">
      <w:pPr>
        <w:ind w:firstLine="709"/>
        <w:jc w:val="both"/>
        <w:rPr>
          <w:sz w:val="16"/>
          <w:szCs w:val="16"/>
        </w:rPr>
      </w:pPr>
    </w:p>
    <w:p w14:paraId="04DC9912" w14:textId="77777777" w:rsidR="00AB201A" w:rsidRPr="00656F75" w:rsidRDefault="00C17984" w:rsidP="00656F75">
      <w:pPr>
        <w:jc w:val="center"/>
        <w:rPr>
          <w:b/>
          <w:i/>
          <w:sz w:val="28"/>
        </w:rPr>
      </w:pPr>
      <w:r>
        <w:rPr>
          <w:b/>
          <w:i/>
          <w:sz w:val="28"/>
        </w:rPr>
        <w:t>9</w:t>
      </w:r>
      <w:r w:rsidR="00AB201A" w:rsidRPr="00656F75">
        <w:rPr>
          <w:b/>
          <w:i/>
          <w:sz w:val="28"/>
        </w:rPr>
        <w:t>. Муниципальная программа</w:t>
      </w:r>
    </w:p>
    <w:p w14:paraId="1DE90D60" w14:textId="77777777" w:rsidR="0011367A" w:rsidRPr="00656F75" w:rsidRDefault="00085759" w:rsidP="00656F75">
      <w:pPr>
        <w:jc w:val="center"/>
        <w:rPr>
          <w:b/>
          <w:i/>
          <w:sz w:val="28"/>
        </w:rPr>
      </w:pPr>
      <w:r w:rsidRPr="00656F75">
        <w:rPr>
          <w:b/>
          <w:i/>
          <w:sz w:val="28"/>
        </w:rPr>
        <w:t>«</w:t>
      </w:r>
      <w:r w:rsidR="00AB201A" w:rsidRPr="00656F75">
        <w:rPr>
          <w:b/>
          <w:i/>
          <w:sz w:val="28"/>
        </w:rPr>
        <w:t>Информа</w:t>
      </w:r>
      <w:r w:rsidR="00CC23B4" w:rsidRPr="00656F75">
        <w:rPr>
          <w:b/>
          <w:i/>
          <w:sz w:val="28"/>
        </w:rPr>
        <w:t>тизация</w:t>
      </w:r>
      <w:r w:rsidR="00AB201A" w:rsidRPr="00656F75">
        <w:rPr>
          <w:b/>
          <w:i/>
          <w:sz w:val="28"/>
        </w:rPr>
        <w:t xml:space="preserve"> Ейского района</w:t>
      </w:r>
      <w:r w:rsidRPr="00656F75">
        <w:rPr>
          <w:b/>
          <w:i/>
          <w:sz w:val="28"/>
        </w:rPr>
        <w:t>»</w:t>
      </w:r>
    </w:p>
    <w:p w14:paraId="10B2DA71" w14:textId="5CA0C5D2" w:rsidR="006F1C3F" w:rsidRDefault="006F1C3F" w:rsidP="00994FE4">
      <w:pPr>
        <w:ind w:firstLine="708"/>
        <w:jc w:val="both"/>
        <w:rPr>
          <w:sz w:val="28"/>
          <w:szCs w:val="28"/>
        </w:rPr>
      </w:pPr>
      <w:r>
        <w:rPr>
          <w:sz w:val="28"/>
          <w:szCs w:val="28"/>
        </w:rPr>
        <w:t xml:space="preserve">На реализацию муниципальной программы </w:t>
      </w:r>
      <w:r w:rsidRPr="00C93587">
        <w:rPr>
          <w:sz w:val="28"/>
          <w:szCs w:val="28"/>
        </w:rPr>
        <w:t>«Информатизация Ейского района»</w:t>
      </w:r>
      <w:r>
        <w:rPr>
          <w:sz w:val="28"/>
          <w:szCs w:val="28"/>
        </w:rPr>
        <w:t xml:space="preserve"> выделено </w:t>
      </w:r>
      <w:r w:rsidRPr="00C93587">
        <w:rPr>
          <w:sz w:val="28"/>
          <w:szCs w:val="28"/>
        </w:rPr>
        <w:t>3</w:t>
      </w:r>
      <w:r>
        <w:rPr>
          <w:sz w:val="28"/>
          <w:szCs w:val="28"/>
        </w:rPr>
        <w:t xml:space="preserve"> 590,0 тыс. </w:t>
      </w:r>
      <w:r w:rsidR="00944C17">
        <w:rPr>
          <w:sz w:val="28"/>
          <w:szCs w:val="28"/>
        </w:rPr>
        <w:t>руб.</w:t>
      </w:r>
      <w:r w:rsidRPr="00C93587">
        <w:rPr>
          <w:sz w:val="28"/>
          <w:szCs w:val="28"/>
        </w:rPr>
        <w:t>, из которых освоено 1 800,5 т</w:t>
      </w:r>
      <w:r>
        <w:rPr>
          <w:sz w:val="28"/>
          <w:szCs w:val="28"/>
        </w:rPr>
        <w:t xml:space="preserve">ыс. </w:t>
      </w:r>
      <w:r w:rsidR="00944C17">
        <w:rPr>
          <w:sz w:val="28"/>
          <w:szCs w:val="28"/>
        </w:rPr>
        <w:t>руб.</w:t>
      </w:r>
      <w:r>
        <w:rPr>
          <w:sz w:val="28"/>
          <w:szCs w:val="28"/>
        </w:rPr>
        <w:t>, что составляет 50,15%.</w:t>
      </w:r>
    </w:p>
    <w:p w14:paraId="3872EE3A" w14:textId="77777777" w:rsidR="0083176D" w:rsidRDefault="0083176D" w:rsidP="00994FE4">
      <w:pPr>
        <w:ind w:firstLine="708"/>
        <w:jc w:val="both"/>
        <w:rPr>
          <w:sz w:val="28"/>
          <w:szCs w:val="28"/>
        </w:rPr>
      </w:pPr>
      <w:r w:rsidRPr="0083176D">
        <w:rPr>
          <w:sz w:val="28"/>
          <w:szCs w:val="28"/>
        </w:rPr>
        <w:lastRenderedPageBreak/>
        <w:t>Основной объем выделенного финансирования направлен на реализацию мероприятия «Создание, развитие и эксплуатация информационно-коммуникационной инфраструктуры и информационных систем, их обновление и поддержание для обеспечения деятельности органов местного самоуправления».</w:t>
      </w:r>
    </w:p>
    <w:p w14:paraId="2C2A045C" w14:textId="3CADA1BE" w:rsidR="00AD6FE3" w:rsidRPr="00B92DA1" w:rsidRDefault="0069241C" w:rsidP="00994FE4">
      <w:pPr>
        <w:ind w:firstLine="708"/>
        <w:jc w:val="both"/>
        <w:rPr>
          <w:sz w:val="28"/>
          <w:szCs w:val="28"/>
        </w:rPr>
      </w:pPr>
      <w:r>
        <w:rPr>
          <w:sz w:val="28"/>
          <w:szCs w:val="28"/>
        </w:rPr>
        <w:t>Остаток</w:t>
      </w:r>
      <w:r w:rsidR="00AD6FE3">
        <w:rPr>
          <w:sz w:val="28"/>
          <w:szCs w:val="28"/>
        </w:rPr>
        <w:t xml:space="preserve"> бюджетных средств в размере 1</w:t>
      </w:r>
      <w:r w:rsidR="00DE6500">
        <w:rPr>
          <w:sz w:val="28"/>
          <w:szCs w:val="28"/>
        </w:rPr>
        <w:t xml:space="preserve"> </w:t>
      </w:r>
      <w:r w:rsidR="00AD6FE3">
        <w:rPr>
          <w:sz w:val="28"/>
          <w:szCs w:val="28"/>
        </w:rPr>
        <w:t xml:space="preserve">789,5 </w:t>
      </w:r>
      <w:r w:rsidR="00DE6500">
        <w:rPr>
          <w:sz w:val="28"/>
          <w:szCs w:val="28"/>
        </w:rPr>
        <w:t xml:space="preserve">тыс. руб. </w:t>
      </w:r>
      <w:r w:rsidR="00AD6FE3">
        <w:rPr>
          <w:sz w:val="28"/>
          <w:szCs w:val="28"/>
        </w:rPr>
        <w:t xml:space="preserve">обусловлен несвоевременным заключением ряда плановых контрактов по причине </w:t>
      </w:r>
      <w:r w:rsidR="00DE6500" w:rsidRPr="00B92DA1">
        <w:rPr>
          <w:sz w:val="28"/>
          <w:szCs w:val="28"/>
        </w:rPr>
        <w:t>неукомплектованности</w:t>
      </w:r>
      <w:r w:rsidR="00AD6FE3" w:rsidRPr="00B92DA1">
        <w:rPr>
          <w:sz w:val="28"/>
          <w:szCs w:val="28"/>
        </w:rPr>
        <w:t xml:space="preserve"> </w:t>
      </w:r>
      <w:r w:rsidR="00DE6500" w:rsidRPr="00B92DA1">
        <w:rPr>
          <w:sz w:val="28"/>
          <w:szCs w:val="28"/>
        </w:rPr>
        <w:t>в отчетном году штата</w:t>
      </w:r>
      <w:r w:rsidR="00AD6FE3" w:rsidRPr="00B92DA1">
        <w:rPr>
          <w:sz w:val="28"/>
          <w:szCs w:val="28"/>
        </w:rPr>
        <w:t xml:space="preserve"> в отдел</w:t>
      </w:r>
      <w:r w:rsidR="00836E80" w:rsidRPr="00B92DA1">
        <w:rPr>
          <w:sz w:val="28"/>
          <w:szCs w:val="28"/>
        </w:rPr>
        <w:t>е</w:t>
      </w:r>
      <w:r w:rsidR="00DE6500" w:rsidRPr="00B92DA1">
        <w:rPr>
          <w:sz w:val="28"/>
          <w:szCs w:val="28"/>
        </w:rPr>
        <w:t xml:space="preserve"> информатизации</w:t>
      </w:r>
      <w:r w:rsidR="008E65AF" w:rsidRPr="00B92DA1">
        <w:rPr>
          <w:sz w:val="28"/>
          <w:szCs w:val="28"/>
        </w:rPr>
        <w:t>.</w:t>
      </w:r>
    </w:p>
    <w:p w14:paraId="5FB6BE96" w14:textId="7DE6BC71" w:rsidR="000B0FD4" w:rsidRPr="00B92DA1" w:rsidRDefault="00E32C71" w:rsidP="00994FE4">
      <w:pPr>
        <w:ind w:firstLine="708"/>
        <w:jc w:val="both"/>
        <w:rPr>
          <w:sz w:val="28"/>
          <w:szCs w:val="28"/>
        </w:rPr>
      </w:pPr>
      <w:r w:rsidRPr="00B92DA1">
        <w:rPr>
          <w:sz w:val="28"/>
          <w:szCs w:val="28"/>
        </w:rPr>
        <w:t xml:space="preserve">Работа по заключению контрактов </w:t>
      </w:r>
      <w:r w:rsidR="00B92DA1">
        <w:rPr>
          <w:sz w:val="28"/>
          <w:szCs w:val="28"/>
        </w:rPr>
        <w:t>активизирована</w:t>
      </w:r>
      <w:r w:rsidRPr="00B92DA1">
        <w:rPr>
          <w:sz w:val="28"/>
          <w:szCs w:val="28"/>
        </w:rPr>
        <w:t xml:space="preserve"> в 2026 году. </w:t>
      </w:r>
    </w:p>
    <w:p w14:paraId="0EF90F4C" w14:textId="102F81E9" w:rsidR="001C5CBA" w:rsidRPr="00EE7ABE" w:rsidRDefault="001C5CBA" w:rsidP="001C5CBA">
      <w:pPr>
        <w:ind w:firstLine="709"/>
        <w:jc w:val="both"/>
        <w:rPr>
          <w:sz w:val="28"/>
          <w:szCs w:val="28"/>
        </w:rPr>
      </w:pPr>
      <w:r>
        <w:rPr>
          <w:sz w:val="28"/>
          <w:szCs w:val="28"/>
        </w:rPr>
        <w:t>Ц</w:t>
      </w:r>
      <w:r w:rsidRPr="000A6867">
        <w:rPr>
          <w:sz w:val="28"/>
          <w:szCs w:val="28"/>
        </w:rPr>
        <w:t>елев</w:t>
      </w:r>
      <w:r>
        <w:rPr>
          <w:sz w:val="28"/>
          <w:szCs w:val="28"/>
        </w:rPr>
        <w:t>ой</w:t>
      </w:r>
      <w:r w:rsidRPr="000A6867">
        <w:rPr>
          <w:sz w:val="28"/>
          <w:szCs w:val="28"/>
        </w:rPr>
        <w:t xml:space="preserve"> показател</w:t>
      </w:r>
      <w:r>
        <w:rPr>
          <w:sz w:val="28"/>
          <w:szCs w:val="28"/>
        </w:rPr>
        <w:t xml:space="preserve">ь, подлежащий анализу, </w:t>
      </w:r>
      <w:r w:rsidRPr="00CF2050">
        <w:rPr>
          <w:sz w:val="28"/>
          <w:szCs w:val="28"/>
        </w:rPr>
        <w:t>выполнен</w:t>
      </w:r>
      <w:r w:rsidR="008E494F">
        <w:rPr>
          <w:sz w:val="28"/>
          <w:szCs w:val="28"/>
        </w:rPr>
        <w:t xml:space="preserve"> (количество функционирующих сайтов органов местного самоуправления в информационно-коммуникационной сети «Интернет» - 1)</w:t>
      </w:r>
      <w:r>
        <w:rPr>
          <w:sz w:val="28"/>
          <w:szCs w:val="28"/>
        </w:rPr>
        <w:t xml:space="preserve">. </w:t>
      </w:r>
    </w:p>
    <w:p w14:paraId="10F94FCA" w14:textId="77777777" w:rsidR="00E6788A" w:rsidRPr="005701F3" w:rsidRDefault="00E6788A" w:rsidP="00656F75">
      <w:pPr>
        <w:ind w:firstLine="720"/>
        <w:jc w:val="both"/>
        <w:rPr>
          <w:sz w:val="28"/>
        </w:rPr>
      </w:pPr>
      <w:r w:rsidRPr="00942C52">
        <w:rPr>
          <w:sz w:val="28"/>
        </w:rPr>
        <w:t xml:space="preserve">Эффективность реализации муниципальной программы </w:t>
      </w:r>
      <w:r w:rsidR="00671617" w:rsidRPr="00942C52">
        <w:rPr>
          <w:sz w:val="28"/>
        </w:rPr>
        <w:t xml:space="preserve">составила </w:t>
      </w:r>
      <w:r w:rsidR="00C10C98">
        <w:rPr>
          <w:sz w:val="28"/>
        </w:rPr>
        <w:t>0</w:t>
      </w:r>
      <w:r w:rsidR="00102BDD" w:rsidRPr="00942C52">
        <w:rPr>
          <w:sz w:val="28"/>
        </w:rPr>
        <w:t>,</w:t>
      </w:r>
      <w:r w:rsidR="00C10C98">
        <w:rPr>
          <w:sz w:val="28"/>
        </w:rPr>
        <w:t>75</w:t>
      </w:r>
      <w:r w:rsidRPr="00942C52">
        <w:rPr>
          <w:sz w:val="28"/>
        </w:rPr>
        <w:t>.</w:t>
      </w:r>
    </w:p>
    <w:p w14:paraId="6CDBE840" w14:textId="77777777" w:rsidR="00FC4D90" w:rsidRPr="00D74C67" w:rsidRDefault="00FC4D90" w:rsidP="00656F75">
      <w:pPr>
        <w:rPr>
          <w:sz w:val="20"/>
        </w:rPr>
      </w:pPr>
    </w:p>
    <w:p w14:paraId="2F837EE5" w14:textId="77777777" w:rsidR="00F44DDE" w:rsidRPr="00AE07F0" w:rsidRDefault="00F44DDE" w:rsidP="00656F75">
      <w:pPr>
        <w:jc w:val="center"/>
        <w:rPr>
          <w:b/>
          <w:i/>
          <w:sz w:val="28"/>
          <w:szCs w:val="28"/>
        </w:rPr>
      </w:pPr>
      <w:r w:rsidRPr="00AE07F0">
        <w:rPr>
          <w:b/>
          <w:i/>
          <w:sz w:val="28"/>
          <w:szCs w:val="28"/>
        </w:rPr>
        <w:t>1</w:t>
      </w:r>
      <w:r w:rsidR="00C17984" w:rsidRPr="00AE07F0">
        <w:rPr>
          <w:b/>
          <w:i/>
          <w:sz w:val="28"/>
          <w:szCs w:val="28"/>
        </w:rPr>
        <w:t>0</w:t>
      </w:r>
      <w:r w:rsidRPr="00AE07F0">
        <w:rPr>
          <w:b/>
          <w:i/>
          <w:sz w:val="28"/>
          <w:szCs w:val="28"/>
        </w:rPr>
        <w:t>. Муниципальная программа</w:t>
      </w:r>
    </w:p>
    <w:p w14:paraId="62A7EE68" w14:textId="77777777" w:rsidR="00F44DDE" w:rsidRPr="00AE07F0" w:rsidRDefault="00F44DDE" w:rsidP="00656F75">
      <w:pPr>
        <w:jc w:val="center"/>
        <w:rPr>
          <w:b/>
          <w:i/>
          <w:sz w:val="28"/>
          <w:szCs w:val="28"/>
        </w:rPr>
      </w:pPr>
      <w:r w:rsidRPr="00AE07F0">
        <w:rPr>
          <w:b/>
          <w:i/>
          <w:sz w:val="28"/>
          <w:szCs w:val="28"/>
        </w:rPr>
        <w:t>«</w:t>
      </w:r>
      <w:proofErr w:type="spellStart"/>
      <w:r w:rsidRPr="00AE07F0">
        <w:rPr>
          <w:b/>
          <w:i/>
          <w:sz w:val="28"/>
          <w:szCs w:val="28"/>
        </w:rPr>
        <w:t>Медиасреда</w:t>
      </w:r>
      <w:proofErr w:type="spellEnd"/>
      <w:r w:rsidRPr="00AE07F0">
        <w:rPr>
          <w:b/>
          <w:i/>
          <w:sz w:val="28"/>
          <w:szCs w:val="28"/>
        </w:rPr>
        <w:t xml:space="preserve"> Ейского района»</w:t>
      </w:r>
    </w:p>
    <w:p w14:paraId="5F71F61A" w14:textId="77777777" w:rsidR="005D20C6" w:rsidRDefault="005D20C6" w:rsidP="005D20C6">
      <w:pPr>
        <w:shd w:val="clear" w:color="auto" w:fill="FFFFFF"/>
        <w:ind w:firstLine="709"/>
        <w:contextualSpacing/>
        <w:jc w:val="both"/>
        <w:rPr>
          <w:sz w:val="28"/>
          <w:szCs w:val="28"/>
        </w:rPr>
      </w:pPr>
      <w:r w:rsidRPr="00A852CC">
        <w:rPr>
          <w:sz w:val="28"/>
          <w:szCs w:val="28"/>
        </w:rPr>
        <w:t>На реализацию муниципальной прог</w:t>
      </w:r>
      <w:r>
        <w:rPr>
          <w:sz w:val="28"/>
          <w:szCs w:val="28"/>
        </w:rPr>
        <w:t xml:space="preserve">раммы в 2025 году выделено </w:t>
      </w:r>
      <w:r>
        <w:rPr>
          <w:sz w:val="28"/>
          <w:szCs w:val="28"/>
        </w:rPr>
        <w:br/>
        <w:t>4 1</w:t>
      </w:r>
      <w:r w:rsidRPr="00A852CC">
        <w:rPr>
          <w:sz w:val="28"/>
          <w:szCs w:val="28"/>
        </w:rPr>
        <w:t xml:space="preserve">00,0 тыс. руб., из которых освоено </w:t>
      </w:r>
      <w:r>
        <w:rPr>
          <w:sz w:val="28"/>
          <w:szCs w:val="28"/>
        </w:rPr>
        <w:t xml:space="preserve">4 </w:t>
      </w:r>
      <w:r w:rsidRPr="00A852CC">
        <w:rPr>
          <w:sz w:val="28"/>
          <w:szCs w:val="28"/>
        </w:rPr>
        <w:t>0</w:t>
      </w:r>
      <w:r>
        <w:rPr>
          <w:sz w:val="28"/>
          <w:szCs w:val="28"/>
        </w:rPr>
        <w:t>87</w:t>
      </w:r>
      <w:r w:rsidRPr="00A852CC">
        <w:rPr>
          <w:sz w:val="28"/>
          <w:szCs w:val="28"/>
        </w:rPr>
        <w:t>,1 тыс. руб. или 9</w:t>
      </w:r>
      <w:r>
        <w:rPr>
          <w:sz w:val="28"/>
          <w:szCs w:val="28"/>
        </w:rPr>
        <w:t>9</w:t>
      </w:r>
      <w:r w:rsidRPr="00A852CC">
        <w:rPr>
          <w:sz w:val="28"/>
          <w:szCs w:val="28"/>
        </w:rPr>
        <w:t>,</w:t>
      </w:r>
      <w:r>
        <w:rPr>
          <w:sz w:val="28"/>
          <w:szCs w:val="28"/>
        </w:rPr>
        <w:t>7</w:t>
      </w:r>
      <w:r w:rsidRPr="00A852CC">
        <w:rPr>
          <w:sz w:val="28"/>
          <w:szCs w:val="28"/>
        </w:rPr>
        <w:t xml:space="preserve">% от плановых значений. </w:t>
      </w:r>
    </w:p>
    <w:p w14:paraId="066EE988" w14:textId="77777777" w:rsidR="00575745" w:rsidRPr="00A9062E" w:rsidRDefault="00575745" w:rsidP="00575745">
      <w:pPr>
        <w:shd w:val="clear" w:color="auto" w:fill="FFFFFF"/>
        <w:spacing w:before="200" w:line="317" w:lineRule="exact"/>
        <w:ind w:firstLine="709"/>
        <w:contextualSpacing/>
        <w:jc w:val="both"/>
        <w:rPr>
          <w:sz w:val="28"/>
          <w:szCs w:val="28"/>
        </w:rPr>
      </w:pPr>
      <w:r w:rsidRPr="00A9062E">
        <w:rPr>
          <w:sz w:val="28"/>
          <w:szCs w:val="28"/>
        </w:rPr>
        <w:t>Муниципальная программа включает в себя три основных мероприятия, направлен</w:t>
      </w:r>
      <w:r>
        <w:rPr>
          <w:sz w:val="28"/>
          <w:szCs w:val="28"/>
        </w:rPr>
        <w:t>ных</w:t>
      </w:r>
      <w:r w:rsidRPr="00A9062E">
        <w:rPr>
          <w:sz w:val="28"/>
          <w:szCs w:val="28"/>
        </w:rPr>
        <w:t xml:space="preserve"> на освещение деятельности администрации муниципального образования Ейский район в периодических печатных изданиях, сетевых изданиях </w:t>
      </w:r>
      <w:r w:rsidRPr="00575745">
        <w:rPr>
          <w:sz w:val="28"/>
          <w:szCs w:val="28"/>
        </w:rPr>
        <w:t xml:space="preserve">и на телевидении, </w:t>
      </w:r>
      <w:r>
        <w:rPr>
          <w:sz w:val="28"/>
          <w:szCs w:val="28"/>
        </w:rPr>
        <w:t>на реализацию которых было направлено финансирование:</w:t>
      </w:r>
    </w:p>
    <w:p w14:paraId="6801ACC4" w14:textId="49CB3785" w:rsidR="00575745" w:rsidRPr="00575745" w:rsidRDefault="00575745" w:rsidP="00575745">
      <w:pPr>
        <w:shd w:val="clear" w:color="auto" w:fill="FFFFFF"/>
        <w:spacing w:before="200" w:line="317" w:lineRule="exact"/>
        <w:ind w:firstLine="709"/>
        <w:contextualSpacing/>
        <w:jc w:val="both"/>
        <w:rPr>
          <w:i/>
          <w:iCs/>
          <w:sz w:val="28"/>
          <w:szCs w:val="28"/>
        </w:rPr>
      </w:pPr>
      <w:r>
        <w:rPr>
          <w:sz w:val="28"/>
          <w:szCs w:val="28"/>
        </w:rPr>
        <w:t>о</w:t>
      </w:r>
      <w:r w:rsidRPr="00A9062E">
        <w:rPr>
          <w:sz w:val="28"/>
          <w:szCs w:val="28"/>
        </w:rPr>
        <w:t xml:space="preserve">сновное мероприятие </w:t>
      </w:r>
      <w:r>
        <w:rPr>
          <w:sz w:val="28"/>
          <w:szCs w:val="28"/>
        </w:rPr>
        <w:t>«</w:t>
      </w:r>
      <w:r w:rsidRPr="00A9062E">
        <w:rPr>
          <w:sz w:val="28"/>
          <w:szCs w:val="28"/>
        </w:rPr>
        <w:t>Освещение деятельности администрации МО Ейский район с использованием периодических печатных изданий</w:t>
      </w:r>
      <w:r>
        <w:rPr>
          <w:sz w:val="28"/>
          <w:szCs w:val="28"/>
        </w:rPr>
        <w:t>»</w:t>
      </w:r>
      <w:r w:rsidRPr="00A9062E">
        <w:rPr>
          <w:sz w:val="28"/>
          <w:szCs w:val="28"/>
        </w:rPr>
        <w:t xml:space="preserve"> </w:t>
      </w:r>
      <w:r w:rsidRPr="00575745">
        <w:rPr>
          <w:i/>
          <w:iCs/>
          <w:sz w:val="28"/>
          <w:szCs w:val="28"/>
        </w:rPr>
        <w:t>(в 2025 году в рамках муниципальных контрактов информация размещалась в местных</w:t>
      </w:r>
      <w:r w:rsidRPr="00575745">
        <w:rPr>
          <w:i/>
          <w:iCs/>
          <w:color w:val="C00000"/>
          <w:sz w:val="28"/>
          <w:szCs w:val="28"/>
        </w:rPr>
        <w:t xml:space="preserve"> </w:t>
      </w:r>
      <w:r w:rsidRPr="00575745">
        <w:rPr>
          <w:i/>
          <w:iCs/>
          <w:sz w:val="28"/>
          <w:szCs w:val="28"/>
        </w:rPr>
        <w:t xml:space="preserve"> газетах: «Приазовские степи», «Совет Приазовья» и краевых газетах: «Кубанские новости», «Вольная Кубань»); </w:t>
      </w:r>
    </w:p>
    <w:p w14:paraId="234DDB68" w14:textId="1BDCADA3" w:rsidR="00575745" w:rsidRPr="00575745" w:rsidRDefault="00575745" w:rsidP="00575745">
      <w:pPr>
        <w:shd w:val="clear" w:color="auto" w:fill="FFFFFF"/>
        <w:spacing w:before="200" w:line="317" w:lineRule="exact"/>
        <w:ind w:firstLine="709"/>
        <w:contextualSpacing/>
        <w:jc w:val="both"/>
        <w:rPr>
          <w:i/>
          <w:iCs/>
          <w:sz w:val="28"/>
          <w:szCs w:val="28"/>
        </w:rPr>
      </w:pPr>
      <w:r>
        <w:rPr>
          <w:sz w:val="28"/>
          <w:szCs w:val="28"/>
        </w:rPr>
        <w:t>о</w:t>
      </w:r>
      <w:r w:rsidRPr="00A9062E">
        <w:rPr>
          <w:sz w:val="28"/>
          <w:szCs w:val="28"/>
        </w:rPr>
        <w:t xml:space="preserve">сновное мероприятие </w:t>
      </w:r>
      <w:r>
        <w:rPr>
          <w:sz w:val="28"/>
          <w:szCs w:val="28"/>
        </w:rPr>
        <w:t>«</w:t>
      </w:r>
      <w:r w:rsidRPr="00161B91">
        <w:rPr>
          <w:sz w:val="28"/>
          <w:szCs w:val="28"/>
        </w:rPr>
        <w:t>Освещение деятельности администрации муниципального образования Ейский муниципальный район Краснодарского края посредством размещения  видеофильмов (видеосюжетов) в  сетевых изданиях</w:t>
      </w:r>
      <w:r>
        <w:rPr>
          <w:sz w:val="28"/>
          <w:szCs w:val="28"/>
        </w:rPr>
        <w:t>»</w:t>
      </w:r>
      <w:r w:rsidRPr="00A9062E">
        <w:rPr>
          <w:sz w:val="28"/>
          <w:szCs w:val="28"/>
        </w:rPr>
        <w:t xml:space="preserve"> </w:t>
      </w:r>
      <w:r w:rsidRPr="00575745">
        <w:rPr>
          <w:i/>
          <w:iCs/>
          <w:sz w:val="28"/>
          <w:szCs w:val="28"/>
        </w:rPr>
        <w:t>(в 2025 году в рамках муниципального контракта в сетевом издании «Приазовские степи» размещались видеосюжеты по следующим направлениям: образование, спорт, культура, деятельность администрации, пленарные заседания Совета МО с участием представителей администрации района);</w:t>
      </w:r>
    </w:p>
    <w:p w14:paraId="7CE6F673" w14:textId="77777777" w:rsidR="00575745" w:rsidRDefault="00575745" w:rsidP="00575745">
      <w:pPr>
        <w:shd w:val="clear" w:color="auto" w:fill="FFFFFF"/>
        <w:spacing w:before="200" w:line="317" w:lineRule="exact"/>
        <w:ind w:firstLine="709"/>
        <w:contextualSpacing/>
        <w:jc w:val="both"/>
        <w:rPr>
          <w:sz w:val="28"/>
          <w:szCs w:val="28"/>
        </w:rPr>
      </w:pPr>
      <w:r>
        <w:rPr>
          <w:sz w:val="28"/>
          <w:szCs w:val="28"/>
        </w:rPr>
        <w:t>о</w:t>
      </w:r>
      <w:r w:rsidRPr="00A9062E">
        <w:rPr>
          <w:sz w:val="28"/>
          <w:szCs w:val="28"/>
        </w:rPr>
        <w:t xml:space="preserve">сновное мероприятие </w:t>
      </w:r>
      <w:r>
        <w:rPr>
          <w:sz w:val="28"/>
          <w:szCs w:val="28"/>
        </w:rPr>
        <w:t>«</w:t>
      </w:r>
      <w:r w:rsidRPr="00A9062E">
        <w:rPr>
          <w:sz w:val="28"/>
          <w:szCs w:val="28"/>
        </w:rPr>
        <w:t>Освещение деятельности администрации МО Ейский район в сетевых изданиях</w:t>
      </w:r>
      <w:r>
        <w:rPr>
          <w:sz w:val="28"/>
          <w:szCs w:val="28"/>
        </w:rPr>
        <w:t>»</w:t>
      </w:r>
      <w:r w:rsidRPr="00A9062E">
        <w:rPr>
          <w:sz w:val="28"/>
          <w:szCs w:val="28"/>
        </w:rPr>
        <w:t xml:space="preserve"> </w:t>
      </w:r>
      <w:r>
        <w:rPr>
          <w:sz w:val="28"/>
          <w:szCs w:val="28"/>
        </w:rPr>
        <w:t>(</w:t>
      </w:r>
      <w:r w:rsidRPr="00575745">
        <w:rPr>
          <w:i/>
          <w:iCs/>
          <w:sz w:val="28"/>
          <w:szCs w:val="28"/>
        </w:rPr>
        <w:t>в 2025 году в рамках муниципальных контрактов публикации размещались в сетевых изданиях «Деловой Ейск», «</w:t>
      </w:r>
      <w:proofErr w:type="spellStart"/>
      <w:r w:rsidRPr="00575745">
        <w:rPr>
          <w:i/>
          <w:iCs/>
          <w:sz w:val="28"/>
          <w:szCs w:val="28"/>
        </w:rPr>
        <w:t>ЕйскИнфо</w:t>
      </w:r>
      <w:proofErr w:type="spellEnd"/>
      <w:r w:rsidRPr="00575745">
        <w:rPr>
          <w:i/>
          <w:iCs/>
          <w:sz w:val="28"/>
          <w:szCs w:val="28"/>
        </w:rPr>
        <w:t>», «Приазовские степи»).</w:t>
      </w:r>
      <w:r>
        <w:rPr>
          <w:sz w:val="28"/>
          <w:szCs w:val="28"/>
        </w:rPr>
        <w:t xml:space="preserve"> </w:t>
      </w:r>
    </w:p>
    <w:p w14:paraId="43899988" w14:textId="67A159A0" w:rsidR="00575745" w:rsidRPr="00575745" w:rsidRDefault="00575745" w:rsidP="00575745">
      <w:pPr>
        <w:shd w:val="clear" w:color="auto" w:fill="FFFFFF"/>
        <w:spacing w:before="200" w:line="317" w:lineRule="exact"/>
        <w:ind w:firstLine="709"/>
        <w:contextualSpacing/>
        <w:jc w:val="both"/>
        <w:rPr>
          <w:i/>
          <w:iCs/>
          <w:sz w:val="28"/>
          <w:szCs w:val="28"/>
        </w:rPr>
      </w:pPr>
      <w:r w:rsidRPr="00575745">
        <w:rPr>
          <w:i/>
          <w:iCs/>
          <w:sz w:val="28"/>
          <w:szCs w:val="28"/>
        </w:rPr>
        <w:t>Во втором полугодии возросло количество нормативно-правовых актов</w:t>
      </w:r>
      <w:bookmarkStart w:id="1" w:name="_Hlk230094222"/>
      <w:r w:rsidRPr="00575745">
        <w:rPr>
          <w:i/>
          <w:iCs/>
          <w:sz w:val="28"/>
          <w:szCs w:val="28"/>
        </w:rPr>
        <w:t xml:space="preserve">, информационных сообщений, </w:t>
      </w:r>
      <w:bookmarkEnd w:id="1"/>
      <w:r w:rsidRPr="00575745">
        <w:rPr>
          <w:i/>
          <w:iCs/>
          <w:sz w:val="28"/>
          <w:szCs w:val="28"/>
        </w:rPr>
        <w:t>подлежащих опубликованию (управления архитектуры и градостроительства и управления образованием)</w:t>
      </w:r>
      <w:r>
        <w:rPr>
          <w:i/>
          <w:iCs/>
          <w:sz w:val="28"/>
          <w:szCs w:val="28"/>
        </w:rPr>
        <w:t>, которые</w:t>
      </w:r>
      <w:r w:rsidRPr="00575745">
        <w:rPr>
          <w:i/>
          <w:iCs/>
          <w:sz w:val="28"/>
          <w:szCs w:val="28"/>
        </w:rPr>
        <w:t xml:space="preserve"> публикуются в сетевом издании</w:t>
      </w:r>
      <w:r>
        <w:rPr>
          <w:i/>
          <w:iCs/>
          <w:sz w:val="28"/>
          <w:szCs w:val="28"/>
        </w:rPr>
        <w:t xml:space="preserve"> с</w:t>
      </w:r>
      <w:r w:rsidRPr="00575745">
        <w:rPr>
          <w:i/>
          <w:iCs/>
          <w:sz w:val="28"/>
          <w:szCs w:val="28"/>
        </w:rPr>
        <w:t xml:space="preserve"> целью экономии бюджетных средств. </w:t>
      </w:r>
    </w:p>
    <w:p w14:paraId="10D3C4B6" w14:textId="77777777" w:rsidR="00575745" w:rsidRPr="00EE7ABE" w:rsidRDefault="00575745" w:rsidP="00575745">
      <w:pPr>
        <w:ind w:firstLine="709"/>
        <w:jc w:val="both"/>
        <w:rPr>
          <w:sz w:val="28"/>
          <w:szCs w:val="28"/>
        </w:rPr>
      </w:pPr>
      <w:r>
        <w:rPr>
          <w:sz w:val="28"/>
          <w:szCs w:val="28"/>
        </w:rPr>
        <w:t>3 ц</w:t>
      </w:r>
      <w:r w:rsidRPr="000A6867">
        <w:rPr>
          <w:sz w:val="28"/>
          <w:szCs w:val="28"/>
        </w:rPr>
        <w:t>елев</w:t>
      </w:r>
      <w:r>
        <w:rPr>
          <w:sz w:val="28"/>
          <w:szCs w:val="28"/>
        </w:rPr>
        <w:t>ых</w:t>
      </w:r>
      <w:r w:rsidRPr="000A6867">
        <w:rPr>
          <w:sz w:val="28"/>
          <w:szCs w:val="28"/>
        </w:rPr>
        <w:t xml:space="preserve"> показател</w:t>
      </w:r>
      <w:r>
        <w:rPr>
          <w:sz w:val="28"/>
          <w:szCs w:val="28"/>
        </w:rPr>
        <w:t xml:space="preserve">я, подлежащих анализу, </w:t>
      </w:r>
      <w:r w:rsidRPr="00CF2050">
        <w:rPr>
          <w:sz w:val="28"/>
          <w:szCs w:val="28"/>
        </w:rPr>
        <w:t>выполнен</w:t>
      </w:r>
      <w:r>
        <w:rPr>
          <w:sz w:val="28"/>
          <w:szCs w:val="28"/>
        </w:rPr>
        <w:t xml:space="preserve">ы. </w:t>
      </w:r>
    </w:p>
    <w:p w14:paraId="272E267A" w14:textId="77777777" w:rsidR="00575745" w:rsidRDefault="00575745" w:rsidP="00575745">
      <w:pPr>
        <w:ind w:firstLine="720"/>
        <w:jc w:val="both"/>
        <w:rPr>
          <w:sz w:val="28"/>
        </w:rPr>
      </w:pPr>
      <w:r w:rsidRPr="00A852CC">
        <w:rPr>
          <w:sz w:val="28"/>
        </w:rPr>
        <w:t xml:space="preserve">Эффективность реализации муниципальной программы составила </w:t>
      </w:r>
      <w:r>
        <w:rPr>
          <w:sz w:val="28"/>
        </w:rPr>
        <w:t>1</w:t>
      </w:r>
      <w:r w:rsidRPr="00A852CC">
        <w:rPr>
          <w:sz w:val="28"/>
        </w:rPr>
        <w:t>,</w:t>
      </w:r>
      <w:r>
        <w:rPr>
          <w:sz w:val="28"/>
        </w:rPr>
        <w:t>00</w:t>
      </w:r>
      <w:r w:rsidRPr="00A852CC">
        <w:rPr>
          <w:sz w:val="28"/>
        </w:rPr>
        <w:t>.</w:t>
      </w:r>
    </w:p>
    <w:p w14:paraId="7013A4B9" w14:textId="77777777" w:rsidR="00AB201A" w:rsidRPr="00656F75" w:rsidRDefault="00AA6AB3" w:rsidP="00656F75">
      <w:pPr>
        <w:jc w:val="center"/>
        <w:rPr>
          <w:b/>
          <w:i/>
          <w:sz w:val="28"/>
        </w:rPr>
      </w:pPr>
      <w:r w:rsidRPr="00656F75">
        <w:rPr>
          <w:b/>
          <w:i/>
          <w:sz w:val="28"/>
        </w:rPr>
        <w:lastRenderedPageBreak/>
        <w:t>1</w:t>
      </w:r>
      <w:r w:rsidR="00C17984">
        <w:rPr>
          <w:b/>
          <w:i/>
          <w:sz w:val="28"/>
        </w:rPr>
        <w:t>1</w:t>
      </w:r>
      <w:r w:rsidRPr="00656F75">
        <w:rPr>
          <w:b/>
          <w:i/>
          <w:sz w:val="28"/>
        </w:rPr>
        <w:t xml:space="preserve">. </w:t>
      </w:r>
      <w:r w:rsidR="00AB201A" w:rsidRPr="00656F75">
        <w:rPr>
          <w:b/>
          <w:i/>
          <w:sz w:val="28"/>
        </w:rPr>
        <w:t>Муниципальная программа</w:t>
      </w:r>
    </w:p>
    <w:p w14:paraId="3CA3344F" w14:textId="77777777" w:rsidR="001F5F65" w:rsidRPr="00656F75" w:rsidRDefault="00085759" w:rsidP="00102BDD">
      <w:pPr>
        <w:jc w:val="center"/>
        <w:rPr>
          <w:sz w:val="28"/>
          <w:szCs w:val="28"/>
        </w:rPr>
      </w:pPr>
      <w:r w:rsidRPr="00656F75">
        <w:rPr>
          <w:b/>
          <w:i/>
          <w:sz w:val="28"/>
        </w:rPr>
        <w:t>«</w:t>
      </w:r>
      <w:r w:rsidR="00AB201A" w:rsidRPr="00656F75">
        <w:rPr>
          <w:b/>
          <w:i/>
          <w:sz w:val="28"/>
        </w:rPr>
        <w:t>Обеспечение безопасности населения Ейского района</w:t>
      </w:r>
      <w:r w:rsidRPr="00656F75">
        <w:rPr>
          <w:b/>
          <w:i/>
          <w:sz w:val="28"/>
        </w:rPr>
        <w:t>»</w:t>
      </w:r>
    </w:p>
    <w:p w14:paraId="5C1A9224" w14:textId="77777777" w:rsidR="00EB4506" w:rsidRDefault="00FE0ADB" w:rsidP="00EB4506">
      <w:pPr>
        <w:tabs>
          <w:tab w:val="left" w:pos="993"/>
          <w:tab w:val="left" w:pos="1276"/>
        </w:tabs>
        <w:ind w:firstLine="709"/>
        <w:jc w:val="both"/>
        <w:rPr>
          <w:sz w:val="28"/>
          <w:szCs w:val="28"/>
        </w:rPr>
      </w:pPr>
      <w:r>
        <w:rPr>
          <w:sz w:val="28"/>
          <w:szCs w:val="28"/>
        </w:rPr>
        <w:t>В</w:t>
      </w:r>
      <w:r w:rsidR="00C2511C" w:rsidRPr="00BF5899">
        <w:rPr>
          <w:sz w:val="28"/>
          <w:szCs w:val="28"/>
        </w:rPr>
        <w:t xml:space="preserve"> 202</w:t>
      </w:r>
      <w:r w:rsidR="00A05894">
        <w:rPr>
          <w:sz w:val="28"/>
          <w:szCs w:val="28"/>
        </w:rPr>
        <w:t>5</w:t>
      </w:r>
      <w:r w:rsidR="00C2511C" w:rsidRPr="00BF5899">
        <w:rPr>
          <w:sz w:val="28"/>
          <w:szCs w:val="28"/>
        </w:rPr>
        <w:t xml:space="preserve"> году</w:t>
      </w:r>
      <w:r>
        <w:rPr>
          <w:sz w:val="28"/>
          <w:szCs w:val="28"/>
        </w:rPr>
        <w:t xml:space="preserve"> на реализацию мероприятий муниципальной программы было выделено</w:t>
      </w:r>
      <w:r w:rsidR="00C2511C" w:rsidRPr="00BF5899">
        <w:rPr>
          <w:sz w:val="28"/>
          <w:szCs w:val="28"/>
        </w:rPr>
        <w:t xml:space="preserve"> </w:t>
      </w:r>
      <w:r w:rsidR="00A05894">
        <w:rPr>
          <w:sz w:val="28"/>
          <w:szCs w:val="28"/>
        </w:rPr>
        <w:t>87</w:t>
      </w:r>
      <w:r w:rsidR="003C66AB">
        <w:rPr>
          <w:sz w:val="28"/>
          <w:szCs w:val="28"/>
        </w:rPr>
        <w:t xml:space="preserve"> </w:t>
      </w:r>
      <w:r w:rsidR="00A05894">
        <w:rPr>
          <w:sz w:val="28"/>
          <w:szCs w:val="28"/>
        </w:rPr>
        <w:t>631</w:t>
      </w:r>
      <w:r w:rsidR="00C2511C" w:rsidRPr="00BF5899">
        <w:rPr>
          <w:sz w:val="28"/>
          <w:szCs w:val="28"/>
        </w:rPr>
        <w:t>,</w:t>
      </w:r>
      <w:r w:rsidR="00A05894">
        <w:rPr>
          <w:sz w:val="28"/>
          <w:szCs w:val="28"/>
        </w:rPr>
        <w:t>4</w:t>
      </w:r>
      <w:r w:rsidR="00C2511C" w:rsidRPr="00BF5899">
        <w:rPr>
          <w:sz w:val="28"/>
          <w:szCs w:val="28"/>
        </w:rPr>
        <w:t xml:space="preserve"> тыс. </w:t>
      </w:r>
      <w:r w:rsidR="00D02050">
        <w:rPr>
          <w:sz w:val="28"/>
          <w:szCs w:val="28"/>
        </w:rPr>
        <w:t>руб.</w:t>
      </w:r>
      <w:r>
        <w:rPr>
          <w:sz w:val="28"/>
          <w:szCs w:val="28"/>
        </w:rPr>
        <w:t>,</w:t>
      </w:r>
      <w:r w:rsidR="00C2511C" w:rsidRPr="00BF5899">
        <w:rPr>
          <w:sz w:val="28"/>
          <w:szCs w:val="28"/>
        </w:rPr>
        <w:t xml:space="preserve"> </w:t>
      </w:r>
      <w:r>
        <w:rPr>
          <w:sz w:val="28"/>
          <w:szCs w:val="28"/>
        </w:rPr>
        <w:t>о</w:t>
      </w:r>
      <w:r w:rsidR="00C2511C" w:rsidRPr="00BF5899">
        <w:rPr>
          <w:sz w:val="28"/>
          <w:szCs w:val="28"/>
        </w:rPr>
        <w:t>своено</w:t>
      </w:r>
      <w:r w:rsidR="008F781B" w:rsidRPr="00BF5899">
        <w:rPr>
          <w:sz w:val="28"/>
          <w:szCs w:val="28"/>
        </w:rPr>
        <w:t xml:space="preserve"> </w:t>
      </w:r>
      <w:r w:rsidR="00A05894">
        <w:rPr>
          <w:sz w:val="28"/>
          <w:szCs w:val="28"/>
        </w:rPr>
        <w:t>85</w:t>
      </w:r>
      <w:r w:rsidR="003C66AB">
        <w:rPr>
          <w:sz w:val="28"/>
          <w:szCs w:val="28"/>
        </w:rPr>
        <w:t xml:space="preserve"> </w:t>
      </w:r>
      <w:r w:rsidR="00C2511C" w:rsidRPr="00BF5899">
        <w:rPr>
          <w:sz w:val="28"/>
          <w:szCs w:val="28"/>
        </w:rPr>
        <w:t>2</w:t>
      </w:r>
      <w:r w:rsidR="004F0F6E">
        <w:rPr>
          <w:sz w:val="28"/>
          <w:szCs w:val="28"/>
        </w:rPr>
        <w:t>6</w:t>
      </w:r>
      <w:r w:rsidR="00A05894">
        <w:rPr>
          <w:sz w:val="28"/>
          <w:szCs w:val="28"/>
        </w:rPr>
        <w:t>6</w:t>
      </w:r>
      <w:r w:rsidR="00C2511C" w:rsidRPr="00BF5899">
        <w:rPr>
          <w:sz w:val="28"/>
          <w:szCs w:val="28"/>
        </w:rPr>
        <w:t>,</w:t>
      </w:r>
      <w:r w:rsidR="00A05894">
        <w:rPr>
          <w:sz w:val="28"/>
          <w:szCs w:val="28"/>
        </w:rPr>
        <w:t>7</w:t>
      </w:r>
      <w:r w:rsidR="00C2511C" w:rsidRPr="00BF5899">
        <w:rPr>
          <w:sz w:val="28"/>
          <w:szCs w:val="28"/>
        </w:rPr>
        <w:t xml:space="preserve"> тыс. </w:t>
      </w:r>
      <w:r w:rsidR="00D02050">
        <w:rPr>
          <w:sz w:val="28"/>
          <w:szCs w:val="28"/>
        </w:rPr>
        <w:t>руб.</w:t>
      </w:r>
      <w:r>
        <w:rPr>
          <w:sz w:val="28"/>
          <w:szCs w:val="28"/>
        </w:rPr>
        <w:t>, что составляет 9</w:t>
      </w:r>
      <w:r w:rsidR="00A05894">
        <w:rPr>
          <w:sz w:val="28"/>
          <w:szCs w:val="28"/>
        </w:rPr>
        <w:t>7</w:t>
      </w:r>
      <w:r>
        <w:rPr>
          <w:sz w:val="28"/>
          <w:szCs w:val="28"/>
        </w:rPr>
        <w:t>,</w:t>
      </w:r>
      <w:r w:rsidR="00A05894">
        <w:rPr>
          <w:sz w:val="28"/>
          <w:szCs w:val="28"/>
        </w:rPr>
        <w:t>3</w:t>
      </w:r>
      <w:r>
        <w:rPr>
          <w:sz w:val="28"/>
          <w:szCs w:val="28"/>
        </w:rPr>
        <w:t>%.</w:t>
      </w:r>
    </w:p>
    <w:p w14:paraId="026547F2" w14:textId="77777777" w:rsidR="00EE5F40" w:rsidRDefault="00EE5F40" w:rsidP="00EE5F40">
      <w:pPr>
        <w:tabs>
          <w:tab w:val="left" w:pos="993"/>
          <w:tab w:val="left" w:pos="1276"/>
        </w:tabs>
        <w:ind w:firstLine="709"/>
        <w:jc w:val="both"/>
        <w:rPr>
          <w:sz w:val="28"/>
          <w:szCs w:val="28"/>
        </w:rPr>
      </w:pPr>
      <w:r>
        <w:rPr>
          <w:sz w:val="28"/>
          <w:szCs w:val="28"/>
        </w:rPr>
        <w:t xml:space="preserve">Основной объем денежных средств был направлен на реализацию мероприятий по защите населения и территории от чрезвычайных ситуаций природного и техногенного характера, гражданской обороне. </w:t>
      </w:r>
    </w:p>
    <w:p w14:paraId="0285D2BA" w14:textId="560BD5AA" w:rsidR="00A05894" w:rsidRDefault="00EB4506" w:rsidP="00EB4506">
      <w:pPr>
        <w:tabs>
          <w:tab w:val="left" w:pos="993"/>
          <w:tab w:val="left" w:pos="1276"/>
        </w:tabs>
        <w:ind w:firstLine="709"/>
        <w:jc w:val="both"/>
        <w:rPr>
          <w:bCs/>
          <w:sz w:val="28"/>
          <w:szCs w:val="28"/>
        </w:rPr>
      </w:pPr>
      <w:r w:rsidRPr="00675DD0">
        <w:rPr>
          <w:sz w:val="28"/>
          <w:szCs w:val="28"/>
        </w:rPr>
        <w:t>Не в полном объеме освоены денежные средства, направленные на реализацию о</w:t>
      </w:r>
      <w:r w:rsidR="003A3862" w:rsidRPr="00675DD0">
        <w:rPr>
          <w:sz w:val="28"/>
          <w:szCs w:val="28"/>
        </w:rPr>
        <w:t>сновно</w:t>
      </w:r>
      <w:r w:rsidRPr="00675DD0">
        <w:rPr>
          <w:sz w:val="28"/>
          <w:szCs w:val="28"/>
        </w:rPr>
        <w:t>го</w:t>
      </w:r>
      <w:r w:rsidR="003A3862" w:rsidRPr="00675DD0">
        <w:rPr>
          <w:sz w:val="28"/>
          <w:szCs w:val="28"/>
        </w:rPr>
        <w:t xml:space="preserve"> мероприяти</w:t>
      </w:r>
      <w:r w:rsidRPr="00675DD0">
        <w:rPr>
          <w:sz w:val="28"/>
          <w:szCs w:val="28"/>
        </w:rPr>
        <w:t>я</w:t>
      </w:r>
      <w:r w:rsidR="003A3862" w:rsidRPr="00675DD0">
        <w:rPr>
          <w:sz w:val="28"/>
          <w:szCs w:val="28"/>
        </w:rPr>
        <w:t xml:space="preserve"> «Выполнение требований пожарной безопасности в муниципальных учреждениях, подведомственных отделу по физической культуре и спорту администрации муниципального образования Ейский муниципальный район Краснодарского края»</w:t>
      </w:r>
      <w:r w:rsidRPr="00675DD0">
        <w:rPr>
          <w:sz w:val="28"/>
          <w:szCs w:val="28"/>
        </w:rPr>
        <w:t>:</w:t>
      </w:r>
      <w:r w:rsidR="003A3862" w:rsidRPr="00675DD0">
        <w:rPr>
          <w:sz w:val="28"/>
          <w:szCs w:val="28"/>
        </w:rPr>
        <w:t xml:space="preserve"> </w:t>
      </w:r>
      <w:r w:rsidRPr="00675DD0">
        <w:rPr>
          <w:sz w:val="28"/>
          <w:szCs w:val="28"/>
        </w:rPr>
        <w:t>из</w:t>
      </w:r>
      <w:r w:rsidR="003A3862" w:rsidRPr="00675DD0">
        <w:rPr>
          <w:sz w:val="28"/>
          <w:szCs w:val="28"/>
        </w:rPr>
        <w:t xml:space="preserve"> 7</w:t>
      </w:r>
      <w:r w:rsidR="00A03186">
        <w:rPr>
          <w:sz w:val="28"/>
          <w:szCs w:val="28"/>
        </w:rPr>
        <w:t xml:space="preserve"> </w:t>
      </w:r>
      <w:r w:rsidR="003A3862" w:rsidRPr="00675DD0">
        <w:rPr>
          <w:sz w:val="28"/>
          <w:szCs w:val="28"/>
        </w:rPr>
        <w:t>359,5</w:t>
      </w:r>
      <w:r w:rsidRPr="00675DD0">
        <w:rPr>
          <w:sz w:val="28"/>
          <w:szCs w:val="28"/>
        </w:rPr>
        <w:t xml:space="preserve"> тыс. руб. </w:t>
      </w:r>
      <w:r w:rsidR="003A3862" w:rsidRPr="00675DD0">
        <w:rPr>
          <w:bCs/>
          <w:sz w:val="28"/>
          <w:szCs w:val="28"/>
        </w:rPr>
        <w:t xml:space="preserve">освоено </w:t>
      </w:r>
      <w:r w:rsidR="003A3862" w:rsidRPr="00675DD0">
        <w:rPr>
          <w:sz w:val="28"/>
          <w:szCs w:val="28"/>
        </w:rPr>
        <w:t>6</w:t>
      </w:r>
      <w:r w:rsidR="00A03186">
        <w:rPr>
          <w:sz w:val="28"/>
          <w:szCs w:val="28"/>
        </w:rPr>
        <w:t xml:space="preserve"> </w:t>
      </w:r>
      <w:r w:rsidR="003A3862" w:rsidRPr="00675DD0">
        <w:rPr>
          <w:sz w:val="28"/>
          <w:szCs w:val="28"/>
        </w:rPr>
        <w:t xml:space="preserve">410,9 </w:t>
      </w:r>
      <w:r w:rsidRPr="00675DD0">
        <w:rPr>
          <w:sz w:val="28"/>
          <w:szCs w:val="28"/>
        </w:rPr>
        <w:t xml:space="preserve">тыс. руб. </w:t>
      </w:r>
      <w:r w:rsidR="00C411F7" w:rsidRPr="00675DD0">
        <w:rPr>
          <w:sz w:val="28"/>
          <w:szCs w:val="28"/>
        </w:rPr>
        <w:t xml:space="preserve">Мероприятие выполнено в полном объеме, цели, задачи выполнены. </w:t>
      </w:r>
      <w:r w:rsidR="0069241C">
        <w:rPr>
          <w:sz w:val="28"/>
          <w:szCs w:val="28"/>
        </w:rPr>
        <w:t>Экономия</w:t>
      </w:r>
      <w:r w:rsidR="00F97BF6" w:rsidRPr="00675DD0">
        <w:rPr>
          <w:bCs/>
          <w:sz w:val="28"/>
          <w:szCs w:val="28"/>
        </w:rPr>
        <w:t xml:space="preserve"> в размере</w:t>
      </w:r>
      <w:r w:rsidR="003A3862" w:rsidRPr="00675DD0">
        <w:rPr>
          <w:bCs/>
          <w:sz w:val="28"/>
          <w:szCs w:val="28"/>
        </w:rPr>
        <w:t xml:space="preserve"> 948,6</w:t>
      </w:r>
      <w:r w:rsidR="00F97BF6" w:rsidRPr="00675DD0">
        <w:rPr>
          <w:bCs/>
          <w:sz w:val="28"/>
          <w:szCs w:val="28"/>
        </w:rPr>
        <w:t> </w:t>
      </w:r>
      <w:r w:rsidRPr="00675DD0">
        <w:rPr>
          <w:bCs/>
          <w:sz w:val="28"/>
          <w:szCs w:val="28"/>
        </w:rPr>
        <w:t>тыс. руб.</w:t>
      </w:r>
      <w:r w:rsidR="00C411F7" w:rsidRPr="00675DD0">
        <w:rPr>
          <w:bCs/>
          <w:sz w:val="28"/>
          <w:szCs w:val="28"/>
        </w:rPr>
        <w:t xml:space="preserve"> </w:t>
      </w:r>
      <w:r w:rsidR="0069241C">
        <w:rPr>
          <w:bCs/>
          <w:sz w:val="28"/>
          <w:szCs w:val="28"/>
        </w:rPr>
        <w:t>образовалась в результате</w:t>
      </w:r>
      <w:r w:rsidR="00C411F7" w:rsidRPr="00675DD0">
        <w:rPr>
          <w:bCs/>
          <w:sz w:val="28"/>
          <w:szCs w:val="28"/>
        </w:rPr>
        <w:t xml:space="preserve"> закуп</w:t>
      </w:r>
      <w:r w:rsidR="00942029" w:rsidRPr="00675DD0">
        <w:rPr>
          <w:bCs/>
          <w:sz w:val="28"/>
          <w:szCs w:val="28"/>
        </w:rPr>
        <w:t>очн</w:t>
      </w:r>
      <w:r w:rsidR="0069241C">
        <w:rPr>
          <w:bCs/>
          <w:sz w:val="28"/>
          <w:szCs w:val="28"/>
        </w:rPr>
        <w:t>ой</w:t>
      </w:r>
      <w:r w:rsidR="00942029" w:rsidRPr="00675DD0">
        <w:rPr>
          <w:bCs/>
          <w:sz w:val="28"/>
          <w:szCs w:val="28"/>
        </w:rPr>
        <w:t xml:space="preserve"> </w:t>
      </w:r>
      <w:r w:rsidR="0069241C">
        <w:rPr>
          <w:bCs/>
          <w:sz w:val="28"/>
          <w:szCs w:val="28"/>
        </w:rPr>
        <w:t>деятельности</w:t>
      </w:r>
      <w:r w:rsidR="00C411F7" w:rsidRPr="00675DD0">
        <w:rPr>
          <w:bCs/>
          <w:sz w:val="28"/>
          <w:szCs w:val="28"/>
        </w:rPr>
        <w:t>.</w:t>
      </w:r>
      <w:r w:rsidR="00C411F7">
        <w:rPr>
          <w:bCs/>
          <w:sz w:val="28"/>
          <w:szCs w:val="28"/>
        </w:rPr>
        <w:t xml:space="preserve"> </w:t>
      </w:r>
    </w:p>
    <w:p w14:paraId="62F1EBCF" w14:textId="77777777" w:rsidR="00786BE6" w:rsidRPr="00786BE6" w:rsidRDefault="00786BE6" w:rsidP="00786BE6">
      <w:pPr>
        <w:spacing w:line="240" w:lineRule="atLeast"/>
        <w:ind w:left="-80" w:right="-82" w:firstLine="789"/>
        <w:jc w:val="both"/>
        <w:rPr>
          <w:sz w:val="28"/>
          <w:szCs w:val="28"/>
        </w:rPr>
      </w:pPr>
      <w:r w:rsidRPr="00786BE6">
        <w:rPr>
          <w:sz w:val="28"/>
          <w:szCs w:val="28"/>
        </w:rPr>
        <w:t>Денежные средства</w:t>
      </w:r>
      <w:r>
        <w:rPr>
          <w:sz w:val="28"/>
          <w:szCs w:val="28"/>
        </w:rPr>
        <w:t xml:space="preserve"> в размере </w:t>
      </w:r>
      <w:r w:rsidRPr="00786BE6">
        <w:rPr>
          <w:sz w:val="28"/>
          <w:szCs w:val="28"/>
        </w:rPr>
        <w:t>64</w:t>
      </w:r>
      <w:r w:rsidR="00A03186">
        <w:rPr>
          <w:sz w:val="28"/>
          <w:szCs w:val="28"/>
        </w:rPr>
        <w:t xml:space="preserve"> </w:t>
      </w:r>
      <w:r w:rsidRPr="00786BE6">
        <w:rPr>
          <w:sz w:val="28"/>
          <w:szCs w:val="28"/>
        </w:rPr>
        <w:t>507,2</w:t>
      </w:r>
      <w:r>
        <w:rPr>
          <w:sz w:val="28"/>
          <w:szCs w:val="28"/>
        </w:rPr>
        <w:t xml:space="preserve"> тыс. руб.</w:t>
      </w:r>
      <w:r w:rsidRPr="00786BE6">
        <w:rPr>
          <w:sz w:val="28"/>
          <w:szCs w:val="28"/>
        </w:rPr>
        <w:t xml:space="preserve">, направленные на реализацию мероприятия «Обеспечение деятельности муниципальных учреждений, созданных муниципальным образованием Ейский муниципальный район Краснодарского края для выполнения учреждениями муниципальных функций (оказания услуг, выполнения работ) по вопросам защиты населения от чрезвычайных ситуаций, гражданской обороне» </w:t>
      </w:r>
      <w:r w:rsidRPr="00786BE6">
        <w:rPr>
          <w:bCs/>
          <w:sz w:val="28"/>
          <w:szCs w:val="28"/>
        </w:rPr>
        <w:t>подпрограммы</w:t>
      </w:r>
      <w:r w:rsidRPr="00786BE6">
        <w:rPr>
          <w:sz w:val="28"/>
          <w:szCs w:val="28"/>
        </w:rPr>
        <w:t xml:space="preserve"> «Мероприятия по защите населения и территории от чрезвычайных ситуаций природного и техногенного характера, гражданской обороне»</w:t>
      </w:r>
      <w:r w:rsidR="00A03186">
        <w:rPr>
          <w:sz w:val="28"/>
          <w:szCs w:val="28"/>
        </w:rPr>
        <w:t xml:space="preserve"> </w:t>
      </w:r>
      <w:r>
        <w:rPr>
          <w:sz w:val="28"/>
          <w:szCs w:val="28"/>
        </w:rPr>
        <w:t>о</w:t>
      </w:r>
      <w:r w:rsidRPr="00786BE6">
        <w:rPr>
          <w:sz w:val="28"/>
          <w:szCs w:val="28"/>
        </w:rPr>
        <w:t>своен</w:t>
      </w:r>
      <w:r>
        <w:rPr>
          <w:sz w:val="28"/>
          <w:szCs w:val="28"/>
        </w:rPr>
        <w:t>ы</w:t>
      </w:r>
      <w:r w:rsidRPr="00786BE6">
        <w:rPr>
          <w:sz w:val="28"/>
          <w:szCs w:val="28"/>
        </w:rPr>
        <w:t xml:space="preserve"> </w:t>
      </w:r>
      <w:r>
        <w:rPr>
          <w:sz w:val="28"/>
          <w:szCs w:val="28"/>
        </w:rPr>
        <w:t>не в полном объеме, так как</w:t>
      </w:r>
      <w:r w:rsidRPr="00786BE6">
        <w:rPr>
          <w:sz w:val="28"/>
          <w:szCs w:val="28"/>
        </w:rPr>
        <w:t xml:space="preserve"> 1</w:t>
      </w:r>
      <w:r>
        <w:rPr>
          <w:sz w:val="28"/>
          <w:szCs w:val="28"/>
        </w:rPr>
        <w:t xml:space="preserve"> </w:t>
      </w:r>
      <w:r w:rsidRPr="00786BE6">
        <w:rPr>
          <w:sz w:val="28"/>
          <w:szCs w:val="28"/>
        </w:rPr>
        <w:t>132,4</w:t>
      </w:r>
      <w:r>
        <w:rPr>
          <w:sz w:val="28"/>
          <w:szCs w:val="28"/>
        </w:rPr>
        <w:t xml:space="preserve"> </w:t>
      </w:r>
      <w:proofErr w:type="spellStart"/>
      <w:r>
        <w:rPr>
          <w:sz w:val="28"/>
          <w:szCs w:val="28"/>
        </w:rPr>
        <w:t>тыс.руб</w:t>
      </w:r>
      <w:proofErr w:type="spellEnd"/>
      <w:r>
        <w:rPr>
          <w:sz w:val="28"/>
          <w:szCs w:val="28"/>
        </w:rPr>
        <w:t>. из них составила</w:t>
      </w:r>
      <w:r w:rsidRPr="00786BE6">
        <w:rPr>
          <w:sz w:val="28"/>
          <w:szCs w:val="28"/>
        </w:rPr>
        <w:t xml:space="preserve"> оплата услуг</w:t>
      </w:r>
      <w:r>
        <w:rPr>
          <w:sz w:val="28"/>
          <w:szCs w:val="28"/>
        </w:rPr>
        <w:t>,</w:t>
      </w:r>
      <w:r w:rsidRPr="00786BE6">
        <w:rPr>
          <w:sz w:val="28"/>
          <w:szCs w:val="28"/>
        </w:rPr>
        <w:t xml:space="preserve"> оказанных в декабре 2025 г.</w:t>
      </w:r>
    </w:p>
    <w:p w14:paraId="75F0448D" w14:textId="77777777" w:rsidR="00A05894" w:rsidRPr="00786BE6" w:rsidRDefault="00786BE6" w:rsidP="00BF5899">
      <w:pPr>
        <w:tabs>
          <w:tab w:val="left" w:pos="993"/>
          <w:tab w:val="left" w:pos="1276"/>
        </w:tabs>
        <w:ind w:firstLine="709"/>
        <w:jc w:val="both"/>
        <w:rPr>
          <w:sz w:val="28"/>
          <w:szCs w:val="28"/>
        </w:rPr>
      </w:pPr>
      <w:r w:rsidRPr="00786BE6">
        <w:rPr>
          <w:bCs/>
          <w:sz w:val="28"/>
          <w:szCs w:val="28"/>
        </w:rPr>
        <w:t xml:space="preserve">Денежные средства, направленные на реализацию мероприятия </w:t>
      </w:r>
      <w:r w:rsidRPr="00786BE6">
        <w:rPr>
          <w:sz w:val="28"/>
          <w:szCs w:val="28"/>
        </w:rPr>
        <w:t xml:space="preserve"> «Приобретение и (или) установка аппаратно- программных комплексов обзорного видеонаблюдения, ввод в эксплуатацию»</w:t>
      </w:r>
      <w:r w:rsidRPr="00786BE6">
        <w:rPr>
          <w:bCs/>
          <w:sz w:val="28"/>
          <w:szCs w:val="28"/>
        </w:rPr>
        <w:t xml:space="preserve"> подпрограммы «Построение (развитие) </w:t>
      </w:r>
      <w:r w:rsidRPr="00786BE6">
        <w:rPr>
          <w:rStyle w:val="18"/>
          <w:sz w:val="28"/>
          <w:szCs w:val="28"/>
        </w:rPr>
        <w:t xml:space="preserve">аппаратно-программного комплекса </w:t>
      </w:r>
      <w:r w:rsidRPr="00786BE6">
        <w:rPr>
          <w:bCs/>
          <w:sz w:val="28"/>
          <w:szCs w:val="28"/>
        </w:rPr>
        <w:t xml:space="preserve">«Безопасный город» </w:t>
      </w:r>
      <w:r w:rsidRPr="00786BE6">
        <w:rPr>
          <w:sz w:val="28"/>
          <w:szCs w:val="28"/>
        </w:rPr>
        <w:t xml:space="preserve">освоены не в полном объеме </w:t>
      </w:r>
      <w:r w:rsidR="00B966F8" w:rsidRPr="00675DD0">
        <w:rPr>
          <w:bCs/>
          <w:sz w:val="28"/>
          <w:szCs w:val="28"/>
        </w:rPr>
        <w:t>по причине сложившейся экономии при проведении закупочных процедур</w:t>
      </w:r>
      <w:r>
        <w:rPr>
          <w:sz w:val="28"/>
          <w:szCs w:val="28"/>
        </w:rPr>
        <w:t>.</w:t>
      </w:r>
    </w:p>
    <w:p w14:paraId="7B7B08F1" w14:textId="6AA82A32" w:rsidR="00C407F3" w:rsidRPr="00EE7ABE" w:rsidRDefault="00C407F3" w:rsidP="00C407F3">
      <w:pPr>
        <w:ind w:firstLine="709"/>
        <w:jc w:val="both"/>
        <w:rPr>
          <w:sz w:val="28"/>
          <w:szCs w:val="28"/>
        </w:rPr>
      </w:pPr>
      <w:r>
        <w:rPr>
          <w:sz w:val="28"/>
          <w:szCs w:val="28"/>
        </w:rPr>
        <w:t>21 ц</w:t>
      </w:r>
      <w:r w:rsidRPr="000A6867">
        <w:rPr>
          <w:sz w:val="28"/>
          <w:szCs w:val="28"/>
        </w:rPr>
        <w:t>елев</w:t>
      </w:r>
      <w:r>
        <w:rPr>
          <w:sz w:val="28"/>
          <w:szCs w:val="28"/>
        </w:rPr>
        <w:t>ой</w:t>
      </w:r>
      <w:r w:rsidRPr="000A6867">
        <w:rPr>
          <w:sz w:val="28"/>
          <w:szCs w:val="28"/>
        </w:rPr>
        <w:t xml:space="preserve"> показател</w:t>
      </w:r>
      <w:r>
        <w:rPr>
          <w:sz w:val="28"/>
          <w:szCs w:val="28"/>
        </w:rPr>
        <w:t xml:space="preserve">ь, подлежащий анализу, </w:t>
      </w:r>
      <w:r w:rsidRPr="00CF2050">
        <w:rPr>
          <w:sz w:val="28"/>
          <w:szCs w:val="28"/>
        </w:rPr>
        <w:t>выполнен</w:t>
      </w:r>
      <w:r>
        <w:rPr>
          <w:sz w:val="28"/>
          <w:szCs w:val="28"/>
        </w:rPr>
        <w:t xml:space="preserve">. </w:t>
      </w:r>
    </w:p>
    <w:p w14:paraId="3BC1B0B2" w14:textId="77777777" w:rsidR="00B67915" w:rsidRPr="00656F75" w:rsidRDefault="00B67915" w:rsidP="00656F75">
      <w:pPr>
        <w:ind w:firstLine="720"/>
        <w:jc w:val="both"/>
        <w:rPr>
          <w:sz w:val="28"/>
        </w:rPr>
      </w:pPr>
      <w:r w:rsidRPr="00BF5899">
        <w:rPr>
          <w:sz w:val="28"/>
        </w:rPr>
        <w:t xml:space="preserve">Эффективность реализации муниципальной программы </w:t>
      </w:r>
      <w:r w:rsidR="00671617" w:rsidRPr="00BF5899">
        <w:rPr>
          <w:sz w:val="28"/>
        </w:rPr>
        <w:t xml:space="preserve">составила </w:t>
      </w:r>
      <w:r w:rsidRPr="00BF5899">
        <w:rPr>
          <w:sz w:val="28"/>
        </w:rPr>
        <w:t>0,</w:t>
      </w:r>
      <w:r w:rsidR="00BE7615" w:rsidRPr="00BF5899">
        <w:rPr>
          <w:sz w:val="28"/>
        </w:rPr>
        <w:t>9</w:t>
      </w:r>
      <w:r w:rsidR="00EE5F40">
        <w:rPr>
          <w:sz w:val="28"/>
        </w:rPr>
        <w:t>9</w:t>
      </w:r>
      <w:r w:rsidRPr="00BF5899">
        <w:rPr>
          <w:sz w:val="28"/>
        </w:rPr>
        <w:t>.</w:t>
      </w:r>
    </w:p>
    <w:p w14:paraId="10A46A71" w14:textId="77777777" w:rsidR="006C4B6E" w:rsidRDefault="006C4B6E" w:rsidP="00656F75">
      <w:pPr>
        <w:jc w:val="center"/>
        <w:rPr>
          <w:b/>
          <w:i/>
          <w:sz w:val="28"/>
        </w:rPr>
      </w:pPr>
    </w:p>
    <w:p w14:paraId="0E94395C" w14:textId="77777777" w:rsidR="002D0683" w:rsidRPr="00656F75" w:rsidRDefault="002D0683" w:rsidP="00656F75">
      <w:pPr>
        <w:jc w:val="center"/>
        <w:rPr>
          <w:b/>
          <w:i/>
          <w:sz w:val="28"/>
        </w:rPr>
      </w:pPr>
      <w:r w:rsidRPr="00656F75">
        <w:rPr>
          <w:b/>
          <w:i/>
          <w:sz w:val="28"/>
        </w:rPr>
        <w:t>1</w:t>
      </w:r>
      <w:r w:rsidR="00C17984">
        <w:rPr>
          <w:b/>
          <w:i/>
          <w:sz w:val="28"/>
        </w:rPr>
        <w:t>2</w:t>
      </w:r>
      <w:r w:rsidRPr="00656F75">
        <w:rPr>
          <w:b/>
          <w:i/>
          <w:sz w:val="28"/>
        </w:rPr>
        <w:t>. Муниципальная программа</w:t>
      </w:r>
    </w:p>
    <w:p w14:paraId="67693CC3" w14:textId="77777777" w:rsidR="00B0214F" w:rsidRPr="00656F75" w:rsidRDefault="006D6604" w:rsidP="00656F75">
      <w:pPr>
        <w:jc w:val="center"/>
        <w:rPr>
          <w:b/>
          <w:i/>
          <w:sz w:val="28"/>
        </w:rPr>
      </w:pPr>
      <w:r w:rsidRPr="00656F75">
        <w:rPr>
          <w:b/>
          <w:i/>
          <w:sz w:val="28"/>
        </w:rPr>
        <w:t>п</w:t>
      </w:r>
      <w:r w:rsidR="002D0683" w:rsidRPr="00656F75">
        <w:rPr>
          <w:b/>
          <w:i/>
          <w:sz w:val="28"/>
        </w:rPr>
        <w:t>о</w:t>
      </w:r>
      <w:r w:rsidRPr="00656F75">
        <w:rPr>
          <w:b/>
          <w:i/>
          <w:sz w:val="28"/>
        </w:rPr>
        <w:t xml:space="preserve"> профилактике терроризма,</w:t>
      </w:r>
      <w:r w:rsidR="002D0683" w:rsidRPr="00656F75">
        <w:rPr>
          <w:b/>
          <w:i/>
          <w:sz w:val="28"/>
        </w:rPr>
        <w:t xml:space="preserve"> укреплению правопорядка, профилактике правонарушений и усилению борьбы с преступностью и противодействию коррупции в Ейском районе</w:t>
      </w:r>
    </w:p>
    <w:p w14:paraId="4B4CE379" w14:textId="77777777" w:rsidR="005429C4" w:rsidRPr="00497F2D" w:rsidRDefault="005429C4" w:rsidP="00497F2D">
      <w:pPr>
        <w:ind w:firstLine="709"/>
        <w:jc w:val="both"/>
        <w:rPr>
          <w:color w:val="000000"/>
          <w:sz w:val="28"/>
          <w:szCs w:val="28"/>
        </w:rPr>
      </w:pPr>
      <w:r w:rsidRPr="00497F2D">
        <w:rPr>
          <w:color w:val="000000"/>
          <w:sz w:val="28"/>
          <w:szCs w:val="28"/>
        </w:rPr>
        <w:t>В 2025 году на реализацию мероприятий муниципальной программы выделены денежные средства в размере 18</w:t>
      </w:r>
      <w:r w:rsidR="00497F2D">
        <w:rPr>
          <w:color w:val="000000"/>
          <w:sz w:val="28"/>
          <w:szCs w:val="28"/>
        </w:rPr>
        <w:t xml:space="preserve"> </w:t>
      </w:r>
      <w:r w:rsidRPr="00497F2D">
        <w:rPr>
          <w:color w:val="000000"/>
          <w:sz w:val="28"/>
          <w:szCs w:val="28"/>
        </w:rPr>
        <w:t>713,7 тыс. руб</w:t>
      </w:r>
      <w:r w:rsidR="00497F2D">
        <w:rPr>
          <w:color w:val="000000"/>
          <w:sz w:val="28"/>
          <w:szCs w:val="28"/>
        </w:rPr>
        <w:t>.</w:t>
      </w:r>
      <w:r w:rsidRPr="00497F2D">
        <w:rPr>
          <w:color w:val="000000"/>
          <w:sz w:val="28"/>
          <w:szCs w:val="28"/>
        </w:rPr>
        <w:t>, освоено – 18</w:t>
      </w:r>
      <w:r w:rsidR="00497F2D">
        <w:rPr>
          <w:color w:val="000000"/>
          <w:sz w:val="28"/>
          <w:szCs w:val="28"/>
        </w:rPr>
        <w:t> </w:t>
      </w:r>
      <w:r w:rsidRPr="00497F2D">
        <w:rPr>
          <w:color w:val="000000"/>
          <w:sz w:val="28"/>
          <w:szCs w:val="28"/>
        </w:rPr>
        <w:t>161,</w:t>
      </w:r>
      <w:r w:rsidR="00B966F8">
        <w:rPr>
          <w:color w:val="000000"/>
          <w:sz w:val="28"/>
          <w:szCs w:val="28"/>
        </w:rPr>
        <w:t>5</w:t>
      </w:r>
      <w:r w:rsidR="00497F2D">
        <w:rPr>
          <w:color w:val="000000"/>
          <w:sz w:val="28"/>
          <w:szCs w:val="28"/>
        </w:rPr>
        <w:t> </w:t>
      </w:r>
      <w:r w:rsidRPr="00497F2D">
        <w:rPr>
          <w:color w:val="000000"/>
          <w:sz w:val="28"/>
          <w:szCs w:val="28"/>
        </w:rPr>
        <w:t>тыс.</w:t>
      </w:r>
      <w:r w:rsidR="00497F2D">
        <w:rPr>
          <w:color w:val="000000"/>
          <w:sz w:val="28"/>
          <w:szCs w:val="28"/>
        </w:rPr>
        <w:t xml:space="preserve"> </w:t>
      </w:r>
      <w:r w:rsidRPr="00497F2D">
        <w:rPr>
          <w:color w:val="000000"/>
          <w:sz w:val="28"/>
          <w:szCs w:val="28"/>
        </w:rPr>
        <w:t>руб</w:t>
      </w:r>
      <w:r w:rsidR="00497F2D">
        <w:rPr>
          <w:color w:val="000000"/>
          <w:sz w:val="28"/>
          <w:szCs w:val="28"/>
        </w:rPr>
        <w:t>. (97,05%).</w:t>
      </w:r>
      <w:r w:rsidRPr="00497F2D">
        <w:rPr>
          <w:color w:val="000000"/>
          <w:sz w:val="28"/>
          <w:szCs w:val="28"/>
        </w:rPr>
        <w:t xml:space="preserve"> </w:t>
      </w:r>
    </w:p>
    <w:p w14:paraId="5FBF829B" w14:textId="77777777" w:rsidR="005429C4" w:rsidRPr="00497F2D" w:rsidRDefault="00497F2D" w:rsidP="00497F2D">
      <w:pPr>
        <w:ind w:firstLine="709"/>
        <w:jc w:val="both"/>
        <w:rPr>
          <w:color w:val="000000"/>
          <w:sz w:val="28"/>
          <w:szCs w:val="28"/>
        </w:rPr>
      </w:pPr>
      <w:r>
        <w:rPr>
          <w:color w:val="000000"/>
          <w:sz w:val="28"/>
          <w:szCs w:val="28"/>
        </w:rPr>
        <w:t>Основной объем денежных средств направлен на реализацию следующих мероприятий в дошкольных и общеобразовательных учреждениях:</w:t>
      </w:r>
    </w:p>
    <w:p w14:paraId="5102527E" w14:textId="77777777" w:rsidR="005429C4" w:rsidRPr="00497F2D" w:rsidRDefault="005429C4" w:rsidP="00497F2D">
      <w:pPr>
        <w:ind w:firstLine="709"/>
        <w:jc w:val="both"/>
        <w:rPr>
          <w:color w:val="000000"/>
          <w:sz w:val="28"/>
          <w:szCs w:val="28"/>
        </w:rPr>
      </w:pPr>
      <w:r w:rsidRPr="00497F2D">
        <w:rPr>
          <w:color w:val="000000"/>
          <w:sz w:val="28"/>
          <w:szCs w:val="28"/>
        </w:rPr>
        <w:t xml:space="preserve">в МБДОУ ДС №2 г. Ейска - изготовление локального сметного расчет на капитальный ремонт ограждения, капитальный ремонт ограждения территории образовательной организации по адресу: г. Ейск, ул. К. Маркса, д. 75, </w:t>
      </w:r>
      <w:r w:rsidRPr="00497F2D">
        <w:rPr>
          <w:color w:val="000000"/>
          <w:sz w:val="28"/>
          <w:szCs w:val="28"/>
        </w:rPr>
        <w:lastRenderedPageBreak/>
        <w:t>строительный контроль за ходом работ; монтаж элементов системы контроля и управления доступом (домофон);</w:t>
      </w:r>
    </w:p>
    <w:p w14:paraId="612391F9" w14:textId="77777777" w:rsidR="005429C4" w:rsidRPr="00497F2D" w:rsidRDefault="005429C4" w:rsidP="00497F2D">
      <w:pPr>
        <w:ind w:firstLine="709"/>
        <w:jc w:val="both"/>
        <w:rPr>
          <w:color w:val="000000"/>
          <w:sz w:val="28"/>
          <w:szCs w:val="28"/>
        </w:rPr>
      </w:pPr>
      <w:r w:rsidRPr="00497F2D">
        <w:rPr>
          <w:color w:val="000000"/>
          <w:sz w:val="28"/>
          <w:szCs w:val="28"/>
        </w:rPr>
        <w:t>МБДОУ ДСКВ №4 ст-цы Должанской - капитальный ремонт ограждения территории образовательной организации, строительный контроль за ходом работ; монтаж элементов системы контроля и управления доступом (домофон); монтаж элементов системы контроля и управления доступом (домофон);</w:t>
      </w:r>
    </w:p>
    <w:p w14:paraId="2CA3F45F" w14:textId="77777777" w:rsidR="005429C4" w:rsidRPr="00497F2D" w:rsidRDefault="005429C4" w:rsidP="00497F2D">
      <w:pPr>
        <w:ind w:firstLine="709"/>
        <w:jc w:val="both"/>
        <w:rPr>
          <w:color w:val="000000"/>
          <w:sz w:val="28"/>
          <w:szCs w:val="28"/>
        </w:rPr>
      </w:pPr>
      <w:r w:rsidRPr="00497F2D">
        <w:rPr>
          <w:color w:val="000000"/>
          <w:sz w:val="28"/>
          <w:szCs w:val="28"/>
        </w:rPr>
        <w:t>МБДОУ ДСКВ № 5 станицы Ясенской ст-цы Должанской - установка дополнительного наружного освещения;</w:t>
      </w:r>
    </w:p>
    <w:p w14:paraId="28E29E1B" w14:textId="77777777" w:rsidR="005429C4" w:rsidRPr="00497F2D" w:rsidRDefault="005429C4" w:rsidP="00497F2D">
      <w:pPr>
        <w:ind w:firstLine="709"/>
        <w:jc w:val="both"/>
        <w:rPr>
          <w:color w:val="000000"/>
          <w:sz w:val="28"/>
          <w:szCs w:val="28"/>
        </w:rPr>
      </w:pPr>
      <w:r w:rsidRPr="00497F2D">
        <w:rPr>
          <w:color w:val="000000"/>
          <w:sz w:val="28"/>
          <w:szCs w:val="28"/>
        </w:rPr>
        <w:t>МБДОУ ДСКВ № 12 ст-цы Должанской - изготовление локального сметного расчет на капитальный ремонт ограждений по адресу: Ейский район, ст. Должанская, ул. Октябрьская, д. 56, пер. Советов, д. 47 А;</w:t>
      </w:r>
    </w:p>
    <w:p w14:paraId="18D83120" w14:textId="77777777" w:rsidR="005429C4" w:rsidRPr="00497F2D" w:rsidRDefault="005429C4" w:rsidP="00497F2D">
      <w:pPr>
        <w:ind w:firstLine="709"/>
        <w:jc w:val="both"/>
        <w:rPr>
          <w:color w:val="000000"/>
          <w:sz w:val="28"/>
          <w:szCs w:val="28"/>
        </w:rPr>
      </w:pPr>
      <w:r w:rsidRPr="00497F2D">
        <w:rPr>
          <w:color w:val="000000"/>
          <w:sz w:val="28"/>
          <w:szCs w:val="28"/>
        </w:rPr>
        <w:t>МБДОУ ДСКВ № 22 г. Ейска - монтаж и пусконаладочные работы системы оповещения и управления эвакуацией в здании;</w:t>
      </w:r>
    </w:p>
    <w:p w14:paraId="38E15EC2" w14:textId="77777777" w:rsidR="005429C4" w:rsidRPr="00497F2D" w:rsidRDefault="005429C4" w:rsidP="00497F2D">
      <w:pPr>
        <w:ind w:firstLine="709"/>
        <w:jc w:val="both"/>
        <w:rPr>
          <w:color w:val="000000"/>
          <w:sz w:val="28"/>
          <w:szCs w:val="28"/>
        </w:rPr>
      </w:pPr>
      <w:r w:rsidRPr="00497F2D">
        <w:rPr>
          <w:color w:val="000000"/>
          <w:sz w:val="28"/>
          <w:szCs w:val="28"/>
        </w:rPr>
        <w:t>МБДОУ ДСКВ № 26 г. Ейска ст-цы Должанской - установка дополнительного наружного освещения;</w:t>
      </w:r>
    </w:p>
    <w:p w14:paraId="38FD12EA" w14:textId="77777777" w:rsidR="005429C4" w:rsidRPr="00497F2D" w:rsidRDefault="005429C4" w:rsidP="00497F2D">
      <w:pPr>
        <w:ind w:firstLine="709"/>
        <w:jc w:val="both"/>
        <w:rPr>
          <w:color w:val="000000"/>
          <w:sz w:val="28"/>
          <w:szCs w:val="28"/>
        </w:rPr>
      </w:pPr>
      <w:r w:rsidRPr="00497F2D">
        <w:rPr>
          <w:color w:val="000000"/>
          <w:sz w:val="28"/>
          <w:szCs w:val="28"/>
        </w:rPr>
        <w:t>МБДОУ ДСКВ №27 г. Ейска - капитальный ремонт ограждения территории образовательной организации, строительный контроль за ходом работ;</w:t>
      </w:r>
    </w:p>
    <w:p w14:paraId="5FCB7E10" w14:textId="77777777" w:rsidR="005429C4" w:rsidRPr="00497F2D" w:rsidRDefault="005429C4" w:rsidP="00497F2D">
      <w:pPr>
        <w:ind w:firstLine="709"/>
        <w:jc w:val="both"/>
        <w:rPr>
          <w:color w:val="000000"/>
          <w:sz w:val="28"/>
          <w:szCs w:val="28"/>
        </w:rPr>
      </w:pPr>
      <w:r w:rsidRPr="00497F2D">
        <w:rPr>
          <w:color w:val="000000"/>
          <w:sz w:val="28"/>
          <w:szCs w:val="28"/>
        </w:rPr>
        <w:t>МБДОУ ДСКВ № 31 г. Ейска МО - монтаж и пусконаладочные работы системы оповещения и управления эвакуацией в здании;</w:t>
      </w:r>
    </w:p>
    <w:p w14:paraId="1CB00A99" w14:textId="77777777" w:rsidR="005429C4" w:rsidRPr="00497F2D" w:rsidRDefault="005429C4" w:rsidP="00497F2D">
      <w:pPr>
        <w:ind w:firstLine="709"/>
        <w:jc w:val="both"/>
        <w:rPr>
          <w:color w:val="000000"/>
          <w:sz w:val="28"/>
          <w:szCs w:val="28"/>
        </w:rPr>
      </w:pPr>
      <w:r w:rsidRPr="00497F2D">
        <w:rPr>
          <w:color w:val="000000"/>
          <w:sz w:val="28"/>
          <w:szCs w:val="28"/>
        </w:rPr>
        <w:t>МБДОУ ДСКВ № 33 г. Ейска - установка дополнительного наружного освещения;</w:t>
      </w:r>
    </w:p>
    <w:p w14:paraId="289360CE" w14:textId="77777777" w:rsidR="005429C4" w:rsidRPr="00497F2D" w:rsidRDefault="005429C4" w:rsidP="00497F2D">
      <w:pPr>
        <w:ind w:firstLine="709"/>
        <w:jc w:val="both"/>
        <w:rPr>
          <w:color w:val="000000"/>
          <w:sz w:val="28"/>
          <w:szCs w:val="28"/>
        </w:rPr>
      </w:pPr>
      <w:r w:rsidRPr="00497F2D">
        <w:rPr>
          <w:color w:val="000000"/>
          <w:sz w:val="28"/>
          <w:szCs w:val="28"/>
        </w:rPr>
        <w:t>МБДОУ ДСКВ № 36 пос. Октябрьский МО Ейский район - разработка проектно-сметной документации по объекту: «Капитальный ремонт ограждения», расположенного по адресу: Краснодарский край, пос. Октябрьский, ул. Мира;</w:t>
      </w:r>
    </w:p>
    <w:p w14:paraId="38F594C8" w14:textId="77777777" w:rsidR="005429C4" w:rsidRPr="00497F2D" w:rsidRDefault="005429C4" w:rsidP="00497F2D">
      <w:pPr>
        <w:ind w:firstLine="709"/>
        <w:jc w:val="both"/>
        <w:rPr>
          <w:color w:val="000000"/>
          <w:sz w:val="28"/>
          <w:szCs w:val="28"/>
        </w:rPr>
      </w:pPr>
      <w:r w:rsidRPr="00497F2D">
        <w:rPr>
          <w:color w:val="000000"/>
          <w:sz w:val="28"/>
          <w:szCs w:val="28"/>
        </w:rPr>
        <w:t>МБОУ СОШ №1 им. С. Соболя г. Ейска - монтаж и пусконаладочные работы системы оповещения и управления эвакуацией в здании;</w:t>
      </w:r>
    </w:p>
    <w:p w14:paraId="40597D3F" w14:textId="77777777" w:rsidR="005429C4" w:rsidRPr="00497F2D" w:rsidRDefault="005429C4" w:rsidP="00497F2D">
      <w:pPr>
        <w:ind w:firstLine="709"/>
        <w:jc w:val="both"/>
        <w:rPr>
          <w:color w:val="000000"/>
          <w:sz w:val="28"/>
          <w:szCs w:val="28"/>
        </w:rPr>
      </w:pPr>
      <w:r w:rsidRPr="00497F2D">
        <w:rPr>
          <w:color w:val="000000"/>
          <w:sz w:val="28"/>
          <w:szCs w:val="28"/>
        </w:rPr>
        <w:t xml:space="preserve">МБОУ СОШ №2 им. Героя Советского Союза А.В. </w:t>
      </w:r>
      <w:proofErr w:type="spellStart"/>
      <w:r w:rsidRPr="00497F2D">
        <w:rPr>
          <w:color w:val="000000"/>
          <w:sz w:val="28"/>
          <w:szCs w:val="28"/>
        </w:rPr>
        <w:t>Ляпидевского</w:t>
      </w:r>
      <w:proofErr w:type="spellEnd"/>
      <w:r w:rsidRPr="00497F2D">
        <w:rPr>
          <w:color w:val="000000"/>
          <w:sz w:val="28"/>
          <w:szCs w:val="28"/>
        </w:rPr>
        <w:t xml:space="preserve"> г. Ейска - монтаж и пусконаладочные работы системы оповещения и управления эвакуацией в здании;</w:t>
      </w:r>
    </w:p>
    <w:p w14:paraId="4426A364" w14:textId="77777777" w:rsidR="005429C4" w:rsidRPr="00497F2D" w:rsidRDefault="005429C4" w:rsidP="00497F2D">
      <w:pPr>
        <w:ind w:firstLine="709"/>
        <w:jc w:val="both"/>
        <w:rPr>
          <w:color w:val="000000"/>
          <w:sz w:val="28"/>
          <w:szCs w:val="28"/>
        </w:rPr>
      </w:pPr>
      <w:r w:rsidRPr="00497F2D">
        <w:rPr>
          <w:color w:val="000000"/>
          <w:sz w:val="28"/>
          <w:szCs w:val="28"/>
        </w:rPr>
        <w:t>МБОУ СОШ №3 им. генерал-фельдмаршала М.С. Воронцова г. Ейска - монтаж и пусконаладочные работы системы оповещения и управления эвакуацией в здании;</w:t>
      </w:r>
    </w:p>
    <w:p w14:paraId="19571470" w14:textId="77777777" w:rsidR="005429C4" w:rsidRPr="00497F2D" w:rsidRDefault="005429C4" w:rsidP="00497F2D">
      <w:pPr>
        <w:ind w:firstLine="709"/>
        <w:jc w:val="both"/>
        <w:rPr>
          <w:color w:val="000000"/>
          <w:sz w:val="28"/>
          <w:szCs w:val="28"/>
        </w:rPr>
      </w:pPr>
      <w:r w:rsidRPr="00497F2D">
        <w:rPr>
          <w:color w:val="000000"/>
          <w:sz w:val="28"/>
          <w:szCs w:val="28"/>
        </w:rPr>
        <w:t>МБОУ СОШ № 6 им. А.П. Сороки ст-цы Камышеватской МО - монтаж дополнительного наружного освещения, строительный контроль за ходом работ; монтаж элементов системы контроля и управления доступом (домофон); приобретение прибора управления речевыми оповещениями; ремонт системы охранной сигнализации с выводом сигнала на пульт централизованной охраны; ремонт системы видеонаблюдения;</w:t>
      </w:r>
    </w:p>
    <w:p w14:paraId="3CB7CFC0" w14:textId="77777777" w:rsidR="005429C4" w:rsidRPr="00497F2D" w:rsidRDefault="005429C4" w:rsidP="00497F2D">
      <w:pPr>
        <w:ind w:firstLine="709"/>
        <w:jc w:val="both"/>
        <w:rPr>
          <w:color w:val="000000"/>
          <w:sz w:val="28"/>
          <w:szCs w:val="28"/>
        </w:rPr>
      </w:pPr>
      <w:r w:rsidRPr="00497F2D">
        <w:rPr>
          <w:color w:val="000000"/>
          <w:sz w:val="28"/>
          <w:szCs w:val="28"/>
        </w:rPr>
        <w:t xml:space="preserve">МБОУ СОШ № 11 им. летчика-космонавта, дважды Героя Советского Союза В.М. Комарова г. Ейска - монтаж и пусконаладочные работы системы оповещения и управления эвакуацией в здании; </w:t>
      </w:r>
    </w:p>
    <w:p w14:paraId="72A9C207" w14:textId="77777777" w:rsidR="005429C4" w:rsidRPr="00497F2D" w:rsidRDefault="005429C4" w:rsidP="00497F2D">
      <w:pPr>
        <w:ind w:firstLine="709"/>
        <w:jc w:val="both"/>
        <w:rPr>
          <w:color w:val="000000"/>
          <w:sz w:val="28"/>
          <w:szCs w:val="28"/>
        </w:rPr>
      </w:pPr>
      <w:r w:rsidRPr="00497F2D">
        <w:rPr>
          <w:color w:val="000000"/>
          <w:sz w:val="28"/>
          <w:szCs w:val="28"/>
        </w:rPr>
        <w:t>МБОУ СОШ №15 г. Ейска - монтаж дополнительного наружного освещения;</w:t>
      </w:r>
    </w:p>
    <w:p w14:paraId="7585791B" w14:textId="77777777" w:rsidR="005429C4" w:rsidRPr="00497F2D" w:rsidRDefault="005429C4" w:rsidP="00497F2D">
      <w:pPr>
        <w:ind w:firstLine="709"/>
        <w:jc w:val="both"/>
        <w:rPr>
          <w:color w:val="000000"/>
          <w:sz w:val="28"/>
          <w:szCs w:val="28"/>
        </w:rPr>
      </w:pPr>
      <w:r w:rsidRPr="00497F2D">
        <w:rPr>
          <w:color w:val="000000"/>
          <w:sz w:val="28"/>
          <w:szCs w:val="28"/>
        </w:rPr>
        <w:lastRenderedPageBreak/>
        <w:t>МБОУ СОШ № 17 им. маршала Г.К. Жукова п. Советский - монтаж дополнительного наружного освещения;</w:t>
      </w:r>
    </w:p>
    <w:p w14:paraId="1C83F6AC" w14:textId="77777777" w:rsidR="005429C4" w:rsidRPr="00497F2D" w:rsidRDefault="005429C4" w:rsidP="00497F2D">
      <w:pPr>
        <w:ind w:firstLine="709"/>
        <w:jc w:val="both"/>
        <w:rPr>
          <w:color w:val="000000"/>
          <w:sz w:val="28"/>
          <w:szCs w:val="28"/>
        </w:rPr>
      </w:pPr>
      <w:r w:rsidRPr="00497F2D">
        <w:rPr>
          <w:color w:val="000000"/>
          <w:sz w:val="28"/>
          <w:szCs w:val="28"/>
        </w:rPr>
        <w:t>МБОУ СОШ № 19 им. А.В. Суворова п. Степной - приобретение оборудования для ремонта системы оповещения и управления эвакуацией;</w:t>
      </w:r>
    </w:p>
    <w:p w14:paraId="0D9AF3B0" w14:textId="77777777" w:rsidR="005429C4" w:rsidRPr="00497F2D" w:rsidRDefault="005429C4" w:rsidP="00497F2D">
      <w:pPr>
        <w:ind w:firstLine="709"/>
        <w:jc w:val="both"/>
        <w:rPr>
          <w:color w:val="000000"/>
          <w:sz w:val="28"/>
          <w:szCs w:val="28"/>
        </w:rPr>
      </w:pPr>
      <w:r w:rsidRPr="00497F2D">
        <w:rPr>
          <w:color w:val="000000"/>
          <w:sz w:val="28"/>
          <w:szCs w:val="28"/>
        </w:rPr>
        <w:t>МБОУ СОШ № 20 им. Героя Советского Союза И.В. Гаврилова г. Ейска - монтаж элементов системы контроля и управления доступом (домофон);</w:t>
      </w:r>
    </w:p>
    <w:p w14:paraId="0C835A31" w14:textId="77777777" w:rsidR="005429C4" w:rsidRPr="00497F2D" w:rsidRDefault="005429C4" w:rsidP="00497F2D">
      <w:pPr>
        <w:ind w:firstLine="709"/>
        <w:jc w:val="both"/>
        <w:rPr>
          <w:color w:val="000000"/>
          <w:sz w:val="28"/>
          <w:szCs w:val="28"/>
        </w:rPr>
      </w:pPr>
      <w:r w:rsidRPr="00497F2D">
        <w:rPr>
          <w:color w:val="000000"/>
          <w:sz w:val="28"/>
          <w:szCs w:val="28"/>
        </w:rPr>
        <w:t xml:space="preserve">МБОУ СОШ № 21 имени летчика Игоря </w:t>
      </w:r>
      <w:proofErr w:type="spellStart"/>
      <w:r w:rsidRPr="00497F2D">
        <w:rPr>
          <w:color w:val="000000"/>
          <w:sz w:val="28"/>
          <w:szCs w:val="28"/>
        </w:rPr>
        <w:t>Щипанова</w:t>
      </w:r>
      <w:proofErr w:type="spellEnd"/>
      <w:r w:rsidRPr="00497F2D">
        <w:rPr>
          <w:color w:val="000000"/>
          <w:sz w:val="28"/>
          <w:szCs w:val="28"/>
        </w:rPr>
        <w:t xml:space="preserve"> ст-цы Ясенской - установка дополнительного наружного освещения;</w:t>
      </w:r>
    </w:p>
    <w:p w14:paraId="2627C692" w14:textId="77777777" w:rsidR="005429C4" w:rsidRPr="00497F2D" w:rsidRDefault="005429C4" w:rsidP="00497F2D">
      <w:pPr>
        <w:ind w:firstLine="709"/>
        <w:jc w:val="both"/>
        <w:rPr>
          <w:color w:val="000000"/>
          <w:sz w:val="28"/>
          <w:szCs w:val="28"/>
        </w:rPr>
      </w:pPr>
      <w:r w:rsidRPr="00497F2D">
        <w:rPr>
          <w:color w:val="000000"/>
          <w:sz w:val="28"/>
          <w:szCs w:val="28"/>
        </w:rPr>
        <w:t>МБОУ СОШ № 23 им. В.П. Антонюка с. Воронцовка - установка дополнительного наружного освещения;</w:t>
      </w:r>
    </w:p>
    <w:p w14:paraId="5EF98E6D" w14:textId="77777777" w:rsidR="005429C4" w:rsidRPr="00497F2D" w:rsidRDefault="005429C4" w:rsidP="00497F2D">
      <w:pPr>
        <w:ind w:firstLine="709"/>
        <w:jc w:val="both"/>
        <w:rPr>
          <w:color w:val="000000"/>
          <w:sz w:val="28"/>
          <w:szCs w:val="28"/>
        </w:rPr>
      </w:pPr>
      <w:r w:rsidRPr="00497F2D">
        <w:rPr>
          <w:color w:val="000000"/>
          <w:sz w:val="28"/>
          <w:szCs w:val="28"/>
        </w:rPr>
        <w:t xml:space="preserve">МБОУ ООШ № 26 им. И.А. </w:t>
      </w:r>
      <w:proofErr w:type="spellStart"/>
      <w:r w:rsidRPr="00497F2D">
        <w:rPr>
          <w:color w:val="000000"/>
          <w:sz w:val="28"/>
          <w:szCs w:val="28"/>
        </w:rPr>
        <w:t>Пулина</w:t>
      </w:r>
      <w:proofErr w:type="spellEnd"/>
      <w:r w:rsidRPr="00497F2D">
        <w:rPr>
          <w:color w:val="000000"/>
          <w:sz w:val="28"/>
          <w:szCs w:val="28"/>
        </w:rPr>
        <w:t xml:space="preserve"> ст-цы Должанской - выполнение работ по замене монитора домофона в здании.</w:t>
      </w:r>
    </w:p>
    <w:p w14:paraId="26D9DF10" w14:textId="78B7CFFB" w:rsidR="005429C4" w:rsidRPr="00497F2D" w:rsidRDefault="005429C4" w:rsidP="00497F2D">
      <w:pPr>
        <w:ind w:firstLine="709"/>
        <w:jc w:val="both"/>
        <w:rPr>
          <w:color w:val="000000"/>
          <w:sz w:val="28"/>
          <w:szCs w:val="28"/>
        </w:rPr>
      </w:pPr>
      <w:r w:rsidRPr="00497F2D">
        <w:rPr>
          <w:color w:val="000000"/>
          <w:sz w:val="28"/>
          <w:szCs w:val="28"/>
        </w:rPr>
        <w:t xml:space="preserve">Остаток неиспользованных средств в размере 97,1 тыс. </w:t>
      </w:r>
      <w:r w:rsidR="00944C17">
        <w:rPr>
          <w:color w:val="000000"/>
          <w:sz w:val="28"/>
          <w:szCs w:val="28"/>
        </w:rPr>
        <w:t>руб.</w:t>
      </w:r>
      <w:r w:rsidRPr="00497F2D">
        <w:rPr>
          <w:color w:val="000000"/>
          <w:sz w:val="28"/>
          <w:szCs w:val="28"/>
        </w:rPr>
        <w:t xml:space="preserve"> сложился по результатам выполненных работ и возвращен в доход бюджета в соответствии с установленными сроками.</w:t>
      </w:r>
    </w:p>
    <w:p w14:paraId="0F4F3F22" w14:textId="77777777" w:rsidR="005429C4" w:rsidRPr="00497F2D" w:rsidRDefault="00497F2D" w:rsidP="00497F2D">
      <w:pPr>
        <w:ind w:firstLine="709"/>
        <w:jc w:val="both"/>
        <w:rPr>
          <w:color w:val="000000"/>
          <w:sz w:val="28"/>
          <w:szCs w:val="28"/>
        </w:rPr>
      </w:pPr>
      <w:r>
        <w:rPr>
          <w:color w:val="000000"/>
          <w:sz w:val="28"/>
          <w:szCs w:val="28"/>
        </w:rPr>
        <w:t xml:space="preserve">Кроме того, </w:t>
      </w:r>
      <w:r w:rsidRPr="00497F2D">
        <w:rPr>
          <w:color w:val="000000"/>
          <w:sz w:val="28"/>
          <w:szCs w:val="28"/>
        </w:rPr>
        <w:t>в четырех учреждениях культуры</w:t>
      </w:r>
      <w:r>
        <w:rPr>
          <w:color w:val="000000"/>
          <w:sz w:val="28"/>
          <w:szCs w:val="28"/>
        </w:rPr>
        <w:t xml:space="preserve"> в</w:t>
      </w:r>
      <w:r w:rsidR="005429C4" w:rsidRPr="00497F2D">
        <w:rPr>
          <w:color w:val="000000"/>
          <w:sz w:val="28"/>
          <w:szCs w:val="28"/>
        </w:rPr>
        <w:t>ыполнен</w:t>
      </w:r>
      <w:r w:rsidR="00A4039A">
        <w:rPr>
          <w:color w:val="000000"/>
          <w:sz w:val="28"/>
          <w:szCs w:val="28"/>
        </w:rPr>
        <w:t>ы</w:t>
      </w:r>
      <w:r w:rsidR="005429C4" w:rsidRPr="00497F2D">
        <w:rPr>
          <w:color w:val="000000"/>
          <w:sz w:val="28"/>
          <w:szCs w:val="28"/>
        </w:rPr>
        <w:t xml:space="preserve"> </w:t>
      </w:r>
      <w:r w:rsidR="00A4039A">
        <w:rPr>
          <w:color w:val="000000"/>
          <w:sz w:val="28"/>
          <w:szCs w:val="28"/>
        </w:rPr>
        <w:t xml:space="preserve">следующие </w:t>
      </w:r>
      <w:r w:rsidR="005429C4" w:rsidRPr="00497F2D">
        <w:rPr>
          <w:color w:val="000000"/>
          <w:sz w:val="28"/>
          <w:szCs w:val="28"/>
        </w:rPr>
        <w:t>антитеррористически</w:t>
      </w:r>
      <w:r w:rsidR="00A4039A">
        <w:rPr>
          <w:color w:val="000000"/>
          <w:sz w:val="28"/>
          <w:szCs w:val="28"/>
        </w:rPr>
        <w:t>е</w:t>
      </w:r>
      <w:r w:rsidR="005429C4" w:rsidRPr="00497F2D">
        <w:rPr>
          <w:color w:val="000000"/>
          <w:sz w:val="28"/>
          <w:szCs w:val="28"/>
        </w:rPr>
        <w:t xml:space="preserve"> мероприяти</w:t>
      </w:r>
      <w:r w:rsidR="00A4039A">
        <w:rPr>
          <w:color w:val="000000"/>
          <w:sz w:val="28"/>
          <w:szCs w:val="28"/>
        </w:rPr>
        <w:t>я</w:t>
      </w:r>
      <w:r w:rsidR="005429C4" w:rsidRPr="00497F2D">
        <w:rPr>
          <w:color w:val="000000"/>
          <w:sz w:val="28"/>
          <w:szCs w:val="28"/>
        </w:rPr>
        <w:t xml:space="preserve"> по обеспечению инженерно-технической защищенности муниципальных учреждений, подведомственных отделу культуры администрации муниципального образования Ейский район:</w:t>
      </w:r>
    </w:p>
    <w:p w14:paraId="6E35B86A" w14:textId="77777777" w:rsidR="005429C4" w:rsidRPr="00497F2D" w:rsidRDefault="005429C4" w:rsidP="005429C4">
      <w:pPr>
        <w:ind w:firstLine="709"/>
        <w:jc w:val="both"/>
        <w:rPr>
          <w:color w:val="000000"/>
          <w:sz w:val="28"/>
          <w:szCs w:val="28"/>
        </w:rPr>
      </w:pPr>
      <w:r w:rsidRPr="00497F2D">
        <w:rPr>
          <w:color w:val="000000"/>
          <w:sz w:val="28"/>
          <w:szCs w:val="28"/>
        </w:rPr>
        <w:t>-</w:t>
      </w:r>
      <w:r w:rsidR="00A4039A">
        <w:rPr>
          <w:color w:val="000000"/>
          <w:sz w:val="28"/>
          <w:szCs w:val="28"/>
        </w:rPr>
        <w:t xml:space="preserve"> </w:t>
      </w:r>
      <w:r w:rsidRPr="00497F2D">
        <w:rPr>
          <w:color w:val="000000"/>
          <w:sz w:val="28"/>
          <w:szCs w:val="28"/>
        </w:rPr>
        <w:t>произведен монтаж и пусконаладочные работы системы контроля и управления доступом с турникетом в здании РМУК «МКДЦ»</w:t>
      </w:r>
      <w:r w:rsidR="00A4039A">
        <w:rPr>
          <w:color w:val="000000"/>
          <w:sz w:val="28"/>
          <w:szCs w:val="28"/>
        </w:rPr>
        <w:t>;</w:t>
      </w:r>
      <w:r w:rsidRPr="00497F2D">
        <w:rPr>
          <w:color w:val="000000"/>
          <w:sz w:val="28"/>
          <w:szCs w:val="28"/>
        </w:rPr>
        <w:t xml:space="preserve"> </w:t>
      </w:r>
    </w:p>
    <w:p w14:paraId="1DF0BC23" w14:textId="28643291" w:rsidR="005429C4" w:rsidRPr="00497F2D" w:rsidRDefault="005429C4" w:rsidP="005429C4">
      <w:pPr>
        <w:ind w:firstLine="709"/>
        <w:jc w:val="both"/>
        <w:rPr>
          <w:color w:val="000000"/>
          <w:sz w:val="28"/>
          <w:szCs w:val="28"/>
        </w:rPr>
      </w:pPr>
      <w:r w:rsidRPr="00497F2D">
        <w:rPr>
          <w:color w:val="000000"/>
          <w:sz w:val="28"/>
          <w:szCs w:val="28"/>
        </w:rPr>
        <w:t>- муниципальн</w:t>
      </w:r>
      <w:r w:rsidR="00A4039A">
        <w:rPr>
          <w:color w:val="000000"/>
          <w:sz w:val="28"/>
          <w:szCs w:val="28"/>
        </w:rPr>
        <w:t>ы</w:t>
      </w:r>
      <w:r w:rsidRPr="00497F2D">
        <w:rPr>
          <w:color w:val="000000"/>
          <w:sz w:val="28"/>
          <w:szCs w:val="28"/>
        </w:rPr>
        <w:t>м бюджетн</w:t>
      </w:r>
      <w:r w:rsidR="00A4039A">
        <w:rPr>
          <w:color w:val="000000"/>
          <w:sz w:val="28"/>
          <w:szCs w:val="28"/>
        </w:rPr>
        <w:t>ы</w:t>
      </w:r>
      <w:r w:rsidRPr="00497F2D">
        <w:rPr>
          <w:color w:val="000000"/>
          <w:sz w:val="28"/>
          <w:szCs w:val="28"/>
        </w:rPr>
        <w:t>м учреждени</w:t>
      </w:r>
      <w:r w:rsidR="00A4039A">
        <w:rPr>
          <w:color w:val="000000"/>
          <w:sz w:val="28"/>
          <w:szCs w:val="28"/>
        </w:rPr>
        <w:t>ем</w:t>
      </w:r>
      <w:r w:rsidRPr="00497F2D">
        <w:rPr>
          <w:color w:val="000000"/>
          <w:sz w:val="28"/>
          <w:szCs w:val="28"/>
        </w:rPr>
        <w:t xml:space="preserve"> муниципального образования Ейский район «Ейский районный краеведческий музей</w:t>
      </w:r>
      <w:r w:rsidR="00A4039A">
        <w:rPr>
          <w:color w:val="000000"/>
          <w:sz w:val="28"/>
          <w:szCs w:val="28"/>
        </w:rPr>
        <w:t>»</w:t>
      </w:r>
      <w:r w:rsidRPr="00497F2D">
        <w:rPr>
          <w:color w:val="000000"/>
          <w:sz w:val="28"/>
          <w:szCs w:val="28"/>
        </w:rPr>
        <w:t xml:space="preserve"> произведена разработка проектно</w:t>
      </w:r>
      <w:r w:rsidR="0005704A">
        <w:rPr>
          <w:color w:val="000000"/>
          <w:sz w:val="28"/>
          <w:szCs w:val="28"/>
        </w:rPr>
        <w:t>-</w:t>
      </w:r>
      <w:r w:rsidRPr="00497F2D">
        <w:rPr>
          <w:color w:val="000000"/>
          <w:sz w:val="28"/>
          <w:szCs w:val="28"/>
        </w:rPr>
        <w:t>сметной документации для монтажа системы экстренного оповещения об угрозе совершения террористического акта и для оснащения системой видеонаблюдения, произведен монтаж системы экстренного оповещения об угрозе совершения террористического акта и системы видеонаблюдения</w:t>
      </w:r>
      <w:r w:rsidR="00A4039A">
        <w:rPr>
          <w:color w:val="000000"/>
          <w:sz w:val="28"/>
          <w:szCs w:val="28"/>
        </w:rPr>
        <w:t>;</w:t>
      </w:r>
    </w:p>
    <w:p w14:paraId="376E477C" w14:textId="5D945E9D" w:rsidR="005429C4" w:rsidRPr="00497F2D" w:rsidRDefault="005429C4" w:rsidP="005429C4">
      <w:pPr>
        <w:ind w:firstLine="709"/>
        <w:jc w:val="both"/>
        <w:rPr>
          <w:color w:val="000000"/>
          <w:sz w:val="28"/>
          <w:szCs w:val="28"/>
        </w:rPr>
      </w:pPr>
      <w:r w:rsidRPr="00497F2D">
        <w:rPr>
          <w:color w:val="000000"/>
          <w:sz w:val="28"/>
          <w:szCs w:val="28"/>
        </w:rPr>
        <w:t>- муниципальн</w:t>
      </w:r>
      <w:r w:rsidR="00A4039A">
        <w:rPr>
          <w:color w:val="000000"/>
          <w:sz w:val="28"/>
          <w:szCs w:val="28"/>
        </w:rPr>
        <w:t>ым</w:t>
      </w:r>
      <w:r w:rsidRPr="00497F2D">
        <w:rPr>
          <w:color w:val="000000"/>
          <w:sz w:val="28"/>
          <w:szCs w:val="28"/>
        </w:rPr>
        <w:t xml:space="preserve"> бюджетн</w:t>
      </w:r>
      <w:r w:rsidR="00A4039A">
        <w:rPr>
          <w:color w:val="000000"/>
          <w:sz w:val="28"/>
          <w:szCs w:val="28"/>
        </w:rPr>
        <w:t>ы</w:t>
      </w:r>
      <w:r w:rsidRPr="00497F2D">
        <w:rPr>
          <w:color w:val="000000"/>
          <w:sz w:val="28"/>
          <w:szCs w:val="28"/>
        </w:rPr>
        <w:t>м учреждени</w:t>
      </w:r>
      <w:r w:rsidR="00A4039A">
        <w:rPr>
          <w:color w:val="000000"/>
          <w:sz w:val="28"/>
          <w:szCs w:val="28"/>
        </w:rPr>
        <w:t>ем</w:t>
      </w:r>
      <w:r w:rsidRPr="00497F2D">
        <w:rPr>
          <w:color w:val="000000"/>
          <w:sz w:val="28"/>
          <w:szCs w:val="28"/>
        </w:rPr>
        <w:t xml:space="preserve"> дополнительного образования муниципального образования Ейский район детская школа искусств ст. Должанской произведено изготовление сметной документации на модернизацию системы контроля и управления доступом (СКУД) в здании</w:t>
      </w:r>
      <w:r w:rsidR="0005704A">
        <w:rPr>
          <w:color w:val="000000"/>
          <w:sz w:val="28"/>
          <w:szCs w:val="28"/>
        </w:rPr>
        <w:t xml:space="preserve"> по</w:t>
      </w:r>
      <w:r w:rsidRPr="00497F2D">
        <w:rPr>
          <w:color w:val="000000"/>
          <w:sz w:val="28"/>
          <w:szCs w:val="28"/>
        </w:rPr>
        <w:t xml:space="preserve"> ул.</w:t>
      </w:r>
      <w:r w:rsidR="0005704A">
        <w:rPr>
          <w:color w:val="000000"/>
          <w:sz w:val="28"/>
          <w:szCs w:val="28"/>
        </w:rPr>
        <w:t> </w:t>
      </w:r>
      <w:r w:rsidRPr="00497F2D">
        <w:rPr>
          <w:color w:val="000000"/>
          <w:sz w:val="28"/>
          <w:szCs w:val="28"/>
        </w:rPr>
        <w:t>Октябрьск</w:t>
      </w:r>
      <w:r w:rsidR="0005704A">
        <w:rPr>
          <w:color w:val="000000"/>
          <w:sz w:val="28"/>
          <w:szCs w:val="28"/>
        </w:rPr>
        <w:t>ой</w:t>
      </w:r>
      <w:r w:rsidRPr="00497F2D">
        <w:rPr>
          <w:color w:val="000000"/>
          <w:sz w:val="28"/>
          <w:szCs w:val="28"/>
        </w:rPr>
        <w:t>, 54, осуществлен монтаж системы контроля и управления доступом (СКУД), осуществлен технический надзор за ходом выполнения работ по монтажу системы контроля и управления доступом,  выполнены работы по модернизации системы видеонаблюдения, приобретены стенды по антитеррористической безопасности</w:t>
      </w:r>
      <w:r w:rsidR="00A4039A">
        <w:rPr>
          <w:color w:val="000000"/>
          <w:sz w:val="28"/>
          <w:szCs w:val="28"/>
        </w:rPr>
        <w:t>;</w:t>
      </w:r>
      <w:r w:rsidRPr="00497F2D">
        <w:rPr>
          <w:color w:val="000000"/>
          <w:sz w:val="28"/>
          <w:szCs w:val="28"/>
        </w:rPr>
        <w:t xml:space="preserve"> </w:t>
      </w:r>
      <w:bookmarkStart w:id="2" w:name="_Hlk216337875"/>
    </w:p>
    <w:bookmarkEnd w:id="2"/>
    <w:p w14:paraId="1CB91F70" w14:textId="77777777" w:rsidR="005429C4" w:rsidRPr="00497F2D" w:rsidRDefault="005429C4" w:rsidP="005429C4">
      <w:pPr>
        <w:ind w:firstLine="709"/>
        <w:jc w:val="both"/>
        <w:rPr>
          <w:color w:val="000000"/>
          <w:sz w:val="28"/>
          <w:szCs w:val="28"/>
        </w:rPr>
      </w:pPr>
      <w:r w:rsidRPr="00497F2D">
        <w:rPr>
          <w:color w:val="000000"/>
          <w:sz w:val="28"/>
          <w:szCs w:val="28"/>
        </w:rPr>
        <w:t>-</w:t>
      </w:r>
      <w:r w:rsidR="00A4039A">
        <w:rPr>
          <w:color w:val="000000"/>
          <w:sz w:val="28"/>
          <w:szCs w:val="28"/>
        </w:rPr>
        <w:t xml:space="preserve"> </w:t>
      </w:r>
      <w:r w:rsidRPr="00497F2D">
        <w:rPr>
          <w:color w:val="000000"/>
          <w:sz w:val="28"/>
          <w:szCs w:val="28"/>
        </w:rPr>
        <w:t>муниципальн</w:t>
      </w:r>
      <w:r w:rsidR="00A4039A">
        <w:rPr>
          <w:color w:val="000000"/>
          <w:sz w:val="28"/>
          <w:szCs w:val="28"/>
        </w:rPr>
        <w:t>ым</w:t>
      </w:r>
      <w:r w:rsidRPr="00497F2D">
        <w:rPr>
          <w:color w:val="000000"/>
          <w:sz w:val="28"/>
          <w:szCs w:val="28"/>
        </w:rPr>
        <w:t xml:space="preserve"> казенн</w:t>
      </w:r>
      <w:r w:rsidR="00A4039A">
        <w:rPr>
          <w:color w:val="000000"/>
          <w:sz w:val="28"/>
          <w:szCs w:val="28"/>
        </w:rPr>
        <w:t>ы</w:t>
      </w:r>
      <w:r w:rsidRPr="00497F2D">
        <w:rPr>
          <w:color w:val="000000"/>
          <w:sz w:val="28"/>
          <w:szCs w:val="28"/>
        </w:rPr>
        <w:t>м учреждени</w:t>
      </w:r>
      <w:r w:rsidR="00A4039A">
        <w:rPr>
          <w:color w:val="000000"/>
          <w:sz w:val="28"/>
          <w:szCs w:val="28"/>
        </w:rPr>
        <w:t>ем</w:t>
      </w:r>
      <w:r w:rsidRPr="00497F2D">
        <w:rPr>
          <w:color w:val="000000"/>
          <w:sz w:val="28"/>
          <w:szCs w:val="28"/>
        </w:rPr>
        <w:t xml:space="preserve"> муниципального образования Ейский район «</w:t>
      </w:r>
      <w:proofErr w:type="spellStart"/>
      <w:r w:rsidRPr="00497F2D">
        <w:rPr>
          <w:color w:val="000000"/>
          <w:sz w:val="28"/>
          <w:szCs w:val="28"/>
        </w:rPr>
        <w:t>Межпоселенческая</w:t>
      </w:r>
      <w:proofErr w:type="spellEnd"/>
      <w:r w:rsidRPr="00497F2D">
        <w:rPr>
          <w:color w:val="000000"/>
          <w:sz w:val="28"/>
          <w:szCs w:val="28"/>
        </w:rPr>
        <w:t xml:space="preserve"> централизованная библиотечная система произведено оснащение системой экстренного оповещения об угрозе совершения или при совершении террористического акта и координации действий работников и иных лиц, обеспечивающих антитеррористическую защищённость объекта, осуществлен технический надзор оснащение системой экстренного оповещения, произведен  монтаж  системы видеонаблюдения</w:t>
      </w:r>
      <w:r w:rsidR="00A4039A">
        <w:rPr>
          <w:color w:val="000000"/>
          <w:sz w:val="28"/>
          <w:szCs w:val="28"/>
        </w:rPr>
        <w:t>.</w:t>
      </w:r>
    </w:p>
    <w:p w14:paraId="68E31D74" w14:textId="77777777" w:rsidR="005429C4" w:rsidRPr="00497F2D" w:rsidRDefault="0057151D" w:rsidP="00B966F8">
      <w:pPr>
        <w:ind w:firstLine="709"/>
        <w:jc w:val="both"/>
        <w:rPr>
          <w:color w:val="000000"/>
          <w:sz w:val="28"/>
          <w:szCs w:val="28"/>
        </w:rPr>
      </w:pPr>
      <w:r>
        <w:rPr>
          <w:color w:val="000000"/>
          <w:sz w:val="28"/>
          <w:szCs w:val="28"/>
        </w:rPr>
        <w:t>С целью</w:t>
      </w:r>
      <w:r w:rsidR="005429C4" w:rsidRPr="00497F2D">
        <w:rPr>
          <w:color w:val="000000"/>
          <w:sz w:val="28"/>
          <w:szCs w:val="28"/>
        </w:rPr>
        <w:t xml:space="preserve"> </w:t>
      </w:r>
      <w:r>
        <w:rPr>
          <w:color w:val="000000"/>
          <w:sz w:val="28"/>
          <w:szCs w:val="28"/>
        </w:rPr>
        <w:t>в</w:t>
      </w:r>
      <w:r w:rsidR="005429C4" w:rsidRPr="00497F2D">
        <w:rPr>
          <w:color w:val="000000"/>
          <w:sz w:val="28"/>
          <w:szCs w:val="28"/>
        </w:rPr>
        <w:t>ыполнени</w:t>
      </w:r>
      <w:r>
        <w:rPr>
          <w:color w:val="000000"/>
          <w:sz w:val="28"/>
          <w:szCs w:val="28"/>
        </w:rPr>
        <w:t>я</w:t>
      </w:r>
      <w:r w:rsidR="005429C4" w:rsidRPr="00497F2D">
        <w:rPr>
          <w:color w:val="000000"/>
          <w:sz w:val="28"/>
          <w:szCs w:val="28"/>
        </w:rPr>
        <w:t xml:space="preserve"> антитеррористических мероприятий по обеспечению инженерно-технической защищенности муниципальных учреждений, </w:t>
      </w:r>
      <w:r w:rsidR="005429C4" w:rsidRPr="00497F2D">
        <w:rPr>
          <w:color w:val="000000"/>
          <w:sz w:val="28"/>
          <w:szCs w:val="28"/>
        </w:rPr>
        <w:lastRenderedPageBreak/>
        <w:t>подведомственных отделу по физической культуре и спорту администрации муниципального образования Ейский район</w:t>
      </w:r>
      <w:r>
        <w:rPr>
          <w:color w:val="000000"/>
          <w:sz w:val="28"/>
          <w:szCs w:val="28"/>
        </w:rPr>
        <w:t>, выполнены следующие работы</w:t>
      </w:r>
      <w:r w:rsidR="005429C4" w:rsidRPr="00497F2D">
        <w:rPr>
          <w:color w:val="000000"/>
          <w:sz w:val="28"/>
          <w:szCs w:val="28"/>
        </w:rPr>
        <w:t>:</w:t>
      </w:r>
    </w:p>
    <w:p w14:paraId="6BEDECC4" w14:textId="77777777" w:rsidR="005429C4" w:rsidRPr="00497F2D" w:rsidRDefault="005429C4" w:rsidP="00497F2D">
      <w:pPr>
        <w:ind w:firstLine="709"/>
        <w:jc w:val="both"/>
        <w:rPr>
          <w:color w:val="000000"/>
          <w:sz w:val="28"/>
          <w:szCs w:val="28"/>
        </w:rPr>
      </w:pPr>
      <w:r w:rsidRPr="00497F2D">
        <w:rPr>
          <w:color w:val="000000"/>
          <w:sz w:val="28"/>
          <w:szCs w:val="28"/>
        </w:rPr>
        <w:t>- на спортивном объекте по адресу: г. Ейск, ул. Портовая аллея, 6</w:t>
      </w:r>
      <w:r w:rsidR="00721EC9">
        <w:rPr>
          <w:color w:val="000000"/>
          <w:sz w:val="28"/>
          <w:szCs w:val="28"/>
        </w:rPr>
        <w:t>,</w:t>
      </w:r>
      <w:r w:rsidRPr="00497F2D">
        <w:rPr>
          <w:color w:val="000000"/>
          <w:sz w:val="28"/>
          <w:szCs w:val="28"/>
        </w:rPr>
        <w:t xml:space="preserve"> </w:t>
      </w:r>
      <w:r w:rsidR="0057151D">
        <w:rPr>
          <w:color w:val="000000"/>
          <w:sz w:val="28"/>
          <w:szCs w:val="28"/>
        </w:rPr>
        <w:t xml:space="preserve">проведено </w:t>
      </w:r>
      <w:r w:rsidRPr="00497F2D">
        <w:rPr>
          <w:color w:val="000000"/>
          <w:sz w:val="28"/>
          <w:szCs w:val="28"/>
        </w:rPr>
        <w:t>оснащен</w:t>
      </w:r>
      <w:r w:rsidR="0057151D">
        <w:rPr>
          <w:color w:val="000000"/>
          <w:sz w:val="28"/>
          <w:szCs w:val="28"/>
        </w:rPr>
        <w:t>ие</w:t>
      </w:r>
      <w:r w:rsidRPr="00497F2D">
        <w:rPr>
          <w:color w:val="000000"/>
          <w:sz w:val="28"/>
          <w:szCs w:val="28"/>
        </w:rPr>
        <w:t xml:space="preserve"> системой экстренного оповещения об угрозе совершения или совершении террористического акта и координации действий работников и иных лиц; </w:t>
      </w:r>
    </w:p>
    <w:p w14:paraId="21A0FE30" w14:textId="1B8A38CF" w:rsidR="005429C4" w:rsidRPr="00497F2D" w:rsidRDefault="005429C4" w:rsidP="00497F2D">
      <w:pPr>
        <w:ind w:firstLine="709"/>
        <w:jc w:val="both"/>
        <w:rPr>
          <w:color w:val="000000"/>
          <w:sz w:val="28"/>
          <w:szCs w:val="28"/>
        </w:rPr>
      </w:pPr>
      <w:r w:rsidRPr="00497F2D">
        <w:rPr>
          <w:color w:val="000000"/>
          <w:sz w:val="28"/>
          <w:szCs w:val="28"/>
        </w:rPr>
        <w:t>- в муниципальном казенном учреждении дополнительного образования «Спортивная школа «Старт» на спортивных объектах по адресам: г. Ейск, ул.</w:t>
      </w:r>
      <w:r w:rsidR="008B1440">
        <w:rPr>
          <w:color w:val="000000"/>
          <w:sz w:val="28"/>
          <w:szCs w:val="28"/>
        </w:rPr>
        <w:t> </w:t>
      </w:r>
      <w:r w:rsidRPr="00497F2D">
        <w:rPr>
          <w:color w:val="000000"/>
          <w:sz w:val="28"/>
          <w:szCs w:val="28"/>
        </w:rPr>
        <w:t>Портовая аллея, 8, г. Ейск, ул. Свердлова, 19/1, ст. Должанская, ул. Чапаева, 96</w:t>
      </w:r>
      <w:r w:rsidR="00B765C1">
        <w:rPr>
          <w:color w:val="000000"/>
          <w:sz w:val="28"/>
          <w:szCs w:val="28"/>
        </w:rPr>
        <w:t>,</w:t>
      </w:r>
      <w:r w:rsidRPr="00497F2D">
        <w:rPr>
          <w:color w:val="000000"/>
          <w:sz w:val="28"/>
          <w:szCs w:val="28"/>
        </w:rPr>
        <w:t xml:space="preserve"> выполнены работы по оснащению системой экстренного оповещения об угрозе совершения или совершении террористического акта и координации действий работников и иных лиц;</w:t>
      </w:r>
    </w:p>
    <w:p w14:paraId="384428F7" w14:textId="77777777" w:rsidR="005429C4" w:rsidRPr="00497F2D" w:rsidRDefault="005429C4" w:rsidP="00497F2D">
      <w:pPr>
        <w:ind w:firstLine="709"/>
        <w:jc w:val="both"/>
        <w:rPr>
          <w:color w:val="000000"/>
          <w:sz w:val="28"/>
          <w:szCs w:val="28"/>
        </w:rPr>
      </w:pPr>
      <w:r w:rsidRPr="00497F2D">
        <w:rPr>
          <w:color w:val="000000"/>
          <w:sz w:val="28"/>
          <w:szCs w:val="28"/>
        </w:rPr>
        <w:t>- муниципальном бюджетном учреждении дополнительного образования «Спортивная школа «Рассвет» на спортивном объекте по адресу: Ейский район, п. Комсомолец, ул. Школьная, 21 выполнены работы по оснащению системой экстренного оповещения об угрозе совершения или совершении террористического акта и координации действий работников и иных лиц; по дооборудованию системы видеонаблюдения; оснащению системой контроля и управления доступом (2-я калитка);</w:t>
      </w:r>
    </w:p>
    <w:p w14:paraId="29E4680B" w14:textId="77777777" w:rsidR="005429C4" w:rsidRPr="00497F2D" w:rsidRDefault="005429C4" w:rsidP="00497F2D">
      <w:pPr>
        <w:ind w:firstLine="709"/>
        <w:jc w:val="both"/>
        <w:rPr>
          <w:color w:val="000000"/>
          <w:sz w:val="28"/>
          <w:szCs w:val="28"/>
        </w:rPr>
      </w:pPr>
      <w:r w:rsidRPr="00497F2D">
        <w:rPr>
          <w:color w:val="000000"/>
          <w:sz w:val="28"/>
          <w:szCs w:val="28"/>
        </w:rPr>
        <w:t xml:space="preserve">- в муниципальном бюджетном учреждении дополнительного образования «Спортивная школа «Рассвет» на модульном спортивном объекте по адресу: Ейский район, с. Александровка, ул. Школьная выполнены работы по проектированию и оснащению системой экстренного оповещения об угрозе совершения или совершении террористического акта и координации действий работников и иных лиц; по оснащению системой контроля и управления доступом (видеодомофон, </w:t>
      </w:r>
      <w:proofErr w:type="spellStart"/>
      <w:r w:rsidRPr="00497F2D">
        <w:rPr>
          <w:color w:val="000000"/>
          <w:sz w:val="28"/>
          <w:szCs w:val="28"/>
        </w:rPr>
        <w:t>металлорамка</w:t>
      </w:r>
      <w:proofErr w:type="spellEnd"/>
      <w:r w:rsidRPr="00497F2D">
        <w:rPr>
          <w:color w:val="000000"/>
          <w:sz w:val="28"/>
          <w:szCs w:val="28"/>
        </w:rPr>
        <w:t>, турникет); по оснащению системой видеонаблюдением; по проектированию и оснащению фотолюминесцентной эвакуационной системой;</w:t>
      </w:r>
    </w:p>
    <w:p w14:paraId="3A783F72" w14:textId="20BE8E84" w:rsidR="005429C4" w:rsidRPr="00497F2D" w:rsidRDefault="005429C4" w:rsidP="00497F2D">
      <w:pPr>
        <w:ind w:firstLine="709"/>
        <w:jc w:val="both"/>
        <w:rPr>
          <w:color w:val="000000"/>
          <w:sz w:val="28"/>
          <w:szCs w:val="28"/>
        </w:rPr>
      </w:pPr>
      <w:r w:rsidRPr="00497F2D">
        <w:rPr>
          <w:color w:val="000000"/>
          <w:sz w:val="28"/>
          <w:szCs w:val="28"/>
        </w:rPr>
        <w:t>- в муниципальном бюджетном учреждении дополнительного образования «Спортивная школа «Олимп» спортивные объекты по адрес</w:t>
      </w:r>
      <w:r w:rsidR="005D3F4E">
        <w:rPr>
          <w:color w:val="000000"/>
          <w:sz w:val="28"/>
          <w:szCs w:val="28"/>
        </w:rPr>
        <w:t>ам</w:t>
      </w:r>
      <w:r w:rsidRPr="00497F2D">
        <w:rPr>
          <w:color w:val="000000"/>
          <w:sz w:val="28"/>
          <w:szCs w:val="28"/>
        </w:rPr>
        <w:t>: г. Ейск, ул.</w:t>
      </w:r>
      <w:r w:rsidR="005D3F4E">
        <w:rPr>
          <w:color w:val="000000"/>
          <w:sz w:val="28"/>
          <w:szCs w:val="28"/>
        </w:rPr>
        <w:t> </w:t>
      </w:r>
      <w:r w:rsidRPr="00497F2D">
        <w:rPr>
          <w:color w:val="000000"/>
          <w:sz w:val="28"/>
          <w:szCs w:val="28"/>
        </w:rPr>
        <w:t>Казачья</w:t>
      </w:r>
      <w:r w:rsidR="005D3F4E">
        <w:rPr>
          <w:color w:val="000000"/>
          <w:sz w:val="28"/>
          <w:szCs w:val="28"/>
        </w:rPr>
        <w:t>,</w:t>
      </w:r>
      <w:r w:rsidRPr="00497F2D">
        <w:rPr>
          <w:color w:val="000000"/>
          <w:sz w:val="28"/>
          <w:szCs w:val="28"/>
        </w:rPr>
        <w:t xml:space="preserve"> 2Б, г. Ейск, ул. Колхозная, д. 26/4</w:t>
      </w:r>
      <w:r w:rsidR="005D3F4E">
        <w:rPr>
          <w:color w:val="000000"/>
          <w:sz w:val="28"/>
          <w:szCs w:val="28"/>
        </w:rPr>
        <w:t>,</w:t>
      </w:r>
      <w:r w:rsidRPr="00497F2D">
        <w:rPr>
          <w:color w:val="000000"/>
          <w:sz w:val="28"/>
          <w:szCs w:val="28"/>
        </w:rPr>
        <w:t xml:space="preserve"> оснащены системой экстренного оповещения об угрозе совершения или совершении террористического акта и координации действий работников и иных лиц; на спортивном объекте по адресу: г. Ейск, ул.</w:t>
      </w:r>
      <w:r w:rsidR="005D3F4E">
        <w:rPr>
          <w:color w:val="000000"/>
          <w:sz w:val="28"/>
          <w:szCs w:val="28"/>
        </w:rPr>
        <w:t> </w:t>
      </w:r>
      <w:r w:rsidRPr="00497F2D">
        <w:rPr>
          <w:color w:val="000000"/>
          <w:sz w:val="28"/>
          <w:szCs w:val="28"/>
        </w:rPr>
        <w:t>Колхозная, 26/4</w:t>
      </w:r>
      <w:r w:rsidR="005D3F4E">
        <w:rPr>
          <w:color w:val="000000"/>
          <w:sz w:val="28"/>
          <w:szCs w:val="28"/>
        </w:rPr>
        <w:t>,</w:t>
      </w:r>
      <w:r w:rsidRPr="00497F2D">
        <w:rPr>
          <w:color w:val="000000"/>
          <w:sz w:val="28"/>
          <w:szCs w:val="28"/>
        </w:rPr>
        <w:t xml:space="preserve"> установлена система видеонаблюдения.</w:t>
      </w:r>
    </w:p>
    <w:p w14:paraId="3226BCE6" w14:textId="55AFA057" w:rsidR="00EC5452" w:rsidRDefault="005429C4" w:rsidP="00497F2D">
      <w:pPr>
        <w:ind w:firstLine="709"/>
        <w:jc w:val="both"/>
        <w:rPr>
          <w:color w:val="000000"/>
          <w:sz w:val="28"/>
          <w:szCs w:val="28"/>
        </w:rPr>
      </w:pPr>
      <w:r w:rsidRPr="00B966F8">
        <w:rPr>
          <w:color w:val="000000"/>
          <w:sz w:val="28"/>
          <w:szCs w:val="28"/>
        </w:rPr>
        <w:t xml:space="preserve">Плановое значение целевого показателя </w:t>
      </w:r>
      <w:r w:rsidR="005F7E1F" w:rsidRPr="00B966F8">
        <w:rPr>
          <w:color w:val="000000"/>
          <w:sz w:val="28"/>
          <w:szCs w:val="28"/>
        </w:rPr>
        <w:t>«</w:t>
      </w:r>
      <w:r w:rsidR="005F7E1F" w:rsidRPr="00B966F8">
        <w:rPr>
          <w:sz w:val="28"/>
          <w:szCs w:val="28"/>
        </w:rPr>
        <w:t>Количество учреждений дополнительного образования спортивных школ, в которых проведены работы по устройству видеонаблюдения»</w:t>
      </w:r>
      <w:r w:rsidRPr="00B966F8">
        <w:rPr>
          <w:color w:val="000000"/>
          <w:sz w:val="28"/>
          <w:szCs w:val="28"/>
        </w:rPr>
        <w:t xml:space="preserve"> </w:t>
      </w:r>
      <w:r w:rsidR="007F7CAE" w:rsidRPr="00B966F8">
        <w:rPr>
          <w:color w:val="000000"/>
          <w:sz w:val="28"/>
          <w:szCs w:val="28"/>
        </w:rPr>
        <w:t xml:space="preserve">составило </w:t>
      </w:r>
      <w:r w:rsidRPr="00B966F8">
        <w:rPr>
          <w:color w:val="000000"/>
          <w:sz w:val="28"/>
          <w:szCs w:val="28"/>
        </w:rPr>
        <w:t>3</w:t>
      </w:r>
      <w:r w:rsidR="007F7CAE" w:rsidRPr="00B966F8">
        <w:rPr>
          <w:color w:val="000000"/>
          <w:sz w:val="28"/>
          <w:szCs w:val="28"/>
        </w:rPr>
        <w:t xml:space="preserve"> ед.</w:t>
      </w:r>
      <w:r w:rsidRPr="00B966F8">
        <w:rPr>
          <w:color w:val="000000"/>
          <w:sz w:val="28"/>
          <w:szCs w:val="28"/>
        </w:rPr>
        <w:t>, фактическое значение – 2</w:t>
      </w:r>
      <w:r w:rsidR="007F7CAE" w:rsidRPr="00B966F8">
        <w:rPr>
          <w:color w:val="000000"/>
          <w:sz w:val="28"/>
          <w:szCs w:val="28"/>
        </w:rPr>
        <w:t xml:space="preserve"> ед</w:t>
      </w:r>
      <w:r w:rsidRPr="00B966F8">
        <w:rPr>
          <w:color w:val="000000"/>
          <w:sz w:val="28"/>
          <w:szCs w:val="28"/>
        </w:rPr>
        <w:t>.</w:t>
      </w:r>
      <w:r w:rsidR="005D3F4E">
        <w:rPr>
          <w:color w:val="000000"/>
          <w:sz w:val="28"/>
          <w:szCs w:val="28"/>
        </w:rPr>
        <w:t>,</w:t>
      </w:r>
      <w:r w:rsidRPr="00B966F8">
        <w:rPr>
          <w:color w:val="000000"/>
          <w:sz w:val="28"/>
          <w:szCs w:val="28"/>
        </w:rPr>
        <w:t xml:space="preserve"> </w:t>
      </w:r>
      <w:r w:rsidR="005D3F4E">
        <w:rPr>
          <w:color w:val="000000"/>
          <w:sz w:val="28"/>
          <w:szCs w:val="28"/>
        </w:rPr>
        <w:t xml:space="preserve">так как </w:t>
      </w:r>
      <w:r w:rsidRPr="00B966F8">
        <w:rPr>
          <w:color w:val="000000"/>
          <w:sz w:val="28"/>
          <w:szCs w:val="28"/>
        </w:rPr>
        <w:t>в муниципальном казенном учреждении дополнительного образования «Спортивная школа им. О.Г.</w:t>
      </w:r>
      <w:r w:rsidR="005D3F4E">
        <w:rPr>
          <w:color w:val="000000"/>
          <w:sz w:val="28"/>
          <w:szCs w:val="28"/>
        </w:rPr>
        <w:t> </w:t>
      </w:r>
      <w:r w:rsidRPr="00B966F8">
        <w:rPr>
          <w:color w:val="000000"/>
          <w:sz w:val="28"/>
          <w:szCs w:val="28"/>
        </w:rPr>
        <w:t xml:space="preserve">Запорожченко» </w:t>
      </w:r>
      <w:r w:rsidR="007F7CAE" w:rsidRPr="00B966F8">
        <w:rPr>
          <w:color w:val="000000"/>
          <w:sz w:val="28"/>
          <w:szCs w:val="28"/>
        </w:rPr>
        <w:t xml:space="preserve">запланированная </w:t>
      </w:r>
      <w:r w:rsidRPr="00B966F8">
        <w:rPr>
          <w:color w:val="000000"/>
          <w:sz w:val="28"/>
          <w:szCs w:val="28"/>
        </w:rPr>
        <w:t>систем</w:t>
      </w:r>
      <w:r w:rsidR="007F7CAE" w:rsidRPr="00B966F8">
        <w:rPr>
          <w:color w:val="000000"/>
          <w:sz w:val="28"/>
          <w:szCs w:val="28"/>
        </w:rPr>
        <w:t>а</w:t>
      </w:r>
      <w:r w:rsidRPr="00B966F8">
        <w:rPr>
          <w:color w:val="000000"/>
          <w:sz w:val="28"/>
          <w:szCs w:val="28"/>
        </w:rPr>
        <w:t xml:space="preserve"> видеонаблюдения </w:t>
      </w:r>
      <w:r w:rsidR="007F7CAE" w:rsidRPr="00B966F8">
        <w:rPr>
          <w:color w:val="000000"/>
          <w:sz w:val="28"/>
          <w:szCs w:val="28"/>
        </w:rPr>
        <w:t>была установлена</w:t>
      </w:r>
      <w:r w:rsidR="0093632B">
        <w:rPr>
          <w:color w:val="000000"/>
          <w:sz w:val="28"/>
          <w:szCs w:val="28"/>
        </w:rPr>
        <w:t xml:space="preserve"> ранее,</w:t>
      </w:r>
      <w:r w:rsidR="007F7CAE" w:rsidRPr="00B966F8">
        <w:rPr>
          <w:color w:val="000000"/>
          <w:sz w:val="28"/>
          <w:szCs w:val="28"/>
        </w:rPr>
        <w:t xml:space="preserve"> </w:t>
      </w:r>
      <w:r w:rsidRPr="00B966F8">
        <w:rPr>
          <w:color w:val="000000"/>
          <w:sz w:val="28"/>
          <w:szCs w:val="28"/>
        </w:rPr>
        <w:t>в декабре 2024 г.</w:t>
      </w:r>
      <w:r w:rsidR="0093632B">
        <w:rPr>
          <w:color w:val="000000"/>
          <w:sz w:val="28"/>
          <w:szCs w:val="28"/>
        </w:rPr>
        <w:t>,</w:t>
      </w:r>
      <w:r w:rsidRPr="00B966F8">
        <w:rPr>
          <w:color w:val="000000"/>
          <w:sz w:val="28"/>
          <w:szCs w:val="28"/>
        </w:rPr>
        <w:t xml:space="preserve"> за счет денежных средств, сэкономленных при проведении закупочных мероприятий.</w:t>
      </w:r>
      <w:r w:rsidRPr="00497F2D">
        <w:rPr>
          <w:color w:val="000000"/>
          <w:sz w:val="28"/>
          <w:szCs w:val="28"/>
        </w:rPr>
        <w:t xml:space="preserve"> </w:t>
      </w:r>
    </w:p>
    <w:p w14:paraId="1DA56CE0" w14:textId="469F9EF0" w:rsidR="00535EF9" w:rsidRDefault="00535EF9" w:rsidP="00535EF9">
      <w:pPr>
        <w:ind w:firstLine="709"/>
        <w:jc w:val="both"/>
        <w:rPr>
          <w:color w:val="000000"/>
          <w:sz w:val="28"/>
          <w:szCs w:val="28"/>
        </w:rPr>
      </w:pPr>
      <w:r>
        <w:rPr>
          <w:color w:val="000000"/>
          <w:sz w:val="28"/>
          <w:szCs w:val="28"/>
        </w:rPr>
        <w:t xml:space="preserve">16 из 18 </w:t>
      </w:r>
      <w:r w:rsidRPr="00497F2D">
        <w:rPr>
          <w:color w:val="000000"/>
          <w:sz w:val="28"/>
          <w:szCs w:val="28"/>
        </w:rPr>
        <w:t>целевы</w:t>
      </w:r>
      <w:r>
        <w:rPr>
          <w:color w:val="000000"/>
          <w:sz w:val="28"/>
          <w:szCs w:val="28"/>
        </w:rPr>
        <w:t>х</w:t>
      </w:r>
      <w:r w:rsidRPr="00497F2D">
        <w:rPr>
          <w:color w:val="000000"/>
          <w:sz w:val="28"/>
          <w:szCs w:val="28"/>
        </w:rPr>
        <w:t xml:space="preserve"> показател</w:t>
      </w:r>
      <w:r>
        <w:rPr>
          <w:color w:val="000000"/>
          <w:sz w:val="28"/>
          <w:szCs w:val="28"/>
        </w:rPr>
        <w:t>ей, подлежащих анализу,</w:t>
      </w:r>
      <w:r w:rsidRPr="00497F2D">
        <w:rPr>
          <w:color w:val="000000"/>
          <w:sz w:val="28"/>
          <w:szCs w:val="28"/>
        </w:rPr>
        <w:t xml:space="preserve"> выполнены</w:t>
      </w:r>
      <w:r>
        <w:rPr>
          <w:color w:val="000000"/>
          <w:sz w:val="28"/>
          <w:szCs w:val="28"/>
        </w:rPr>
        <w:t>, кроме:</w:t>
      </w:r>
    </w:p>
    <w:p w14:paraId="71DC2EAC" w14:textId="77777777" w:rsidR="00535EF9" w:rsidRPr="00CF2050" w:rsidRDefault="00535EF9" w:rsidP="00535EF9">
      <w:pPr>
        <w:tabs>
          <w:tab w:val="left" w:pos="709"/>
          <w:tab w:val="left" w:pos="851"/>
          <w:tab w:val="left" w:pos="1134"/>
          <w:tab w:val="left" w:pos="8364"/>
        </w:tabs>
        <w:ind w:firstLine="709"/>
        <w:jc w:val="both"/>
        <w:rPr>
          <w:color w:val="000000"/>
          <w:sz w:val="28"/>
          <w:szCs w:val="28"/>
        </w:rPr>
      </w:pPr>
      <w:r w:rsidRPr="00CF2050">
        <w:rPr>
          <w:sz w:val="28"/>
          <w:szCs w:val="28"/>
        </w:rPr>
        <w:t xml:space="preserve">- </w:t>
      </w:r>
      <w:r w:rsidRPr="00CF2050">
        <w:rPr>
          <w:color w:val="000000"/>
          <w:sz w:val="28"/>
          <w:szCs w:val="28"/>
        </w:rPr>
        <w:t>«</w:t>
      </w:r>
      <w:r w:rsidRPr="00CF2050">
        <w:rPr>
          <w:sz w:val="28"/>
          <w:szCs w:val="28"/>
        </w:rPr>
        <w:t>Количество учреждений дополнительного образования</w:t>
      </w:r>
      <w:r w:rsidRPr="00CF2050">
        <w:rPr>
          <w:szCs w:val="24"/>
        </w:rPr>
        <w:t xml:space="preserve"> </w:t>
      </w:r>
      <w:r w:rsidRPr="00CF2050">
        <w:rPr>
          <w:sz w:val="28"/>
          <w:szCs w:val="28"/>
        </w:rPr>
        <w:t xml:space="preserve">детских школ искусств, в которых установлена система экстренного оповещения работников и посетителей объектов (территорий) о потенциальной угрозе возникновения или </w:t>
      </w:r>
      <w:r w:rsidRPr="00CF2050">
        <w:rPr>
          <w:sz w:val="28"/>
          <w:szCs w:val="28"/>
        </w:rPr>
        <w:lastRenderedPageBreak/>
        <w:t>о возникновении чрезвычайной ситуации в здании</w:t>
      </w:r>
      <w:r w:rsidRPr="00CF2050">
        <w:rPr>
          <w:color w:val="000000"/>
          <w:sz w:val="28"/>
          <w:szCs w:val="28"/>
        </w:rPr>
        <w:t>» муниципальной программы «П</w:t>
      </w:r>
      <w:r w:rsidRPr="00CF2050">
        <w:rPr>
          <w:sz w:val="28"/>
          <w:szCs w:val="28"/>
        </w:rPr>
        <w:t>рофилактика терроризма и экстремизма, усиление борьбы с преступностью, профилактика правонарушений и противодействие коррупции в Ейском районе»</w:t>
      </w:r>
      <w:r>
        <w:rPr>
          <w:sz w:val="28"/>
          <w:szCs w:val="28"/>
        </w:rPr>
        <w:t>.</w:t>
      </w:r>
      <w:r w:rsidRPr="00CF2050">
        <w:rPr>
          <w:color w:val="000000"/>
          <w:sz w:val="28"/>
          <w:szCs w:val="28"/>
        </w:rPr>
        <w:t xml:space="preserve"> </w:t>
      </w:r>
    </w:p>
    <w:p w14:paraId="26F769CE" w14:textId="77777777" w:rsidR="00535EF9" w:rsidRDefault="00535EF9" w:rsidP="00535EF9">
      <w:pPr>
        <w:tabs>
          <w:tab w:val="left" w:pos="709"/>
          <w:tab w:val="left" w:pos="851"/>
          <w:tab w:val="left" w:pos="1134"/>
          <w:tab w:val="left" w:pos="8364"/>
        </w:tabs>
        <w:ind w:firstLine="709"/>
        <w:jc w:val="both"/>
        <w:rPr>
          <w:color w:val="000000"/>
          <w:sz w:val="28"/>
          <w:szCs w:val="28"/>
        </w:rPr>
      </w:pPr>
      <w:r w:rsidRPr="00CF2050">
        <w:rPr>
          <w:color w:val="000000"/>
          <w:sz w:val="28"/>
          <w:szCs w:val="28"/>
        </w:rPr>
        <w:t>- «</w:t>
      </w:r>
      <w:r w:rsidRPr="00CF2050">
        <w:rPr>
          <w:sz w:val="28"/>
          <w:szCs w:val="28"/>
        </w:rPr>
        <w:t>Количество учреждений дополнительного образования детских школ искусств, в которых установлены арочные металлодетекторы</w:t>
      </w:r>
      <w:r w:rsidRPr="00CF2050">
        <w:rPr>
          <w:color w:val="000000"/>
          <w:sz w:val="28"/>
          <w:szCs w:val="28"/>
        </w:rPr>
        <w:t>» муниципальной программы «П</w:t>
      </w:r>
      <w:r w:rsidRPr="00CF2050">
        <w:rPr>
          <w:sz w:val="28"/>
          <w:szCs w:val="28"/>
        </w:rPr>
        <w:t>рофилактика терроризма и экстремизма, усиление борьбы с преступностью, профилактика правонарушений и противодействие коррупции в Ейском районе»</w:t>
      </w:r>
      <w:r w:rsidRPr="00CF2050">
        <w:rPr>
          <w:color w:val="000000"/>
          <w:sz w:val="28"/>
          <w:szCs w:val="28"/>
        </w:rPr>
        <w:t xml:space="preserve">. </w:t>
      </w:r>
    </w:p>
    <w:p w14:paraId="7CA2DE45" w14:textId="62EF4CA4" w:rsidR="00535EF9" w:rsidRPr="00CF2050" w:rsidRDefault="00535EF9" w:rsidP="00535EF9">
      <w:pPr>
        <w:tabs>
          <w:tab w:val="left" w:pos="709"/>
          <w:tab w:val="left" w:pos="851"/>
          <w:tab w:val="left" w:pos="1134"/>
          <w:tab w:val="left" w:pos="8364"/>
        </w:tabs>
        <w:ind w:firstLine="709"/>
        <w:jc w:val="both"/>
        <w:rPr>
          <w:color w:val="000000"/>
          <w:sz w:val="28"/>
          <w:szCs w:val="28"/>
        </w:rPr>
      </w:pPr>
      <w:r>
        <w:rPr>
          <w:color w:val="000000"/>
          <w:sz w:val="28"/>
          <w:szCs w:val="28"/>
        </w:rPr>
        <w:t xml:space="preserve">Причина невыполнения – </w:t>
      </w:r>
      <w:r w:rsidRPr="00CF2050">
        <w:rPr>
          <w:color w:val="000000"/>
          <w:sz w:val="28"/>
          <w:szCs w:val="28"/>
        </w:rPr>
        <w:t>координатором и участником программы (отделом культуры)</w:t>
      </w:r>
      <w:r>
        <w:rPr>
          <w:color w:val="000000"/>
          <w:sz w:val="28"/>
          <w:szCs w:val="28"/>
        </w:rPr>
        <w:t xml:space="preserve"> не</w:t>
      </w:r>
      <w:r w:rsidRPr="00CF2050">
        <w:rPr>
          <w:color w:val="000000"/>
          <w:sz w:val="28"/>
          <w:szCs w:val="28"/>
        </w:rPr>
        <w:t xml:space="preserve"> внесены соответствующие изменения</w:t>
      </w:r>
      <w:r>
        <w:rPr>
          <w:color w:val="000000"/>
          <w:sz w:val="28"/>
          <w:szCs w:val="28"/>
        </w:rPr>
        <w:t xml:space="preserve"> в муниципальную программу в нарушение требований </w:t>
      </w:r>
      <w:r w:rsidRPr="00DD6CD3">
        <w:rPr>
          <w:sz w:val="28"/>
          <w:szCs w:val="28"/>
        </w:rPr>
        <w:t>постановления администрации муниципального образования Ейский район от 4 июля 2014 года № 480 «Об утверждении Порядка принятия решений о разработке, формирования, реализации и оценки эффективности реализации муниципальных программ Ейского района»</w:t>
      </w:r>
      <w:r w:rsidRPr="00CF2050">
        <w:rPr>
          <w:color w:val="000000"/>
          <w:sz w:val="28"/>
          <w:szCs w:val="28"/>
        </w:rPr>
        <w:t xml:space="preserve">. </w:t>
      </w:r>
      <w:r w:rsidR="0093632B">
        <w:rPr>
          <w:color w:val="000000"/>
          <w:sz w:val="28"/>
          <w:szCs w:val="28"/>
        </w:rPr>
        <w:t>Координатору указано на необходимость своевременного внесения изменений в муниципальную программу.</w:t>
      </w:r>
    </w:p>
    <w:p w14:paraId="3EA4BC12" w14:textId="77777777" w:rsidR="00037633" w:rsidRPr="008F7484" w:rsidRDefault="008D50F6" w:rsidP="00037633">
      <w:pPr>
        <w:pBdr>
          <w:top w:val="single" w:sz="4" w:space="0" w:color="FFFFFF"/>
          <w:left w:val="single" w:sz="4" w:space="0" w:color="FFFFFF"/>
          <w:bottom w:val="single" w:sz="4" w:space="31" w:color="FFFFFF"/>
          <w:right w:val="single" w:sz="4" w:space="6" w:color="FFFFFF"/>
        </w:pBdr>
        <w:tabs>
          <w:tab w:val="left" w:pos="9498"/>
        </w:tabs>
        <w:ind w:right="-1" w:firstLine="709"/>
        <w:jc w:val="both"/>
        <w:rPr>
          <w:sz w:val="28"/>
        </w:rPr>
      </w:pPr>
      <w:r w:rsidRPr="008F7484">
        <w:rPr>
          <w:sz w:val="28"/>
        </w:rPr>
        <w:t xml:space="preserve">Эффективность реализации муниципальной программы </w:t>
      </w:r>
      <w:r w:rsidR="00671617" w:rsidRPr="008F7484">
        <w:rPr>
          <w:sz w:val="28"/>
        </w:rPr>
        <w:t xml:space="preserve">составила </w:t>
      </w:r>
      <w:r w:rsidR="005429C4">
        <w:rPr>
          <w:sz w:val="28"/>
        </w:rPr>
        <w:t>0</w:t>
      </w:r>
      <w:r w:rsidRPr="008F7484">
        <w:rPr>
          <w:sz w:val="28"/>
        </w:rPr>
        <w:t>,</w:t>
      </w:r>
      <w:r w:rsidR="005429C4">
        <w:rPr>
          <w:sz w:val="28"/>
        </w:rPr>
        <w:t>93</w:t>
      </w:r>
      <w:r w:rsidRPr="008F7484">
        <w:rPr>
          <w:sz w:val="28"/>
        </w:rPr>
        <w:t>.</w:t>
      </w:r>
    </w:p>
    <w:p w14:paraId="50CFD515" w14:textId="77777777" w:rsidR="00037633" w:rsidRDefault="00037633" w:rsidP="00037633">
      <w:pPr>
        <w:pBdr>
          <w:top w:val="single" w:sz="4" w:space="0" w:color="FFFFFF"/>
          <w:left w:val="single" w:sz="4" w:space="0" w:color="FFFFFF"/>
          <w:bottom w:val="single" w:sz="4" w:space="31" w:color="FFFFFF"/>
          <w:right w:val="single" w:sz="4" w:space="6" w:color="FFFFFF"/>
        </w:pBdr>
        <w:tabs>
          <w:tab w:val="left" w:pos="9498"/>
        </w:tabs>
        <w:ind w:right="-1"/>
        <w:jc w:val="center"/>
        <w:rPr>
          <w:b/>
          <w:i/>
          <w:sz w:val="28"/>
        </w:rPr>
      </w:pPr>
    </w:p>
    <w:p w14:paraId="502E589A" w14:textId="77777777" w:rsidR="00037633" w:rsidRDefault="00EE6FCE" w:rsidP="00037633">
      <w:pPr>
        <w:pBdr>
          <w:top w:val="single" w:sz="4" w:space="0" w:color="FFFFFF"/>
          <w:left w:val="single" w:sz="4" w:space="0" w:color="FFFFFF"/>
          <w:bottom w:val="single" w:sz="4" w:space="31" w:color="FFFFFF"/>
          <w:right w:val="single" w:sz="4" w:space="6" w:color="FFFFFF"/>
        </w:pBdr>
        <w:tabs>
          <w:tab w:val="left" w:pos="9498"/>
        </w:tabs>
        <w:ind w:right="-1"/>
        <w:jc w:val="center"/>
        <w:rPr>
          <w:b/>
          <w:i/>
          <w:sz w:val="28"/>
        </w:rPr>
      </w:pPr>
      <w:r w:rsidRPr="00656F75">
        <w:rPr>
          <w:b/>
          <w:i/>
          <w:sz w:val="28"/>
        </w:rPr>
        <w:t>1</w:t>
      </w:r>
      <w:r w:rsidR="00C17984">
        <w:rPr>
          <w:b/>
          <w:i/>
          <w:sz w:val="28"/>
        </w:rPr>
        <w:t>3</w:t>
      </w:r>
      <w:r w:rsidRPr="00656F75">
        <w:rPr>
          <w:b/>
          <w:i/>
          <w:sz w:val="28"/>
        </w:rPr>
        <w:t>. Муниципальная программа</w:t>
      </w:r>
    </w:p>
    <w:p w14:paraId="1D09DAD9" w14:textId="77777777" w:rsidR="00037633" w:rsidRDefault="00085759" w:rsidP="00037633">
      <w:pPr>
        <w:pBdr>
          <w:top w:val="single" w:sz="4" w:space="0" w:color="FFFFFF"/>
          <w:left w:val="single" w:sz="4" w:space="0" w:color="FFFFFF"/>
          <w:bottom w:val="single" w:sz="4" w:space="31" w:color="FFFFFF"/>
          <w:right w:val="single" w:sz="4" w:space="6" w:color="FFFFFF"/>
        </w:pBdr>
        <w:tabs>
          <w:tab w:val="left" w:pos="9498"/>
        </w:tabs>
        <w:ind w:right="-1"/>
        <w:jc w:val="center"/>
        <w:rPr>
          <w:b/>
          <w:i/>
          <w:sz w:val="28"/>
        </w:rPr>
      </w:pPr>
      <w:r w:rsidRPr="00656F75">
        <w:rPr>
          <w:b/>
          <w:i/>
          <w:sz w:val="28"/>
        </w:rPr>
        <w:t>«</w:t>
      </w:r>
      <w:r w:rsidR="00EE6FCE" w:rsidRPr="00656F75">
        <w:rPr>
          <w:b/>
          <w:i/>
          <w:sz w:val="28"/>
        </w:rPr>
        <w:t>Поддержка Ейского районного казачьего общества</w:t>
      </w:r>
      <w:r w:rsidRPr="00656F75">
        <w:rPr>
          <w:b/>
          <w:i/>
          <w:sz w:val="28"/>
        </w:rPr>
        <w:t>»</w:t>
      </w:r>
    </w:p>
    <w:p w14:paraId="1E1D7493" w14:textId="77777777" w:rsidR="00BB08ED" w:rsidRDefault="009B41A2" w:rsidP="00BB08ED">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r w:rsidRPr="007D402A">
        <w:rPr>
          <w:rFonts w:eastAsia="Calibri"/>
          <w:sz w:val="28"/>
          <w:szCs w:val="28"/>
        </w:rPr>
        <w:t>На 202</w:t>
      </w:r>
      <w:r>
        <w:rPr>
          <w:rFonts w:eastAsia="Calibri"/>
          <w:sz w:val="28"/>
          <w:szCs w:val="28"/>
        </w:rPr>
        <w:t>5</w:t>
      </w:r>
      <w:r w:rsidRPr="007D402A">
        <w:rPr>
          <w:rFonts w:eastAsia="Calibri"/>
          <w:sz w:val="28"/>
          <w:szCs w:val="28"/>
        </w:rPr>
        <w:t xml:space="preserve"> год были предусмотрены бюджетные ассигнования на финансирование основного мероприятия «Финансовая поддержка Ейского районного казачьего общества в виде субсидий на участие казачьей дружины в охране общественного порядка на постоянной основе, обеспечение повседневной деятельности Ейского районного казачьего общества» в </w:t>
      </w:r>
      <w:r w:rsidRPr="00787CF9">
        <w:rPr>
          <w:rFonts w:eastAsia="Calibri"/>
          <w:sz w:val="28"/>
          <w:szCs w:val="28"/>
        </w:rPr>
        <w:t xml:space="preserve">размере 7 072,9 тыс. руб., </w:t>
      </w:r>
      <w:r>
        <w:rPr>
          <w:rFonts w:eastAsia="Calibri"/>
          <w:sz w:val="28"/>
          <w:szCs w:val="28"/>
        </w:rPr>
        <w:t xml:space="preserve">100% </w:t>
      </w:r>
      <w:r w:rsidRPr="00787CF9">
        <w:rPr>
          <w:rFonts w:eastAsia="Calibri"/>
          <w:sz w:val="28"/>
          <w:szCs w:val="28"/>
        </w:rPr>
        <w:t xml:space="preserve">из которых </w:t>
      </w:r>
      <w:r w:rsidR="00BB08ED">
        <w:rPr>
          <w:rFonts w:eastAsia="Calibri"/>
          <w:sz w:val="28"/>
          <w:szCs w:val="28"/>
        </w:rPr>
        <w:t>освоены. Денежные ассигнования были направлены на выплату</w:t>
      </w:r>
      <w:r w:rsidR="00BB08ED" w:rsidRPr="007D402A">
        <w:rPr>
          <w:rFonts w:eastAsia="Calibri"/>
          <w:sz w:val="28"/>
          <w:szCs w:val="28"/>
        </w:rPr>
        <w:t xml:space="preserve"> заработн</w:t>
      </w:r>
      <w:r w:rsidR="00BB08ED">
        <w:rPr>
          <w:rFonts w:eastAsia="Calibri"/>
          <w:sz w:val="28"/>
          <w:szCs w:val="28"/>
        </w:rPr>
        <w:t>ой</w:t>
      </w:r>
      <w:r w:rsidR="00BB08ED" w:rsidRPr="007D402A">
        <w:rPr>
          <w:rFonts w:eastAsia="Calibri"/>
          <w:sz w:val="28"/>
          <w:szCs w:val="28"/>
        </w:rPr>
        <w:t xml:space="preserve"> плат</w:t>
      </w:r>
      <w:r w:rsidR="00BB08ED">
        <w:rPr>
          <w:rFonts w:eastAsia="Calibri"/>
          <w:sz w:val="28"/>
          <w:szCs w:val="28"/>
        </w:rPr>
        <w:t>ы</w:t>
      </w:r>
      <w:r w:rsidR="00BB08ED" w:rsidRPr="007D402A">
        <w:rPr>
          <w:rFonts w:eastAsia="Calibri"/>
          <w:sz w:val="28"/>
          <w:szCs w:val="28"/>
        </w:rPr>
        <w:t xml:space="preserve"> казачьей дружин</w:t>
      </w:r>
      <w:r w:rsidR="00BB08ED">
        <w:rPr>
          <w:rFonts w:eastAsia="Calibri"/>
          <w:sz w:val="28"/>
          <w:szCs w:val="28"/>
        </w:rPr>
        <w:t>е</w:t>
      </w:r>
      <w:r w:rsidR="00BB08ED" w:rsidRPr="007D402A">
        <w:rPr>
          <w:rFonts w:eastAsia="Calibri"/>
          <w:sz w:val="28"/>
          <w:szCs w:val="28"/>
        </w:rPr>
        <w:t xml:space="preserve"> по ООП на постоянной основе</w:t>
      </w:r>
      <w:r w:rsidR="00BB08ED">
        <w:rPr>
          <w:rFonts w:eastAsia="Calibri"/>
          <w:sz w:val="28"/>
          <w:szCs w:val="28"/>
        </w:rPr>
        <w:t>, на</w:t>
      </w:r>
      <w:r w:rsidR="00BB08ED" w:rsidRPr="007D402A">
        <w:rPr>
          <w:rFonts w:eastAsia="Calibri"/>
          <w:sz w:val="28"/>
          <w:szCs w:val="28"/>
        </w:rPr>
        <w:t xml:space="preserve"> организаци</w:t>
      </w:r>
      <w:r w:rsidR="00BB08ED">
        <w:rPr>
          <w:rFonts w:eastAsia="Calibri"/>
          <w:sz w:val="28"/>
          <w:szCs w:val="28"/>
        </w:rPr>
        <w:t>ю</w:t>
      </w:r>
      <w:r w:rsidR="00BB08ED" w:rsidRPr="007D402A">
        <w:rPr>
          <w:rFonts w:eastAsia="Calibri"/>
          <w:sz w:val="28"/>
          <w:szCs w:val="28"/>
        </w:rPr>
        <w:t xml:space="preserve"> работы штаба, налоги, коммунальные услуги, услуги банка и т.д</w:t>
      </w:r>
      <w:r w:rsidR="00BB08ED">
        <w:rPr>
          <w:rFonts w:eastAsia="Calibri"/>
          <w:sz w:val="28"/>
          <w:szCs w:val="28"/>
        </w:rPr>
        <w:t>.</w:t>
      </w:r>
    </w:p>
    <w:p w14:paraId="6B0DF8A7" w14:textId="65D6EE4F" w:rsidR="00FE55EC" w:rsidRDefault="005E5770" w:rsidP="009B41A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r>
        <w:rPr>
          <w:sz w:val="28"/>
          <w:szCs w:val="28"/>
        </w:rPr>
        <w:t>14 ц</w:t>
      </w:r>
      <w:r w:rsidR="00BB08ED" w:rsidRPr="00DB53EA">
        <w:rPr>
          <w:sz w:val="28"/>
          <w:szCs w:val="28"/>
        </w:rPr>
        <w:t>елевы</w:t>
      </w:r>
      <w:r>
        <w:rPr>
          <w:sz w:val="28"/>
          <w:szCs w:val="28"/>
        </w:rPr>
        <w:t>х</w:t>
      </w:r>
      <w:r w:rsidR="00BB08ED" w:rsidRPr="00DB53EA">
        <w:rPr>
          <w:sz w:val="28"/>
          <w:szCs w:val="28"/>
        </w:rPr>
        <w:t xml:space="preserve"> показател</w:t>
      </w:r>
      <w:r>
        <w:rPr>
          <w:sz w:val="28"/>
          <w:szCs w:val="28"/>
        </w:rPr>
        <w:t>ей, подлежащих анализу,</w:t>
      </w:r>
      <w:r w:rsidR="00BB08ED" w:rsidRPr="00DB53EA">
        <w:rPr>
          <w:sz w:val="28"/>
          <w:szCs w:val="28"/>
        </w:rPr>
        <w:t xml:space="preserve"> выполнены</w:t>
      </w:r>
      <w:r w:rsidR="00BB08ED">
        <w:rPr>
          <w:sz w:val="28"/>
          <w:szCs w:val="28"/>
        </w:rPr>
        <w:t xml:space="preserve">. При этом </w:t>
      </w:r>
      <w:r w:rsidR="00EB18B7">
        <w:rPr>
          <w:sz w:val="28"/>
          <w:szCs w:val="28"/>
        </w:rPr>
        <w:t xml:space="preserve">два </w:t>
      </w:r>
      <w:r w:rsidR="00BB08ED">
        <w:rPr>
          <w:rFonts w:eastAsia="Calibri"/>
          <w:sz w:val="28"/>
          <w:szCs w:val="28"/>
        </w:rPr>
        <w:t>целев</w:t>
      </w:r>
      <w:r w:rsidR="00EB18B7">
        <w:rPr>
          <w:rFonts w:eastAsia="Calibri"/>
          <w:sz w:val="28"/>
          <w:szCs w:val="28"/>
        </w:rPr>
        <w:t>ых</w:t>
      </w:r>
      <w:r w:rsidR="00BB08ED">
        <w:rPr>
          <w:rFonts w:eastAsia="Calibri"/>
          <w:sz w:val="28"/>
          <w:szCs w:val="28"/>
        </w:rPr>
        <w:t xml:space="preserve"> </w:t>
      </w:r>
      <w:r w:rsidR="009B41A2">
        <w:rPr>
          <w:rFonts w:eastAsia="Calibri"/>
          <w:sz w:val="28"/>
          <w:szCs w:val="28"/>
        </w:rPr>
        <w:t>показателя</w:t>
      </w:r>
      <w:r w:rsidR="00EB18B7">
        <w:rPr>
          <w:rFonts w:eastAsia="Calibri"/>
          <w:sz w:val="28"/>
          <w:szCs w:val="28"/>
        </w:rPr>
        <w:t xml:space="preserve"> выполнены не в полном объеме по объективным причинам</w:t>
      </w:r>
      <w:r w:rsidR="00FE55EC">
        <w:rPr>
          <w:rFonts w:eastAsia="Calibri"/>
          <w:sz w:val="28"/>
          <w:szCs w:val="28"/>
        </w:rPr>
        <w:t>:</w:t>
      </w:r>
      <w:r w:rsidR="009B41A2">
        <w:rPr>
          <w:rFonts w:eastAsia="Calibri"/>
          <w:sz w:val="28"/>
          <w:szCs w:val="28"/>
        </w:rPr>
        <w:t xml:space="preserve"> </w:t>
      </w:r>
    </w:p>
    <w:p w14:paraId="120902ED" w14:textId="77777777" w:rsidR="00FE55EC" w:rsidRDefault="009B41A2" w:rsidP="009B41A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r>
        <w:rPr>
          <w:rFonts w:eastAsia="Calibri"/>
          <w:sz w:val="28"/>
          <w:szCs w:val="28"/>
        </w:rPr>
        <w:t xml:space="preserve">«Число членов Ейского районного казачьего общества» </w:t>
      </w:r>
      <w:r w:rsidR="00FE55EC">
        <w:rPr>
          <w:rFonts w:eastAsia="Calibri"/>
          <w:sz w:val="28"/>
          <w:szCs w:val="28"/>
        </w:rPr>
        <w:t xml:space="preserve">- </w:t>
      </w:r>
      <w:r>
        <w:rPr>
          <w:rFonts w:eastAsia="Calibri"/>
          <w:sz w:val="28"/>
          <w:szCs w:val="28"/>
        </w:rPr>
        <w:t>в связи исключением из числа казаков граждан, убывших на постоянное место жительства за пределы Ейского района</w:t>
      </w:r>
      <w:r w:rsidR="00FE55EC">
        <w:rPr>
          <w:rFonts w:eastAsia="Calibri"/>
          <w:sz w:val="28"/>
          <w:szCs w:val="28"/>
        </w:rPr>
        <w:t>;</w:t>
      </w:r>
      <w:r w:rsidR="00BB08ED">
        <w:rPr>
          <w:rFonts w:eastAsia="Calibri"/>
          <w:sz w:val="28"/>
          <w:szCs w:val="28"/>
        </w:rPr>
        <w:t xml:space="preserve"> </w:t>
      </w:r>
    </w:p>
    <w:p w14:paraId="0D25F952" w14:textId="01812C16" w:rsidR="005E5770" w:rsidRDefault="00FE55EC" w:rsidP="005E5770">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Pr>
          <w:rFonts w:eastAsia="Calibri"/>
          <w:sz w:val="28"/>
          <w:szCs w:val="28"/>
        </w:rPr>
        <w:t>«</w:t>
      </w:r>
      <w:r w:rsidR="009B41A2" w:rsidRPr="007D402A">
        <w:rPr>
          <w:sz w:val="28"/>
          <w:szCs w:val="28"/>
        </w:rPr>
        <w:t xml:space="preserve">Число казаков-дружинников в районных казачьих дружинах, участвующих в охране общественного порядка на территории муниципального образования Ейский» </w:t>
      </w:r>
      <w:r>
        <w:rPr>
          <w:sz w:val="28"/>
          <w:szCs w:val="28"/>
        </w:rPr>
        <w:t>-</w:t>
      </w:r>
      <w:r w:rsidR="009B41A2" w:rsidRPr="007D402A">
        <w:rPr>
          <w:sz w:val="28"/>
          <w:szCs w:val="28"/>
        </w:rPr>
        <w:t xml:space="preserve"> </w:t>
      </w:r>
      <w:r w:rsidR="009B41A2">
        <w:rPr>
          <w:sz w:val="28"/>
          <w:szCs w:val="28"/>
        </w:rPr>
        <w:t>в связи с</w:t>
      </w:r>
      <w:r w:rsidR="009B41A2" w:rsidRPr="007D402A">
        <w:rPr>
          <w:sz w:val="28"/>
          <w:szCs w:val="28"/>
        </w:rPr>
        <w:t xml:space="preserve"> увол</w:t>
      </w:r>
      <w:r w:rsidR="009B41A2">
        <w:rPr>
          <w:sz w:val="28"/>
          <w:szCs w:val="28"/>
        </w:rPr>
        <w:t>ьнением казаков</w:t>
      </w:r>
      <w:r w:rsidR="009B41A2" w:rsidRPr="007D402A">
        <w:rPr>
          <w:sz w:val="28"/>
          <w:szCs w:val="28"/>
        </w:rPr>
        <w:t xml:space="preserve"> по собственному</w:t>
      </w:r>
      <w:r w:rsidR="00BB08ED">
        <w:rPr>
          <w:sz w:val="28"/>
          <w:szCs w:val="28"/>
        </w:rPr>
        <w:t xml:space="preserve"> желанию.</w:t>
      </w:r>
    </w:p>
    <w:p w14:paraId="7196E37C" w14:textId="77777777" w:rsidR="00034B5C" w:rsidRPr="00034B5C" w:rsidRDefault="00034B5C" w:rsidP="00034B5C">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r w:rsidRPr="00034B5C">
        <w:rPr>
          <w:rFonts w:eastAsia="Calibri"/>
          <w:sz w:val="28"/>
          <w:szCs w:val="28"/>
        </w:rPr>
        <w:t xml:space="preserve">Эффективность реализации муниципальной программы составила </w:t>
      </w:r>
      <w:r w:rsidR="00AA710D">
        <w:rPr>
          <w:rFonts w:eastAsia="Calibri"/>
          <w:sz w:val="28"/>
          <w:szCs w:val="28"/>
        </w:rPr>
        <w:t>1</w:t>
      </w:r>
      <w:r w:rsidRPr="00034B5C">
        <w:rPr>
          <w:rFonts w:eastAsia="Calibri"/>
          <w:sz w:val="28"/>
          <w:szCs w:val="28"/>
        </w:rPr>
        <w:t>,</w:t>
      </w:r>
      <w:r w:rsidR="00AA710D">
        <w:rPr>
          <w:rFonts w:eastAsia="Calibri"/>
          <w:sz w:val="28"/>
          <w:szCs w:val="28"/>
        </w:rPr>
        <w:t>00</w:t>
      </w:r>
      <w:r w:rsidRPr="00034B5C">
        <w:rPr>
          <w:rFonts w:eastAsia="Calibri"/>
          <w:sz w:val="28"/>
          <w:szCs w:val="28"/>
        </w:rPr>
        <w:t>.</w:t>
      </w:r>
    </w:p>
    <w:p w14:paraId="07653F3E" w14:textId="122E3E41" w:rsidR="008B1440" w:rsidRDefault="008B1440" w:rsidP="008B1440">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p>
    <w:p w14:paraId="1316F538" w14:textId="72CA2242" w:rsidR="008B1440" w:rsidRDefault="008B1440" w:rsidP="008B1440">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p>
    <w:p w14:paraId="4F9131AA" w14:textId="102B31FC" w:rsidR="008B1440" w:rsidRDefault="008B1440" w:rsidP="008B1440">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p>
    <w:p w14:paraId="64294140" w14:textId="1DB910A4" w:rsidR="008B1440" w:rsidRDefault="008B1440" w:rsidP="008B1440">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p>
    <w:p w14:paraId="5FC015A1" w14:textId="670AA837" w:rsidR="008B1440" w:rsidRDefault="008B1440" w:rsidP="008B1440">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p>
    <w:p w14:paraId="1EE420F2" w14:textId="77777777" w:rsidR="008B1440" w:rsidRDefault="008B1440" w:rsidP="008B1440">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p>
    <w:p w14:paraId="44A20641" w14:textId="5237E62B" w:rsidR="00034B5C" w:rsidRPr="008B1440" w:rsidRDefault="00034B5C" w:rsidP="008B1440">
      <w:pPr>
        <w:pBdr>
          <w:top w:val="single" w:sz="4" w:space="0" w:color="FFFFFF"/>
          <w:left w:val="single" w:sz="4" w:space="0" w:color="FFFFFF"/>
          <w:bottom w:val="single" w:sz="4" w:space="31" w:color="FFFFFF"/>
          <w:right w:val="single" w:sz="4" w:space="6" w:color="FFFFFF"/>
        </w:pBdr>
        <w:suppressAutoHyphens/>
        <w:ind w:right="-1" w:firstLine="709"/>
        <w:contextualSpacing/>
        <w:jc w:val="center"/>
        <w:rPr>
          <w:rFonts w:eastAsia="Calibri"/>
          <w:b/>
          <w:bCs/>
          <w:i/>
          <w:iCs/>
          <w:sz w:val="28"/>
          <w:szCs w:val="28"/>
        </w:rPr>
      </w:pPr>
      <w:r w:rsidRPr="008B1440">
        <w:rPr>
          <w:rFonts w:eastAsia="Calibri"/>
          <w:b/>
          <w:bCs/>
          <w:i/>
          <w:iCs/>
          <w:sz w:val="28"/>
          <w:szCs w:val="28"/>
        </w:rPr>
        <w:lastRenderedPageBreak/>
        <w:t>14. Муниципальная программа</w:t>
      </w:r>
    </w:p>
    <w:p w14:paraId="16D6CF58" w14:textId="77777777" w:rsidR="00AA1FFF" w:rsidRPr="008B1440" w:rsidRDefault="00085759" w:rsidP="008B1440">
      <w:pPr>
        <w:pBdr>
          <w:top w:val="single" w:sz="4" w:space="0" w:color="FFFFFF"/>
          <w:left w:val="single" w:sz="4" w:space="0" w:color="FFFFFF"/>
          <w:bottom w:val="single" w:sz="4" w:space="31" w:color="FFFFFF"/>
          <w:right w:val="single" w:sz="4" w:space="6" w:color="FFFFFF"/>
        </w:pBdr>
        <w:suppressAutoHyphens/>
        <w:ind w:right="-1" w:firstLine="709"/>
        <w:contextualSpacing/>
        <w:jc w:val="center"/>
        <w:rPr>
          <w:rFonts w:eastAsia="Calibri"/>
          <w:b/>
          <w:bCs/>
          <w:i/>
          <w:iCs/>
          <w:sz w:val="28"/>
          <w:szCs w:val="28"/>
        </w:rPr>
      </w:pPr>
      <w:r w:rsidRPr="008B1440">
        <w:rPr>
          <w:rFonts w:eastAsia="Calibri"/>
          <w:b/>
          <w:bCs/>
          <w:i/>
          <w:iCs/>
          <w:sz w:val="28"/>
          <w:szCs w:val="28"/>
        </w:rPr>
        <w:t>«</w:t>
      </w:r>
      <w:r w:rsidR="00234562" w:rsidRPr="008B1440">
        <w:rPr>
          <w:rFonts w:eastAsia="Calibri"/>
          <w:b/>
          <w:bCs/>
          <w:i/>
          <w:iCs/>
          <w:sz w:val="28"/>
          <w:szCs w:val="28"/>
        </w:rPr>
        <w:t>Дети Ейского района</w:t>
      </w:r>
      <w:r w:rsidRPr="008B1440">
        <w:rPr>
          <w:rFonts w:eastAsia="Calibri"/>
          <w:b/>
          <w:bCs/>
          <w:i/>
          <w:iCs/>
          <w:sz w:val="28"/>
          <w:szCs w:val="28"/>
        </w:rPr>
        <w:t>»</w:t>
      </w:r>
    </w:p>
    <w:p w14:paraId="6D0C9DBE" w14:textId="77777777" w:rsidR="008B1440" w:rsidRDefault="00E90BC5" w:rsidP="008B1440">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sidRPr="008B1440">
        <w:rPr>
          <w:rFonts w:eastAsia="Calibri"/>
          <w:sz w:val="28"/>
          <w:szCs w:val="28"/>
        </w:rPr>
        <w:t>Общий объем финансирования программы</w:t>
      </w:r>
      <w:r w:rsidRPr="00B54953">
        <w:rPr>
          <w:sz w:val="28"/>
          <w:szCs w:val="28"/>
        </w:rPr>
        <w:t xml:space="preserve"> в 202</w:t>
      </w:r>
      <w:r>
        <w:rPr>
          <w:sz w:val="28"/>
          <w:szCs w:val="28"/>
        </w:rPr>
        <w:t>5</w:t>
      </w:r>
      <w:r w:rsidRPr="00B54953">
        <w:rPr>
          <w:sz w:val="28"/>
          <w:szCs w:val="28"/>
        </w:rPr>
        <w:t xml:space="preserve"> году составил  </w:t>
      </w:r>
      <w:r w:rsidR="00222320">
        <w:rPr>
          <w:sz w:val="28"/>
          <w:szCs w:val="28"/>
        </w:rPr>
        <w:t>99</w:t>
      </w:r>
      <w:r w:rsidR="008D718F">
        <w:rPr>
          <w:sz w:val="28"/>
          <w:szCs w:val="28"/>
        </w:rPr>
        <w:t> </w:t>
      </w:r>
      <w:r w:rsidR="00222320">
        <w:rPr>
          <w:sz w:val="28"/>
          <w:szCs w:val="28"/>
        </w:rPr>
        <w:t>695</w:t>
      </w:r>
      <w:r>
        <w:rPr>
          <w:sz w:val="28"/>
          <w:szCs w:val="28"/>
        </w:rPr>
        <w:t>,</w:t>
      </w:r>
      <w:r w:rsidR="00222320">
        <w:rPr>
          <w:sz w:val="28"/>
          <w:szCs w:val="28"/>
        </w:rPr>
        <w:t>6</w:t>
      </w:r>
      <w:r w:rsidR="008D718F">
        <w:rPr>
          <w:sz w:val="28"/>
          <w:szCs w:val="28"/>
        </w:rPr>
        <w:t> </w:t>
      </w:r>
      <w:r w:rsidRPr="00AC384D">
        <w:rPr>
          <w:sz w:val="28"/>
          <w:szCs w:val="28"/>
        </w:rPr>
        <w:t xml:space="preserve">тыс. руб., освоено </w:t>
      </w:r>
      <w:r w:rsidR="00222320">
        <w:rPr>
          <w:sz w:val="28"/>
          <w:szCs w:val="28"/>
        </w:rPr>
        <w:t>99 466</w:t>
      </w:r>
      <w:r w:rsidRPr="00F82192">
        <w:rPr>
          <w:sz w:val="28"/>
          <w:szCs w:val="28"/>
        </w:rPr>
        <w:t>,9</w:t>
      </w:r>
      <w:r w:rsidRPr="00AC384D">
        <w:rPr>
          <w:sz w:val="28"/>
          <w:szCs w:val="28"/>
        </w:rPr>
        <w:t xml:space="preserve"> тыс. руб</w:t>
      </w:r>
      <w:r>
        <w:rPr>
          <w:sz w:val="28"/>
          <w:szCs w:val="28"/>
        </w:rPr>
        <w:t>.</w:t>
      </w:r>
      <w:r w:rsidRPr="00B54953">
        <w:rPr>
          <w:sz w:val="28"/>
          <w:szCs w:val="28"/>
        </w:rPr>
        <w:t>, что составляет 99,</w:t>
      </w:r>
      <w:r w:rsidR="00222320">
        <w:rPr>
          <w:sz w:val="28"/>
          <w:szCs w:val="28"/>
        </w:rPr>
        <w:t>8</w:t>
      </w:r>
      <w:r w:rsidRPr="00B54953">
        <w:rPr>
          <w:sz w:val="28"/>
          <w:szCs w:val="28"/>
        </w:rPr>
        <w:t>%.</w:t>
      </w:r>
      <w:r w:rsidR="00222320">
        <w:rPr>
          <w:sz w:val="28"/>
          <w:szCs w:val="28"/>
        </w:rPr>
        <w:t xml:space="preserve"> </w:t>
      </w:r>
    </w:p>
    <w:p w14:paraId="204BC5D0" w14:textId="77777777" w:rsidR="008B1440" w:rsidRDefault="00E90BC5" w:rsidP="008B1440">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sidRPr="00831BC1">
        <w:rPr>
          <w:color w:val="000000"/>
          <w:sz w:val="28"/>
          <w:szCs w:val="28"/>
        </w:rPr>
        <w:t xml:space="preserve">Запланированный объем финансирования подпрограммы </w:t>
      </w:r>
      <w:r w:rsidRPr="00831BC1">
        <w:rPr>
          <w:sz w:val="28"/>
          <w:szCs w:val="28"/>
        </w:rPr>
        <w:t xml:space="preserve">«Одаренные дети» </w:t>
      </w:r>
      <w:r>
        <w:rPr>
          <w:sz w:val="28"/>
          <w:szCs w:val="28"/>
        </w:rPr>
        <w:t xml:space="preserve">из районного бюджета </w:t>
      </w:r>
      <w:r w:rsidRPr="00831BC1">
        <w:rPr>
          <w:sz w:val="28"/>
          <w:szCs w:val="28"/>
        </w:rPr>
        <w:t xml:space="preserve">в </w:t>
      </w:r>
      <w:r w:rsidRPr="00831BC1">
        <w:rPr>
          <w:color w:val="000000"/>
          <w:sz w:val="28"/>
          <w:szCs w:val="28"/>
        </w:rPr>
        <w:t>202</w:t>
      </w:r>
      <w:r>
        <w:rPr>
          <w:color w:val="000000"/>
          <w:sz w:val="28"/>
          <w:szCs w:val="28"/>
        </w:rPr>
        <w:t>5</w:t>
      </w:r>
      <w:r w:rsidRPr="00831BC1">
        <w:rPr>
          <w:color w:val="000000"/>
          <w:sz w:val="28"/>
          <w:szCs w:val="28"/>
        </w:rPr>
        <w:t xml:space="preserve"> году составил </w:t>
      </w:r>
      <w:r>
        <w:rPr>
          <w:color w:val="000000"/>
          <w:sz w:val="28"/>
          <w:szCs w:val="28"/>
        </w:rPr>
        <w:t>335,0</w:t>
      </w:r>
      <w:r w:rsidRPr="00831BC1">
        <w:rPr>
          <w:color w:val="000000"/>
          <w:sz w:val="28"/>
          <w:szCs w:val="28"/>
        </w:rPr>
        <w:t xml:space="preserve"> тыс. руб. Фактически на реализацию мероприятий </w:t>
      </w:r>
      <w:r w:rsidRPr="00831BC1">
        <w:rPr>
          <w:sz w:val="28"/>
          <w:szCs w:val="28"/>
        </w:rPr>
        <w:t xml:space="preserve">подпрограммы израсходовано </w:t>
      </w:r>
      <w:r>
        <w:rPr>
          <w:sz w:val="28"/>
          <w:szCs w:val="28"/>
        </w:rPr>
        <w:t>327,3</w:t>
      </w:r>
      <w:r w:rsidRPr="00831BC1">
        <w:rPr>
          <w:sz w:val="28"/>
          <w:szCs w:val="28"/>
        </w:rPr>
        <w:t xml:space="preserve"> тыс.</w:t>
      </w:r>
      <w:r w:rsidRPr="00831BC1">
        <w:rPr>
          <w:color w:val="000000"/>
          <w:sz w:val="28"/>
          <w:szCs w:val="28"/>
        </w:rPr>
        <w:t xml:space="preserve"> </w:t>
      </w:r>
      <w:r w:rsidRPr="00A54010">
        <w:rPr>
          <w:color w:val="000000"/>
          <w:sz w:val="28"/>
          <w:szCs w:val="28"/>
        </w:rPr>
        <w:t xml:space="preserve">руб. </w:t>
      </w:r>
      <w:r w:rsidRPr="00A54010">
        <w:rPr>
          <w:sz w:val="28"/>
          <w:szCs w:val="28"/>
        </w:rPr>
        <w:t xml:space="preserve">или </w:t>
      </w:r>
      <w:r>
        <w:rPr>
          <w:sz w:val="28"/>
          <w:szCs w:val="28"/>
        </w:rPr>
        <w:t>97,7</w:t>
      </w:r>
      <w:r w:rsidRPr="00145261">
        <w:rPr>
          <w:sz w:val="28"/>
          <w:szCs w:val="28"/>
        </w:rPr>
        <w:t>%. Денежные средства были направлены на организацию и обеспечение расходов на участие и проведение муниципальных, зональных краевых, всероссийских и тематических мероприятий, конкурсов, соревнований, конференций школьников, олимпиад, турниров, смотров, учебно-тренировочных сборов (приобретение подарков, грамот, транспортные расходы, питание, проживание)</w:t>
      </w:r>
      <w:r>
        <w:rPr>
          <w:sz w:val="28"/>
          <w:szCs w:val="28"/>
        </w:rPr>
        <w:t>.</w:t>
      </w:r>
    </w:p>
    <w:p w14:paraId="5B0F3815" w14:textId="77777777" w:rsidR="008B1440" w:rsidRDefault="00E90BC5" w:rsidP="008B1440">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Pr>
          <w:sz w:val="28"/>
          <w:szCs w:val="28"/>
        </w:rPr>
        <w:t>На реализацию мероприятий</w:t>
      </w:r>
      <w:r w:rsidRPr="00A04826">
        <w:rPr>
          <w:sz w:val="28"/>
          <w:szCs w:val="28"/>
        </w:rPr>
        <w:t xml:space="preserve"> подпрограммы </w:t>
      </w:r>
      <w:r w:rsidRPr="00634580">
        <w:rPr>
          <w:sz w:val="28"/>
          <w:szCs w:val="28"/>
        </w:rPr>
        <w:t>«Организация отдыха, оздоровления и занятости детей»</w:t>
      </w:r>
      <w:r>
        <w:rPr>
          <w:sz w:val="28"/>
          <w:szCs w:val="28"/>
        </w:rPr>
        <w:t xml:space="preserve"> выделено</w:t>
      </w:r>
      <w:r w:rsidRPr="00A04826">
        <w:rPr>
          <w:sz w:val="28"/>
          <w:szCs w:val="28"/>
        </w:rPr>
        <w:t xml:space="preserve"> </w:t>
      </w:r>
      <w:r w:rsidR="00222320">
        <w:rPr>
          <w:sz w:val="28"/>
          <w:szCs w:val="28"/>
        </w:rPr>
        <w:t>3 326</w:t>
      </w:r>
      <w:r>
        <w:rPr>
          <w:sz w:val="28"/>
          <w:szCs w:val="28"/>
        </w:rPr>
        <w:t>,</w:t>
      </w:r>
      <w:r w:rsidR="00222320">
        <w:rPr>
          <w:sz w:val="28"/>
          <w:szCs w:val="28"/>
        </w:rPr>
        <w:t>6</w:t>
      </w:r>
      <w:r>
        <w:rPr>
          <w:sz w:val="28"/>
          <w:szCs w:val="28"/>
        </w:rPr>
        <w:t xml:space="preserve"> </w:t>
      </w:r>
      <w:r w:rsidRPr="00A04826">
        <w:rPr>
          <w:sz w:val="28"/>
          <w:szCs w:val="28"/>
        </w:rPr>
        <w:t xml:space="preserve">тыс. </w:t>
      </w:r>
      <w:r>
        <w:rPr>
          <w:sz w:val="28"/>
          <w:szCs w:val="28"/>
        </w:rPr>
        <w:t>руб., освоено средств на сумму 3</w:t>
      </w:r>
      <w:r w:rsidR="00222320">
        <w:rPr>
          <w:sz w:val="28"/>
          <w:szCs w:val="28"/>
        </w:rPr>
        <w:t xml:space="preserve"> 223</w:t>
      </w:r>
      <w:r>
        <w:rPr>
          <w:sz w:val="28"/>
          <w:szCs w:val="28"/>
        </w:rPr>
        <w:t>,</w:t>
      </w:r>
      <w:r w:rsidR="00222320">
        <w:rPr>
          <w:sz w:val="28"/>
          <w:szCs w:val="28"/>
        </w:rPr>
        <w:t>2</w:t>
      </w:r>
      <w:r>
        <w:rPr>
          <w:sz w:val="28"/>
          <w:szCs w:val="28"/>
        </w:rPr>
        <w:t xml:space="preserve"> </w:t>
      </w:r>
      <w:proofErr w:type="spellStart"/>
      <w:r>
        <w:rPr>
          <w:sz w:val="28"/>
          <w:szCs w:val="28"/>
        </w:rPr>
        <w:t>тыс.руб</w:t>
      </w:r>
      <w:proofErr w:type="spellEnd"/>
      <w:r>
        <w:rPr>
          <w:sz w:val="28"/>
          <w:szCs w:val="28"/>
        </w:rPr>
        <w:t>., что составило 9</w:t>
      </w:r>
      <w:r w:rsidR="00222320">
        <w:rPr>
          <w:sz w:val="28"/>
          <w:szCs w:val="28"/>
        </w:rPr>
        <w:t>6</w:t>
      </w:r>
      <w:r>
        <w:rPr>
          <w:sz w:val="28"/>
          <w:szCs w:val="28"/>
        </w:rPr>
        <w:t>,</w:t>
      </w:r>
      <w:r w:rsidR="00222320">
        <w:rPr>
          <w:sz w:val="28"/>
          <w:szCs w:val="28"/>
        </w:rPr>
        <w:t>9</w:t>
      </w:r>
      <w:r>
        <w:rPr>
          <w:sz w:val="28"/>
          <w:szCs w:val="28"/>
        </w:rPr>
        <w:t>%.</w:t>
      </w:r>
      <w:r w:rsidRPr="004C520A">
        <w:t xml:space="preserve"> </w:t>
      </w:r>
      <w:r w:rsidR="00222320" w:rsidRPr="00222320">
        <w:rPr>
          <w:sz w:val="28"/>
          <w:szCs w:val="28"/>
        </w:rPr>
        <w:t>Кроме того, запланирован</w:t>
      </w:r>
      <w:r w:rsidR="0036515E">
        <w:rPr>
          <w:sz w:val="28"/>
          <w:szCs w:val="28"/>
        </w:rPr>
        <w:t xml:space="preserve">ная сумма из внебюджетных источников в размере </w:t>
      </w:r>
      <w:r w:rsidR="00222320" w:rsidRPr="00222320">
        <w:rPr>
          <w:sz w:val="28"/>
          <w:szCs w:val="28"/>
        </w:rPr>
        <w:t>751,6 тыс. руб. полностью освоен</w:t>
      </w:r>
      <w:r w:rsidR="0036515E">
        <w:rPr>
          <w:sz w:val="28"/>
          <w:szCs w:val="28"/>
        </w:rPr>
        <w:t>а</w:t>
      </w:r>
      <w:r w:rsidR="00222320" w:rsidRPr="00222320">
        <w:rPr>
          <w:sz w:val="28"/>
          <w:szCs w:val="28"/>
        </w:rPr>
        <w:t>.</w:t>
      </w:r>
    </w:p>
    <w:p w14:paraId="3BD0F3DA" w14:textId="77777777" w:rsidR="008B1440" w:rsidRDefault="00E90BC5" w:rsidP="008B1440">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sidRPr="004C520A">
        <w:rPr>
          <w:sz w:val="28"/>
          <w:szCs w:val="28"/>
        </w:rPr>
        <w:t>Основной объем денежных средств был направлен на</w:t>
      </w:r>
      <w:r>
        <w:rPr>
          <w:sz w:val="28"/>
          <w:szCs w:val="28"/>
        </w:rPr>
        <w:t xml:space="preserve"> оздоровление детей по линии управления образованием,  а также на </w:t>
      </w:r>
      <w:r w:rsidRPr="004C520A">
        <w:rPr>
          <w:sz w:val="28"/>
          <w:szCs w:val="28"/>
        </w:rPr>
        <w:t>оплату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r w:rsidRPr="0036515E">
        <w:rPr>
          <w:sz w:val="28"/>
          <w:szCs w:val="28"/>
        </w:rPr>
        <w:t xml:space="preserve">. </w:t>
      </w:r>
      <w:r w:rsidRPr="0036515E">
        <w:rPr>
          <w:rFonts w:cs="Calibri"/>
          <w:bCs/>
          <w:sz w:val="28"/>
          <w:szCs w:val="28"/>
        </w:rPr>
        <w:t>Денежные средства местного бюджета</w:t>
      </w:r>
      <w:r w:rsidR="0036515E" w:rsidRPr="0036515E">
        <w:rPr>
          <w:rFonts w:cs="Calibri"/>
          <w:bCs/>
          <w:sz w:val="28"/>
          <w:szCs w:val="28"/>
        </w:rPr>
        <w:t>,</w:t>
      </w:r>
      <w:r w:rsidR="00A6692F" w:rsidRPr="0036515E">
        <w:rPr>
          <w:rFonts w:cs="Calibri"/>
          <w:bCs/>
          <w:sz w:val="28"/>
          <w:szCs w:val="28"/>
        </w:rPr>
        <w:t xml:space="preserve"> предназначенные </w:t>
      </w:r>
      <w:r w:rsidR="00A6692F" w:rsidRPr="0036515E">
        <w:rPr>
          <w:sz w:val="28"/>
          <w:szCs w:val="28"/>
        </w:rPr>
        <w:t>на оплату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r w:rsidRPr="0036515E">
        <w:rPr>
          <w:rFonts w:cs="Calibri"/>
          <w:bCs/>
          <w:sz w:val="28"/>
          <w:szCs w:val="28"/>
        </w:rPr>
        <w:t xml:space="preserve"> </w:t>
      </w:r>
      <w:r w:rsidR="00A6692F" w:rsidRPr="0036515E">
        <w:rPr>
          <w:rFonts w:cs="Calibri"/>
          <w:bCs/>
          <w:sz w:val="28"/>
          <w:szCs w:val="28"/>
        </w:rPr>
        <w:t xml:space="preserve">не </w:t>
      </w:r>
      <w:r w:rsidRPr="0036515E">
        <w:rPr>
          <w:rFonts w:cs="Calibri"/>
          <w:bCs/>
          <w:sz w:val="28"/>
          <w:szCs w:val="28"/>
        </w:rPr>
        <w:t xml:space="preserve">освоены в связи с тем, что </w:t>
      </w:r>
      <w:r w:rsidR="0036515E" w:rsidRPr="0036515E">
        <w:rPr>
          <w:rFonts w:cs="Calibri"/>
          <w:bCs/>
          <w:sz w:val="28"/>
          <w:szCs w:val="28"/>
        </w:rPr>
        <w:t xml:space="preserve">их </w:t>
      </w:r>
      <w:r w:rsidRPr="0036515E">
        <w:rPr>
          <w:sz w:val="28"/>
          <w:szCs w:val="28"/>
        </w:rPr>
        <w:t>оздоровление во  втором полугодии 2025 года осуществлялось на территории Ейского района, в связи с чем транспортные расходы не производились.</w:t>
      </w:r>
      <w:r w:rsidR="00A6692F" w:rsidRPr="0036515E">
        <w:rPr>
          <w:sz w:val="28"/>
          <w:szCs w:val="28"/>
        </w:rPr>
        <w:t xml:space="preserve"> Таким образом, мероприятие считается фактически выполненным.</w:t>
      </w:r>
    </w:p>
    <w:p w14:paraId="63161011" w14:textId="77777777" w:rsidR="008B1440" w:rsidRDefault="00E90BC5" w:rsidP="008B1440">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sidRPr="00F82192">
        <w:rPr>
          <w:sz w:val="28"/>
          <w:szCs w:val="28"/>
        </w:rPr>
        <w:t>Объемы бюджетных ассигнований подпрограммы «Профилактика</w:t>
      </w:r>
      <w:r w:rsidRPr="003B65D5">
        <w:rPr>
          <w:sz w:val="28"/>
          <w:szCs w:val="28"/>
        </w:rPr>
        <w:t xml:space="preserve"> безнадзорности и правонарушений несовершеннолетних» </w:t>
      </w:r>
      <w:r>
        <w:rPr>
          <w:sz w:val="28"/>
          <w:szCs w:val="28"/>
        </w:rPr>
        <w:t>составили 5</w:t>
      </w:r>
      <w:r w:rsidR="0036515E">
        <w:rPr>
          <w:sz w:val="28"/>
          <w:szCs w:val="28"/>
        </w:rPr>
        <w:t xml:space="preserve"> </w:t>
      </w:r>
      <w:r>
        <w:rPr>
          <w:sz w:val="28"/>
          <w:szCs w:val="28"/>
        </w:rPr>
        <w:t>037,6 </w:t>
      </w:r>
      <w:r w:rsidRPr="003B65D5">
        <w:rPr>
          <w:sz w:val="28"/>
          <w:szCs w:val="28"/>
        </w:rPr>
        <w:t>тыс. руб., освоено</w:t>
      </w:r>
      <w:r>
        <w:rPr>
          <w:sz w:val="28"/>
          <w:szCs w:val="28"/>
        </w:rPr>
        <w:t xml:space="preserve"> –</w:t>
      </w:r>
      <w:r w:rsidRPr="003B65D5">
        <w:rPr>
          <w:sz w:val="28"/>
          <w:szCs w:val="28"/>
        </w:rPr>
        <w:t xml:space="preserve"> </w:t>
      </w:r>
      <w:r>
        <w:rPr>
          <w:sz w:val="28"/>
          <w:szCs w:val="28"/>
        </w:rPr>
        <w:t>4</w:t>
      </w:r>
      <w:r w:rsidR="0036515E">
        <w:rPr>
          <w:sz w:val="28"/>
          <w:szCs w:val="28"/>
        </w:rPr>
        <w:t xml:space="preserve"> </w:t>
      </w:r>
      <w:r>
        <w:rPr>
          <w:sz w:val="28"/>
          <w:szCs w:val="28"/>
        </w:rPr>
        <w:t>926,2</w:t>
      </w:r>
      <w:r w:rsidRPr="003B65D5">
        <w:rPr>
          <w:sz w:val="28"/>
          <w:szCs w:val="28"/>
        </w:rPr>
        <w:t xml:space="preserve"> тыс. руб.</w:t>
      </w:r>
      <w:r>
        <w:rPr>
          <w:sz w:val="28"/>
          <w:szCs w:val="28"/>
        </w:rPr>
        <w:t>, что составило 97,</w:t>
      </w:r>
      <w:r w:rsidR="0036515E">
        <w:rPr>
          <w:sz w:val="28"/>
          <w:szCs w:val="28"/>
        </w:rPr>
        <w:t>8</w:t>
      </w:r>
      <w:r>
        <w:rPr>
          <w:sz w:val="28"/>
          <w:szCs w:val="28"/>
        </w:rPr>
        <w:t>%. Денежные средства были направлены на ф</w:t>
      </w:r>
      <w:r w:rsidRPr="006A5B9A">
        <w:rPr>
          <w:sz w:val="28"/>
          <w:szCs w:val="28"/>
        </w:rPr>
        <w:t>инансовое обеспечение осуществления отдельных полномочий по созданию и организации деятельности комиссий по делам несовершеннолетних и защите их прав</w:t>
      </w:r>
      <w:r>
        <w:rPr>
          <w:sz w:val="28"/>
          <w:szCs w:val="28"/>
        </w:rPr>
        <w:t>.</w:t>
      </w:r>
    </w:p>
    <w:p w14:paraId="541F44AF" w14:textId="77777777" w:rsidR="008B1440" w:rsidRDefault="00E90BC5" w:rsidP="008B1440">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sidRPr="007D402A">
        <w:rPr>
          <w:sz w:val="28"/>
          <w:szCs w:val="28"/>
        </w:rPr>
        <w:t xml:space="preserve">Общий объем финансирования подпрограммы </w:t>
      </w:r>
      <w:r w:rsidRPr="00342BDA">
        <w:rPr>
          <w:sz w:val="28"/>
          <w:szCs w:val="28"/>
        </w:rPr>
        <w:t xml:space="preserve">«Дети-сироты» </w:t>
      </w:r>
      <w:r w:rsidRPr="007D402A">
        <w:rPr>
          <w:sz w:val="28"/>
          <w:szCs w:val="28"/>
        </w:rPr>
        <w:t xml:space="preserve">составил </w:t>
      </w:r>
      <w:r>
        <w:rPr>
          <w:sz w:val="28"/>
          <w:szCs w:val="28"/>
        </w:rPr>
        <w:t>90</w:t>
      </w:r>
      <w:r w:rsidR="0085455F">
        <w:rPr>
          <w:sz w:val="28"/>
          <w:szCs w:val="28"/>
        </w:rPr>
        <w:t> </w:t>
      </w:r>
      <w:r>
        <w:rPr>
          <w:sz w:val="28"/>
          <w:szCs w:val="28"/>
        </w:rPr>
        <w:t>996,4</w:t>
      </w:r>
      <w:r w:rsidRPr="007D402A">
        <w:rPr>
          <w:sz w:val="28"/>
          <w:szCs w:val="28"/>
        </w:rPr>
        <w:t xml:space="preserve"> тыс. </w:t>
      </w:r>
      <w:r>
        <w:rPr>
          <w:sz w:val="28"/>
          <w:szCs w:val="28"/>
        </w:rPr>
        <w:t>руб</w:t>
      </w:r>
      <w:r w:rsidRPr="007D402A">
        <w:rPr>
          <w:sz w:val="28"/>
          <w:szCs w:val="28"/>
        </w:rPr>
        <w:t>.</w:t>
      </w:r>
      <w:r>
        <w:rPr>
          <w:sz w:val="28"/>
          <w:szCs w:val="28"/>
        </w:rPr>
        <w:t>,</w:t>
      </w:r>
      <w:r w:rsidRPr="007D402A">
        <w:rPr>
          <w:sz w:val="28"/>
          <w:szCs w:val="28"/>
        </w:rPr>
        <w:t xml:space="preserve"> </w:t>
      </w:r>
      <w:r>
        <w:rPr>
          <w:sz w:val="28"/>
          <w:szCs w:val="28"/>
        </w:rPr>
        <w:t>о</w:t>
      </w:r>
      <w:r w:rsidRPr="007D402A">
        <w:rPr>
          <w:sz w:val="28"/>
          <w:szCs w:val="28"/>
        </w:rPr>
        <w:t xml:space="preserve">своено </w:t>
      </w:r>
      <w:r>
        <w:rPr>
          <w:sz w:val="28"/>
          <w:szCs w:val="28"/>
        </w:rPr>
        <w:t>–</w:t>
      </w:r>
      <w:r w:rsidRPr="007D402A">
        <w:rPr>
          <w:sz w:val="28"/>
          <w:szCs w:val="28"/>
        </w:rPr>
        <w:t xml:space="preserve"> </w:t>
      </w:r>
      <w:r>
        <w:rPr>
          <w:sz w:val="28"/>
          <w:szCs w:val="28"/>
        </w:rPr>
        <w:t>90</w:t>
      </w:r>
      <w:r w:rsidR="0036515E">
        <w:rPr>
          <w:sz w:val="28"/>
          <w:szCs w:val="28"/>
        </w:rPr>
        <w:t xml:space="preserve"> </w:t>
      </w:r>
      <w:r>
        <w:rPr>
          <w:sz w:val="28"/>
          <w:szCs w:val="28"/>
        </w:rPr>
        <w:t>9</w:t>
      </w:r>
      <w:r w:rsidR="0036515E">
        <w:rPr>
          <w:sz w:val="28"/>
          <w:szCs w:val="28"/>
        </w:rPr>
        <w:t>90</w:t>
      </w:r>
      <w:r>
        <w:rPr>
          <w:sz w:val="28"/>
          <w:szCs w:val="28"/>
        </w:rPr>
        <w:t>,</w:t>
      </w:r>
      <w:r w:rsidR="0036515E">
        <w:rPr>
          <w:sz w:val="28"/>
          <w:szCs w:val="28"/>
        </w:rPr>
        <w:t>2</w:t>
      </w:r>
      <w:r>
        <w:rPr>
          <w:sz w:val="28"/>
          <w:szCs w:val="28"/>
        </w:rPr>
        <w:t xml:space="preserve"> </w:t>
      </w:r>
      <w:r w:rsidRPr="007D402A">
        <w:rPr>
          <w:sz w:val="28"/>
          <w:szCs w:val="28"/>
        </w:rPr>
        <w:t>тыс</w:t>
      </w:r>
      <w:r>
        <w:rPr>
          <w:sz w:val="28"/>
          <w:szCs w:val="28"/>
        </w:rPr>
        <w:t>.</w:t>
      </w:r>
      <w:r w:rsidRPr="007D402A">
        <w:rPr>
          <w:sz w:val="28"/>
          <w:szCs w:val="28"/>
        </w:rPr>
        <w:t xml:space="preserve"> </w:t>
      </w:r>
      <w:r>
        <w:rPr>
          <w:sz w:val="28"/>
          <w:szCs w:val="28"/>
        </w:rPr>
        <w:t>руб</w:t>
      </w:r>
      <w:r w:rsidRPr="007D402A">
        <w:rPr>
          <w:sz w:val="28"/>
          <w:szCs w:val="28"/>
        </w:rPr>
        <w:t>.</w:t>
      </w:r>
      <w:r>
        <w:rPr>
          <w:sz w:val="28"/>
          <w:szCs w:val="28"/>
        </w:rPr>
        <w:t xml:space="preserve"> или </w:t>
      </w:r>
      <w:r w:rsidR="0036515E">
        <w:rPr>
          <w:sz w:val="28"/>
          <w:szCs w:val="28"/>
        </w:rPr>
        <w:t>9</w:t>
      </w:r>
      <w:r>
        <w:rPr>
          <w:sz w:val="28"/>
          <w:szCs w:val="28"/>
        </w:rPr>
        <w:t>9,</w:t>
      </w:r>
      <w:r w:rsidR="0036515E">
        <w:rPr>
          <w:sz w:val="28"/>
          <w:szCs w:val="28"/>
        </w:rPr>
        <w:t>9</w:t>
      </w:r>
      <w:r>
        <w:rPr>
          <w:sz w:val="28"/>
          <w:szCs w:val="28"/>
        </w:rPr>
        <w:t xml:space="preserve">9%. </w:t>
      </w:r>
    </w:p>
    <w:p w14:paraId="70D8BFA9" w14:textId="432A983D" w:rsidR="00E90BC5" w:rsidRDefault="00E90BC5" w:rsidP="008B1440">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Pr>
          <w:sz w:val="28"/>
          <w:szCs w:val="28"/>
        </w:rPr>
        <w:t xml:space="preserve">Данный объем денежных средств распределен </w:t>
      </w:r>
      <w:r w:rsidR="0036515E">
        <w:rPr>
          <w:sz w:val="28"/>
          <w:szCs w:val="28"/>
        </w:rPr>
        <w:t>между</w:t>
      </w:r>
      <w:r>
        <w:rPr>
          <w:sz w:val="28"/>
          <w:szCs w:val="28"/>
        </w:rPr>
        <w:t xml:space="preserve"> </w:t>
      </w:r>
      <w:r w:rsidR="0036515E">
        <w:rPr>
          <w:sz w:val="28"/>
          <w:szCs w:val="28"/>
        </w:rPr>
        <w:t>4</w:t>
      </w:r>
      <w:r>
        <w:rPr>
          <w:sz w:val="28"/>
          <w:szCs w:val="28"/>
        </w:rPr>
        <w:t xml:space="preserve"> основны</w:t>
      </w:r>
      <w:r w:rsidR="0036515E">
        <w:rPr>
          <w:sz w:val="28"/>
          <w:szCs w:val="28"/>
        </w:rPr>
        <w:t>ми</w:t>
      </w:r>
      <w:r>
        <w:rPr>
          <w:sz w:val="28"/>
          <w:szCs w:val="28"/>
        </w:rPr>
        <w:t xml:space="preserve"> мероприятия подпрограммы:</w:t>
      </w:r>
    </w:p>
    <w:p w14:paraId="463D9FE5" w14:textId="77777777" w:rsidR="00E90BC5" w:rsidRDefault="00E90BC5" w:rsidP="00E90BC5">
      <w:pPr>
        <w:pStyle w:val="af2"/>
        <w:ind w:firstLine="709"/>
        <w:jc w:val="both"/>
        <w:rPr>
          <w:rFonts w:ascii="Times New Roman" w:hAnsi="Times New Roman"/>
          <w:sz w:val="28"/>
          <w:szCs w:val="28"/>
        </w:rPr>
      </w:pPr>
      <w:r>
        <w:rPr>
          <w:rFonts w:ascii="Times New Roman" w:hAnsi="Times New Roman"/>
          <w:sz w:val="28"/>
          <w:szCs w:val="28"/>
        </w:rPr>
        <w:lastRenderedPageBreak/>
        <w:t>«Обеспечение жильем детей-сирот, детей, оставшихся без попечения родителей, детей, находящихся под опекой (попечительством), а также из их числа путем приобретения (строительства) жилых помещений с последующей передачей по договорам социального найма (средства краевого бюджета)»;</w:t>
      </w:r>
    </w:p>
    <w:p w14:paraId="452BE471" w14:textId="77777777" w:rsidR="00E90BC5" w:rsidRDefault="00E90BC5" w:rsidP="00E90BC5">
      <w:pPr>
        <w:pStyle w:val="af2"/>
        <w:ind w:firstLine="709"/>
        <w:jc w:val="both"/>
        <w:rPr>
          <w:rFonts w:ascii="Times New Roman" w:hAnsi="Times New Roman"/>
          <w:sz w:val="28"/>
          <w:szCs w:val="28"/>
        </w:rPr>
      </w:pPr>
      <w:r>
        <w:rPr>
          <w:rFonts w:ascii="Times New Roman" w:hAnsi="Times New Roman"/>
          <w:sz w:val="28"/>
          <w:szCs w:val="28"/>
        </w:rPr>
        <w:t>«Обеспечение осуществления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p w14:paraId="3FE78B22" w14:textId="77777777" w:rsidR="00E90BC5" w:rsidRDefault="00E90BC5" w:rsidP="00E90BC5">
      <w:pPr>
        <w:pStyle w:val="af2"/>
        <w:ind w:firstLine="709"/>
        <w:jc w:val="both"/>
        <w:rPr>
          <w:rFonts w:ascii="Times New Roman" w:hAnsi="Times New Roman"/>
          <w:sz w:val="28"/>
          <w:szCs w:val="28"/>
        </w:rPr>
      </w:pPr>
      <w:r>
        <w:rPr>
          <w:rFonts w:ascii="Times New Roman" w:hAnsi="Times New Roman"/>
          <w:sz w:val="28"/>
          <w:szCs w:val="28"/>
        </w:rPr>
        <w:t>«Финансовое обеспечение осуществления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 из числа детей-сирот и детей, оставшихся без попечения родителей предоставленных им жилых помещений специализированного жилого фонда»;</w:t>
      </w:r>
    </w:p>
    <w:p w14:paraId="30D16727" w14:textId="77777777" w:rsidR="00E90BC5" w:rsidRDefault="00E90BC5" w:rsidP="00E90BC5">
      <w:pPr>
        <w:pStyle w:val="af2"/>
        <w:ind w:firstLine="709"/>
        <w:jc w:val="both"/>
        <w:rPr>
          <w:rFonts w:ascii="Times New Roman" w:hAnsi="Times New Roman"/>
          <w:sz w:val="28"/>
          <w:szCs w:val="28"/>
        </w:rPr>
      </w:pPr>
      <w:r>
        <w:rPr>
          <w:rFonts w:ascii="Times New Roman" w:hAnsi="Times New Roman"/>
          <w:sz w:val="28"/>
          <w:szCs w:val="28"/>
        </w:rPr>
        <w:t>«Осуществление отдельных государственных полномочий по выплате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учреждениях, в том числе в учреждениях социального обслуживания населения,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помещения».</w:t>
      </w:r>
    </w:p>
    <w:p w14:paraId="6C6F07CD" w14:textId="0A57F2AE" w:rsidR="00E90BC5" w:rsidRDefault="00E90BC5" w:rsidP="00E90BC5">
      <w:pPr>
        <w:pStyle w:val="HTML"/>
        <w:ind w:firstLine="709"/>
        <w:jc w:val="both"/>
        <w:rPr>
          <w:rFonts w:ascii="Times New Roman" w:hAnsi="Times New Roman"/>
          <w:sz w:val="28"/>
          <w:szCs w:val="28"/>
        </w:rPr>
      </w:pPr>
      <w:r w:rsidRPr="0063187E">
        <w:rPr>
          <w:rFonts w:ascii="Times New Roman" w:hAnsi="Times New Roman"/>
          <w:sz w:val="28"/>
          <w:szCs w:val="28"/>
        </w:rPr>
        <w:t xml:space="preserve">В целях реализации Закона Краснодарского края </w:t>
      </w:r>
      <w:r w:rsidRPr="009F58CB">
        <w:rPr>
          <w:rFonts w:ascii="Times New Roman" w:hAnsi="Times New Roman"/>
          <w:sz w:val="28"/>
          <w:szCs w:val="28"/>
        </w:rPr>
        <w:t>от</w:t>
      </w:r>
      <w:r w:rsidRPr="00987123">
        <w:rPr>
          <w:rFonts w:ascii="Times New Roman" w:hAnsi="Times New Roman"/>
          <w:sz w:val="28"/>
          <w:szCs w:val="28"/>
        </w:rPr>
        <w:t xml:space="preserve"> </w:t>
      </w:r>
      <w:r w:rsidRPr="00785F3E">
        <w:rPr>
          <w:rFonts w:ascii="Times New Roman" w:hAnsi="Times New Roman"/>
          <w:sz w:val="28"/>
          <w:szCs w:val="28"/>
        </w:rPr>
        <w:t>18 декабря 2024 года №5297-КЗ  «О бюджете Краснодарского края на 2025 год и на плановый период 2026 и 2027 годов</w:t>
      </w:r>
      <w:r w:rsidRPr="0063187E">
        <w:rPr>
          <w:rFonts w:ascii="Times New Roman" w:hAnsi="Times New Roman"/>
          <w:sz w:val="28"/>
          <w:szCs w:val="28"/>
        </w:rPr>
        <w:t>», в соответствии с Законом Краснодарского края от 3 июня 2009 года</w:t>
      </w:r>
      <w:r>
        <w:rPr>
          <w:rFonts w:ascii="Times New Roman" w:hAnsi="Times New Roman"/>
          <w:sz w:val="28"/>
          <w:szCs w:val="28"/>
        </w:rPr>
        <w:t xml:space="preserve">  </w:t>
      </w:r>
      <w:r w:rsidRPr="0063187E">
        <w:rPr>
          <w:rFonts w:ascii="Times New Roman" w:hAnsi="Times New Roman"/>
          <w:sz w:val="28"/>
          <w:szCs w:val="28"/>
        </w:rPr>
        <w:t>№ 1748-КЗ «Об обеспечении дополнительных гарантий прав на имущество и жилое помещение детей-сирот и детей, оставшихся без попечения</w:t>
      </w:r>
      <w:r w:rsidRPr="00C7757D">
        <w:rPr>
          <w:rFonts w:ascii="Times New Roman" w:hAnsi="Times New Roman"/>
          <w:sz w:val="28"/>
          <w:szCs w:val="28"/>
        </w:rPr>
        <w:t xml:space="preserve"> родителей  в Краснодарском крае», в рамках краевой целевой программы «Дети Кубани» на осуществление отдельных государственных полномочий по обеспечению жилыми помещениями детей-сирот и детей, оставшихся без попечения родителей и лиц из их числа» министерством </w:t>
      </w:r>
      <w:r>
        <w:rPr>
          <w:rFonts w:ascii="Times New Roman" w:hAnsi="Times New Roman"/>
          <w:sz w:val="28"/>
          <w:szCs w:val="28"/>
        </w:rPr>
        <w:t xml:space="preserve">труда и </w:t>
      </w:r>
      <w:r w:rsidRPr="00C7757D">
        <w:rPr>
          <w:rFonts w:ascii="Times New Roman" w:hAnsi="Times New Roman"/>
          <w:sz w:val="28"/>
          <w:szCs w:val="28"/>
        </w:rPr>
        <w:t xml:space="preserve">социального развития </w:t>
      </w:r>
      <w:r>
        <w:rPr>
          <w:rFonts w:ascii="Times New Roman" w:hAnsi="Times New Roman"/>
          <w:sz w:val="28"/>
          <w:szCs w:val="28"/>
        </w:rPr>
        <w:t>Краснодарского края</w:t>
      </w:r>
      <w:r w:rsidRPr="00C7757D">
        <w:rPr>
          <w:rFonts w:ascii="Times New Roman" w:hAnsi="Times New Roman"/>
          <w:sz w:val="28"/>
          <w:szCs w:val="28"/>
        </w:rPr>
        <w:t xml:space="preserve"> муниципальному образованию Ейский район </w:t>
      </w:r>
      <w:r w:rsidRPr="001A4C3A">
        <w:rPr>
          <w:rFonts w:ascii="Times New Roman" w:hAnsi="Times New Roman"/>
          <w:sz w:val="28"/>
          <w:szCs w:val="28"/>
        </w:rPr>
        <w:t>предоставлены субвенции за счет средств краевого бюджета в сумме</w:t>
      </w:r>
      <w:r>
        <w:rPr>
          <w:rFonts w:ascii="Times New Roman" w:hAnsi="Times New Roman"/>
          <w:sz w:val="28"/>
          <w:szCs w:val="28"/>
        </w:rPr>
        <w:t xml:space="preserve"> 89</w:t>
      </w:r>
      <w:r w:rsidR="0036515E">
        <w:rPr>
          <w:rFonts w:ascii="Times New Roman" w:hAnsi="Times New Roman"/>
          <w:sz w:val="28"/>
          <w:szCs w:val="28"/>
        </w:rPr>
        <w:t> </w:t>
      </w:r>
      <w:r>
        <w:rPr>
          <w:rFonts w:ascii="Times New Roman" w:hAnsi="Times New Roman"/>
          <w:sz w:val="28"/>
          <w:szCs w:val="28"/>
        </w:rPr>
        <w:t>749,0</w:t>
      </w:r>
      <w:r w:rsidR="00BD0F3E">
        <w:rPr>
          <w:rFonts w:ascii="Times New Roman" w:hAnsi="Times New Roman"/>
          <w:sz w:val="28"/>
          <w:szCs w:val="28"/>
        </w:rPr>
        <w:t> </w:t>
      </w:r>
      <w:r w:rsidRPr="008607EA">
        <w:rPr>
          <w:rFonts w:ascii="Times New Roman" w:hAnsi="Times New Roman"/>
          <w:sz w:val="28"/>
          <w:szCs w:val="28"/>
        </w:rPr>
        <w:t>тыс</w:t>
      </w:r>
      <w:r w:rsidRPr="003D028D">
        <w:rPr>
          <w:rFonts w:ascii="Times New Roman" w:hAnsi="Times New Roman"/>
          <w:sz w:val="28"/>
          <w:szCs w:val="28"/>
        </w:rPr>
        <w:t xml:space="preserve">. </w:t>
      </w:r>
      <w:r w:rsidR="00944C17">
        <w:rPr>
          <w:rFonts w:ascii="Times New Roman" w:hAnsi="Times New Roman"/>
          <w:sz w:val="28"/>
          <w:szCs w:val="28"/>
        </w:rPr>
        <w:t>руб.</w:t>
      </w:r>
      <w:r w:rsidRPr="001A4C3A">
        <w:rPr>
          <w:rFonts w:ascii="Times New Roman" w:hAnsi="Times New Roman"/>
          <w:sz w:val="28"/>
          <w:szCs w:val="28"/>
        </w:rPr>
        <w:t xml:space="preserve"> на </w:t>
      </w:r>
      <w:r w:rsidRPr="00C1784C">
        <w:rPr>
          <w:rFonts w:ascii="Times New Roman" w:hAnsi="Times New Roman"/>
          <w:sz w:val="28"/>
          <w:szCs w:val="28"/>
        </w:rPr>
        <w:t xml:space="preserve">приобретение </w:t>
      </w:r>
      <w:r>
        <w:rPr>
          <w:rFonts w:ascii="Times New Roman" w:hAnsi="Times New Roman"/>
          <w:sz w:val="28"/>
          <w:szCs w:val="28"/>
        </w:rPr>
        <w:t>26</w:t>
      </w:r>
      <w:r w:rsidRPr="00C1784C">
        <w:rPr>
          <w:rFonts w:ascii="Times New Roman" w:hAnsi="Times New Roman"/>
          <w:sz w:val="28"/>
          <w:szCs w:val="28"/>
        </w:rPr>
        <w:t xml:space="preserve"> жил</w:t>
      </w:r>
      <w:r>
        <w:rPr>
          <w:rFonts w:ascii="Times New Roman" w:hAnsi="Times New Roman"/>
          <w:sz w:val="28"/>
          <w:szCs w:val="28"/>
        </w:rPr>
        <w:t>ых</w:t>
      </w:r>
      <w:r w:rsidRPr="00C1784C">
        <w:rPr>
          <w:rFonts w:ascii="Times New Roman" w:hAnsi="Times New Roman"/>
          <w:sz w:val="28"/>
          <w:szCs w:val="28"/>
        </w:rPr>
        <w:t xml:space="preserve"> помещени</w:t>
      </w:r>
      <w:r>
        <w:rPr>
          <w:rFonts w:ascii="Times New Roman" w:hAnsi="Times New Roman"/>
          <w:sz w:val="28"/>
          <w:szCs w:val="28"/>
        </w:rPr>
        <w:t>й</w:t>
      </w:r>
      <w:r w:rsidRPr="001A4C3A">
        <w:rPr>
          <w:rFonts w:ascii="Times New Roman" w:hAnsi="Times New Roman"/>
          <w:sz w:val="28"/>
          <w:szCs w:val="28"/>
        </w:rPr>
        <w:t xml:space="preserve">, которые были приобретены и предоставлены гражданам </w:t>
      </w:r>
      <w:r>
        <w:rPr>
          <w:rFonts w:ascii="Times New Roman" w:hAnsi="Times New Roman"/>
          <w:sz w:val="28"/>
          <w:szCs w:val="28"/>
        </w:rPr>
        <w:t>вышеуказанной категории.</w:t>
      </w:r>
    </w:p>
    <w:p w14:paraId="7A8B2BFF" w14:textId="3ABDEEB7" w:rsidR="00E90BC5" w:rsidRDefault="00E90BC5" w:rsidP="00E90BC5">
      <w:pPr>
        <w:ind w:firstLine="709"/>
        <w:jc w:val="both"/>
        <w:rPr>
          <w:sz w:val="28"/>
          <w:szCs w:val="28"/>
        </w:rPr>
      </w:pPr>
      <w:r w:rsidRPr="005A4B06">
        <w:rPr>
          <w:sz w:val="28"/>
          <w:szCs w:val="28"/>
        </w:rPr>
        <w:t xml:space="preserve">Целевые показатели «Количество детей-сирот и детей, оставшихся без попечения родителей и лиц из их числа получивших  единовременное пособие на государственную регистрацию права собственности (права пожизненного наследуемого владения), в том числе на оплату услуг, необходимых для ее </w:t>
      </w:r>
      <w:r w:rsidRPr="005A4B06">
        <w:rPr>
          <w:sz w:val="28"/>
          <w:szCs w:val="28"/>
        </w:rPr>
        <w:lastRenderedPageBreak/>
        <w:t xml:space="preserve">осуществления, за исключением жилых помещений, приобретенных за счет средств краевого бюджета» и «Количество граждан, получивших единовременное пособие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учреждениях, в том числе в учреждениях социального обслуживания населения,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помещения» </w:t>
      </w:r>
      <w:r w:rsidR="0036515E" w:rsidRPr="005A4B06">
        <w:rPr>
          <w:sz w:val="28"/>
          <w:szCs w:val="28"/>
        </w:rPr>
        <w:t xml:space="preserve">считаются выполненными </w:t>
      </w:r>
      <w:r w:rsidRPr="005A4B06">
        <w:rPr>
          <w:sz w:val="28"/>
          <w:szCs w:val="28"/>
        </w:rPr>
        <w:t>по причине выбытия граждан за пределы Ейского района.</w:t>
      </w:r>
    </w:p>
    <w:p w14:paraId="4823BE76" w14:textId="24D435C2" w:rsidR="00E90BC5" w:rsidRPr="00466169" w:rsidRDefault="006B2A01" w:rsidP="00E90BC5">
      <w:pPr>
        <w:ind w:firstLine="709"/>
        <w:jc w:val="both"/>
        <w:rPr>
          <w:sz w:val="28"/>
          <w:szCs w:val="28"/>
        </w:rPr>
      </w:pPr>
      <w:r>
        <w:rPr>
          <w:sz w:val="28"/>
          <w:szCs w:val="28"/>
        </w:rPr>
        <w:t>8 ц</w:t>
      </w:r>
      <w:r w:rsidRPr="00DB53EA">
        <w:rPr>
          <w:sz w:val="28"/>
          <w:szCs w:val="28"/>
        </w:rPr>
        <w:t>елевы</w:t>
      </w:r>
      <w:r>
        <w:rPr>
          <w:sz w:val="28"/>
          <w:szCs w:val="28"/>
        </w:rPr>
        <w:t>х</w:t>
      </w:r>
      <w:r w:rsidRPr="00DB53EA">
        <w:rPr>
          <w:sz w:val="28"/>
          <w:szCs w:val="28"/>
        </w:rPr>
        <w:t xml:space="preserve"> показател</w:t>
      </w:r>
      <w:r>
        <w:rPr>
          <w:sz w:val="28"/>
          <w:szCs w:val="28"/>
        </w:rPr>
        <w:t>ей, подлежащих анализу,</w:t>
      </w:r>
      <w:r w:rsidRPr="00DB53EA">
        <w:rPr>
          <w:sz w:val="28"/>
          <w:szCs w:val="28"/>
        </w:rPr>
        <w:t xml:space="preserve"> выполнены</w:t>
      </w:r>
      <w:r>
        <w:rPr>
          <w:sz w:val="28"/>
          <w:szCs w:val="28"/>
        </w:rPr>
        <w:t>.</w:t>
      </w:r>
    </w:p>
    <w:p w14:paraId="1E4E9334" w14:textId="77777777" w:rsidR="00E90BC5" w:rsidRPr="00656F75" w:rsidRDefault="00E90BC5" w:rsidP="00E90BC5">
      <w:pPr>
        <w:ind w:firstLine="720"/>
        <w:jc w:val="both"/>
        <w:rPr>
          <w:sz w:val="28"/>
        </w:rPr>
      </w:pPr>
      <w:r w:rsidRPr="007D402A">
        <w:rPr>
          <w:sz w:val="28"/>
        </w:rPr>
        <w:t xml:space="preserve">Эффективность реализации муниципальной программы составила </w:t>
      </w:r>
      <w:r w:rsidR="00C9094F">
        <w:rPr>
          <w:sz w:val="28"/>
        </w:rPr>
        <w:t>1</w:t>
      </w:r>
      <w:r w:rsidRPr="007D402A">
        <w:rPr>
          <w:sz w:val="28"/>
        </w:rPr>
        <w:t>,</w:t>
      </w:r>
      <w:r w:rsidR="00C9094F">
        <w:rPr>
          <w:sz w:val="28"/>
        </w:rPr>
        <w:t>00</w:t>
      </w:r>
      <w:r w:rsidRPr="007D402A">
        <w:rPr>
          <w:sz w:val="28"/>
        </w:rPr>
        <w:t>.</w:t>
      </w:r>
    </w:p>
    <w:p w14:paraId="66A3D063" w14:textId="77777777" w:rsidR="00CE17C2" w:rsidRDefault="00CE17C2" w:rsidP="00656F75">
      <w:pPr>
        <w:jc w:val="center"/>
        <w:rPr>
          <w:b/>
          <w:i/>
          <w:sz w:val="28"/>
        </w:rPr>
      </w:pPr>
    </w:p>
    <w:p w14:paraId="08E0ACF6" w14:textId="350D9F44" w:rsidR="00167F20" w:rsidRPr="00656F75" w:rsidRDefault="00167F20" w:rsidP="00656F75">
      <w:pPr>
        <w:jc w:val="center"/>
        <w:rPr>
          <w:b/>
          <w:i/>
          <w:sz w:val="28"/>
        </w:rPr>
      </w:pPr>
      <w:r w:rsidRPr="00656F75">
        <w:rPr>
          <w:b/>
          <w:i/>
          <w:sz w:val="28"/>
        </w:rPr>
        <w:t>1</w:t>
      </w:r>
      <w:r w:rsidR="00C17984">
        <w:rPr>
          <w:b/>
          <w:i/>
          <w:sz w:val="28"/>
        </w:rPr>
        <w:t>5</w:t>
      </w:r>
      <w:r w:rsidRPr="00656F75">
        <w:rPr>
          <w:b/>
          <w:i/>
          <w:sz w:val="28"/>
        </w:rPr>
        <w:t>. Муниципальная программа</w:t>
      </w:r>
    </w:p>
    <w:p w14:paraId="1E8A23E6" w14:textId="77777777" w:rsidR="007D4C96" w:rsidRDefault="00167F20" w:rsidP="00656F75">
      <w:pPr>
        <w:jc w:val="center"/>
        <w:rPr>
          <w:b/>
          <w:i/>
          <w:sz w:val="28"/>
        </w:rPr>
      </w:pPr>
      <w:r w:rsidRPr="00656F75">
        <w:rPr>
          <w:b/>
          <w:sz w:val="27"/>
          <w:szCs w:val="27"/>
        </w:rPr>
        <w:t xml:space="preserve"> </w:t>
      </w:r>
      <w:r w:rsidR="00085759" w:rsidRPr="00656F75">
        <w:rPr>
          <w:b/>
          <w:i/>
          <w:sz w:val="28"/>
        </w:rPr>
        <w:t>«</w:t>
      </w:r>
      <w:r w:rsidRPr="00656F75">
        <w:rPr>
          <w:b/>
          <w:i/>
          <w:sz w:val="28"/>
        </w:rPr>
        <w:t xml:space="preserve">Эффективное управление муниципальным имуществом </w:t>
      </w:r>
    </w:p>
    <w:p w14:paraId="2E581131" w14:textId="5AB64BE3" w:rsidR="00085759" w:rsidRPr="00656F75" w:rsidRDefault="00167F20" w:rsidP="00656F75">
      <w:pPr>
        <w:jc w:val="center"/>
        <w:rPr>
          <w:b/>
          <w:i/>
          <w:sz w:val="28"/>
        </w:rPr>
      </w:pPr>
      <w:r w:rsidRPr="00656F75">
        <w:rPr>
          <w:b/>
          <w:i/>
          <w:sz w:val="28"/>
        </w:rPr>
        <w:t>и земельными ресурсами Ейского района</w:t>
      </w:r>
      <w:r w:rsidR="00085759" w:rsidRPr="00656F75">
        <w:rPr>
          <w:b/>
          <w:i/>
          <w:sz w:val="28"/>
        </w:rPr>
        <w:t>»</w:t>
      </w:r>
    </w:p>
    <w:p w14:paraId="039844A5" w14:textId="77777777" w:rsidR="00D76580" w:rsidRPr="004639E9" w:rsidRDefault="00D76580" w:rsidP="00D76580">
      <w:pPr>
        <w:ind w:firstLine="709"/>
        <w:jc w:val="both"/>
        <w:rPr>
          <w:sz w:val="28"/>
          <w:szCs w:val="28"/>
        </w:rPr>
      </w:pPr>
      <w:r w:rsidRPr="004639E9">
        <w:rPr>
          <w:sz w:val="28"/>
          <w:szCs w:val="28"/>
        </w:rPr>
        <w:t>В 202</w:t>
      </w:r>
      <w:r>
        <w:rPr>
          <w:sz w:val="28"/>
          <w:szCs w:val="28"/>
        </w:rPr>
        <w:t>5</w:t>
      </w:r>
      <w:r w:rsidRPr="004639E9">
        <w:rPr>
          <w:sz w:val="28"/>
          <w:szCs w:val="28"/>
        </w:rPr>
        <w:t xml:space="preserve"> году на реализацию мероприятий муниципальной программы «Эффективное управление муниципальным имуществом и земельными ресурсами Ейского района» выделено 2</w:t>
      </w:r>
      <w:r>
        <w:rPr>
          <w:sz w:val="28"/>
          <w:szCs w:val="28"/>
        </w:rPr>
        <w:t>4 793,5</w:t>
      </w:r>
      <w:r w:rsidRPr="004639E9">
        <w:rPr>
          <w:sz w:val="28"/>
          <w:szCs w:val="28"/>
        </w:rPr>
        <w:t xml:space="preserve"> тыс. руб. Финансирование в сумме 2</w:t>
      </w:r>
      <w:r>
        <w:rPr>
          <w:sz w:val="28"/>
          <w:szCs w:val="28"/>
        </w:rPr>
        <w:t>3</w:t>
      </w:r>
      <w:r w:rsidRPr="004639E9">
        <w:rPr>
          <w:sz w:val="28"/>
          <w:szCs w:val="28"/>
        </w:rPr>
        <w:t xml:space="preserve"> </w:t>
      </w:r>
      <w:r>
        <w:rPr>
          <w:sz w:val="28"/>
          <w:szCs w:val="28"/>
        </w:rPr>
        <w:t>833</w:t>
      </w:r>
      <w:r w:rsidRPr="004639E9">
        <w:rPr>
          <w:sz w:val="28"/>
          <w:szCs w:val="28"/>
        </w:rPr>
        <w:t>,</w:t>
      </w:r>
      <w:r>
        <w:rPr>
          <w:sz w:val="28"/>
          <w:szCs w:val="28"/>
        </w:rPr>
        <w:t>1</w:t>
      </w:r>
      <w:r w:rsidRPr="004639E9">
        <w:rPr>
          <w:sz w:val="28"/>
          <w:szCs w:val="28"/>
        </w:rPr>
        <w:t xml:space="preserve"> тыс. руб. (9</w:t>
      </w:r>
      <w:r>
        <w:rPr>
          <w:sz w:val="28"/>
          <w:szCs w:val="28"/>
        </w:rPr>
        <w:t>6</w:t>
      </w:r>
      <w:r w:rsidRPr="004639E9">
        <w:rPr>
          <w:sz w:val="28"/>
          <w:szCs w:val="28"/>
        </w:rPr>
        <w:t>,</w:t>
      </w:r>
      <w:r>
        <w:rPr>
          <w:sz w:val="28"/>
          <w:szCs w:val="28"/>
        </w:rPr>
        <w:t>1</w:t>
      </w:r>
      <w:r w:rsidRPr="004639E9">
        <w:rPr>
          <w:sz w:val="28"/>
          <w:szCs w:val="28"/>
        </w:rPr>
        <w:t xml:space="preserve">%) направлено на реализацию следующих основных мероприятий: </w:t>
      </w:r>
    </w:p>
    <w:p w14:paraId="038E1821" w14:textId="68EF605F" w:rsidR="00D76580" w:rsidRPr="004639E9" w:rsidRDefault="00D76580" w:rsidP="00D76580">
      <w:pPr>
        <w:ind w:firstLine="709"/>
        <w:jc w:val="both"/>
        <w:rPr>
          <w:sz w:val="28"/>
          <w:szCs w:val="28"/>
        </w:rPr>
      </w:pPr>
      <w:r w:rsidRPr="004639E9">
        <w:rPr>
          <w:sz w:val="28"/>
          <w:szCs w:val="28"/>
        </w:rPr>
        <w:t>- «</w:t>
      </w:r>
      <w:r w:rsidRPr="0026544A">
        <w:rPr>
          <w:sz w:val="28"/>
          <w:szCs w:val="28"/>
        </w:rPr>
        <w:t>Приведение в соответствие документации на недвижимое имущество, находящееся в собственности муниципального образования Ейский муниципальный район Краснодарского края, и земельные участки под ними</w:t>
      </w:r>
      <w:r w:rsidRPr="004639E9">
        <w:rPr>
          <w:sz w:val="28"/>
          <w:szCs w:val="28"/>
        </w:rPr>
        <w:t>»</w:t>
      </w:r>
      <w:r w:rsidR="008C50BB">
        <w:rPr>
          <w:sz w:val="28"/>
          <w:szCs w:val="28"/>
        </w:rPr>
        <w:t xml:space="preserve"> - 2 544,2 </w:t>
      </w:r>
      <w:proofErr w:type="spellStart"/>
      <w:r w:rsidR="008C50BB">
        <w:rPr>
          <w:sz w:val="28"/>
          <w:szCs w:val="28"/>
        </w:rPr>
        <w:t>тыс.руб</w:t>
      </w:r>
      <w:proofErr w:type="spellEnd"/>
      <w:r w:rsidR="008C50BB">
        <w:rPr>
          <w:sz w:val="28"/>
          <w:szCs w:val="28"/>
        </w:rPr>
        <w:t>.</w:t>
      </w:r>
      <w:r w:rsidRPr="004639E9">
        <w:rPr>
          <w:sz w:val="28"/>
          <w:szCs w:val="28"/>
        </w:rPr>
        <w:t xml:space="preserve">; </w:t>
      </w:r>
    </w:p>
    <w:p w14:paraId="7D406793" w14:textId="2DA86C30" w:rsidR="00D76580" w:rsidRPr="004639E9" w:rsidRDefault="00D76580" w:rsidP="00D76580">
      <w:pPr>
        <w:ind w:firstLine="709"/>
        <w:jc w:val="both"/>
        <w:rPr>
          <w:sz w:val="28"/>
          <w:szCs w:val="28"/>
        </w:rPr>
      </w:pPr>
      <w:r w:rsidRPr="004639E9">
        <w:rPr>
          <w:sz w:val="28"/>
          <w:szCs w:val="28"/>
        </w:rPr>
        <w:t>- «</w:t>
      </w:r>
      <w:r w:rsidRPr="0026544A">
        <w:rPr>
          <w:sz w:val="28"/>
          <w:szCs w:val="28"/>
        </w:rPr>
        <w:t>Выполнение мероприятий, направленных на регистрацию права собственности муниципального образования Ейский муниципальный район Краснодарского края на объекты</w:t>
      </w:r>
      <w:r>
        <w:rPr>
          <w:sz w:val="28"/>
          <w:szCs w:val="28"/>
        </w:rPr>
        <w:t xml:space="preserve"> </w:t>
      </w:r>
      <w:r w:rsidRPr="0026544A">
        <w:rPr>
          <w:sz w:val="28"/>
          <w:szCs w:val="28"/>
        </w:rPr>
        <w:t>недвижимости и земельные участки</w:t>
      </w:r>
      <w:r w:rsidRPr="004639E9">
        <w:rPr>
          <w:sz w:val="28"/>
          <w:szCs w:val="28"/>
        </w:rPr>
        <w:t>»</w:t>
      </w:r>
      <w:r w:rsidR="008C50BB">
        <w:rPr>
          <w:sz w:val="28"/>
          <w:szCs w:val="28"/>
        </w:rPr>
        <w:t xml:space="preserve"> - 101,8 тыс. руб.</w:t>
      </w:r>
      <w:r>
        <w:rPr>
          <w:sz w:val="28"/>
          <w:szCs w:val="28"/>
        </w:rPr>
        <w:t>;</w:t>
      </w:r>
      <w:r w:rsidRPr="004639E9">
        <w:rPr>
          <w:sz w:val="28"/>
          <w:szCs w:val="28"/>
        </w:rPr>
        <w:t xml:space="preserve"> </w:t>
      </w:r>
    </w:p>
    <w:p w14:paraId="2AD27E72" w14:textId="4FBF7146" w:rsidR="00D76580" w:rsidRDefault="00D76580" w:rsidP="00D76580">
      <w:pPr>
        <w:ind w:firstLine="709"/>
        <w:jc w:val="both"/>
        <w:rPr>
          <w:sz w:val="28"/>
          <w:szCs w:val="28"/>
        </w:rPr>
      </w:pPr>
      <w:r w:rsidRPr="004639E9">
        <w:rPr>
          <w:sz w:val="28"/>
          <w:szCs w:val="28"/>
        </w:rPr>
        <w:t xml:space="preserve">- «Выполнение комплекса работ по формированию, постановке на кадастровый учет, оценке и реализации прав на земельные участки, находящиеся в </w:t>
      </w:r>
      <w:r>
        <w:rPr>
          <w:sz w:val="28"/>
          <w:szCs w:val="28"/>
        </w:rPr>
        <w:t>государственной собственности»</w:t>
      </w:r>
      <w:r w:rsidR="008C50BB">
        <w:rPr>
          <w:sz w:val="28"/>
          <w:szCs w:val="28"/>
        </w:rPr>
        <w:t xml:space="preserve"> - 498,7 тыс. руб.</w:t>
      </w:r>
      <w:r>
        <w:rPr>
          <w:sz w:val="28"/>
          <w:szCs w:val="28"/>
        </w:rPr>
        <w:t>;</w:t>
      </w:r>
    </w:p>
    <w:p w14:paraId="6849A19F" w14:textId="42381C08" w:rsidR="00D76580" w:rsidRDefault="00D76580" w:rsidP="00D76580">
      <w:pPr>
        <w:adjustRightInd w:val="0"/>
        <w:ind w:firstLine="709"/>
        <w:jc w:val="both"/>
        <w:rPr>
          <w:sz w:val="28"/>
          <w:szCs w:val="28"/>
        </w:rPr>
      </w:pPr>
      <w:r>
        <w:rPr>
          <w:sz w:val="28"/>
          <w:szCs w:val="28"/>
        </w:rPr>
        <w:t xml:space="preserve">- </w:t>
      </w:r>
      <w:r w:rsidRPr="00EB261A">
        <w:rPr>
          <w:sz w:val="28"/>
          <w:szCs w:val="28"/>
        </w:rPr>
        <w:t>«Осуществление проверочных мероприятий по использованию муниципального имущества, по деятельности арендаторов и землепользователей земельными участками</w:t>
      </w:r>
      <w:r>
        <w:rPr>
          <w:sz w:val="28"/>
          <w:szCs w:val="28"/>
        </w:rPr>
        <w:t>»</w:t>
      </w:r>
      <w:r w:rsidR="008C50BB">
        <w:rPr>
          <w:sz w:val="28"/>
          <w:szCs w:val="28"/>
        </w:rPr>
        <w:t xml:space="preserve"> - 760,0 тыс. руб.</w:t>
      </w:r>
    </w:p>
    <w:p w14:paraId="6BCA322B" w14:textId="117D795E" w:rsidR="00D76580" w:rsidRDefault="008C50BB" w:rsidP="00D76580">
      <w:pPr>
        <w:adjustRightInd w:val="0"/>
        <w:ind w:firstLine="709"/>
        <w:jc w:val="both"/>
        <w:rPr>
          <w:sz w:val="28"/>
          <w:szCs w:val="28"/>
        </w:rPr>
      </w:pPr>
      <w:r>
        <w:rPr>
          <w:sz w:val="28"/>
          <w:szCs w:val="28"/>
        </w:rPr>
        <w:t>Кроме того, о</w:t>
      </w:r>
      <w:r w:rsidR="00D76580" w:rsidRPr="00EB261A">
        <w:rPr>
          <w:sz w:val="28"/>
          <w:szCs w:val="28"/>
        </w:rPr>
        <w:t>беспеч</w:t>
      </w:r>
      <w:r>
        <w:rPr>
          <w:sz w:val="28"/>
          <w:szCs w:val="28"/>
        </w:rPr>
        <w:t>ивалась</w:t>
      </w:r>
      <w:r w:rsidR="00D76580" w:rsidRPr="00EB261A">
        <w:rPr>
          <w:sz w:val="28"/>
          <w:szCs w:val="28"/>
        </w:rPr>
        <w:t xml:space="preserve"> деятельност</w:t>
      </w:r>
      <w:r>
        <w:rPr>
          <w:sz w:val="28"/>
          <w:szCs w:val="28"/>
        </w:rPr>
        <w:t>ь</w:t>
      </w:r>
      <w:r w:rsidR="00D76580" w:rsidRPr="00EB261A">
        <w:rPr>
          <w:sz w:val="28"/>
          <w:szCs w:val="28"/>
        </w:rPr>
        <w:t xml:space="preserve"> управления муниципальных ресурсов администрации муниципального образования Ейский муниципальный район Краснодарского края.</w:t>
      </w:r>
    </w:p>
    <w:p w14:paraId="46F37A8E" w14:textId="15A5C1B3" w:rsidR="00B447BA" w:rsidRPr="00786BE6" w:rsidRDefault="00D76580" w:rsidP="00B447BA">
      <w:pPr>
        <w:tabs>
          <w:tab w:val="left" w:pos="993"/>
          <w:tab w:val="left" w:pos="1276"/>
        </w:tabs>
        <w:ind w:firstLine="709"/>
        <w:jc w:val="both"/>
        <w:rPr>
          <w:sz w:val="28"/>
          <w:szCs w:val="28"/>
        </w:rPr>
      </w:pPr>
      <w:r>
        <w:rPr>
          <w:sz w:val="28"/>
          <w:szCs w:val="28"/>
        </w:rPr>
        <w:t>Экономия по основным мероприятиям</w:t>
      </w:r>
      <w:r w:rsidR="008C50BB">
        <w:rPr>
          <w:sz w:val="28"/>
          <w:szCs w:val="28"/>
        </w:rPr>
        <w:t>:</w:t>
      </w:r>
      <w:r>
        <w:rPr>
          <w:sz w:val="28"/>
          <w:szCs w:val="28"/>
        </w:rPr>
        <w:t xml:space="preserve"> «П</w:t>
      </w:r>
      <w:r w:rsidRPr="00F8113A">
        <w:rPr>
          <w:sz w:val="28"/>
          <w:szCs w:val="28"/>
        </w:rPr>
        <w:t>риведение в соответствие документации на недвижимое имущество, находящееся в собственности муниципального образования Ейский муниципальный район Краснодарского края, и земельные участки под ними</w:t>
      </w:r>
      <w:r>
        <w:rPr>
          <w:sz w:val="28"/>
          <w:szCs w:val="28"/>
        </w:rPr>
        <w:t>» и «В</w:t>
      </w:r>
      <w:r w:rsidRPr="00F8113A">
        <w:rPr>
          <w:sz w:val="28"/>
          <w:szCs w:val="28"/>
        </w:rPr>
        <w:t>ыполнение мероприятий, направленных на регистрацию права собственности муниципального образования Ейский муниципальный район Краснодарского края на объекты</w:t>
      </w:r>
      <w:r>
        <w:rPr>
          <w:sz w:val="28"/>
          <w:szCs w:val="28"/>
        </w:rPr>
        <w:t xml:space="preserve"> </w:t>
      </w:r>
      <w:r w:rsidRPr="00F8113A">
        <w:rPr>
          <w:sz w:val="28"/>
          <w:szCs w:val="28"/>
        </w:rPr>
        <w:lastRenderedPageBreak/>
        <w:t>недвижимости и земельные участки</w:t>
      </w:r>
      <w:r>
        <w:rPr>
          <w:sz w:val="28"/>
          <w:szCs w:val="28"/>
        </w:rPr>
        <w:t xml:space="preserve">» сложилась </w:t>
      </w:r>
      <w:r w:rsidR="00B447BA" w:rsidRPr="00675DD0">
        <w:rPr>
          <w:bCs/>
          <w:sz w:val="28"/>
          <w:szCs w:val="28"/>
        </w:rPr>
        <w:t>при проведении закупочных процедур</w:t>
      </w:r>
      <w:r w:rsidR="00B447BA">
        <w:rPr>
          <w:sz w:val="28"/>
          <w:szCs w:val="28"/>
        </w:rPr>
        <w:t>.</w:t>
      </w:r>
    </w:p>
    <w:p w14:paraId="4B64B615" w14:textId="77777777" w:rsidR="00B279AD" w:rsidRDefault="00B279AD" w:rsidP="00B279AD">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r>
        <w:rPr>
          <w:sz w:val="28"/>
          <w:szCs w:val="28"/>
        </w:rPr>
        <w:t>10 ц</w:t>
      </w:r>
      <w:r w:rsidRPr="00DB53EA">
        <w:rPr>
          <w:sz w:val="28"/>
          <w:szCs w:val="28"/>
        </w:rPr>
        <w:t>елевы</w:t>
      </w:r>
      <w:r>
        <w:rPr>
          <w:sz w:val="28"/>
          <w:szCs w:val="28"/>
        </w:rPr>
        <w:t>х</w:t>
      </w:r>
      <w:r w:rsidRPr="00DB53EA">
        <w:rPr>
          <w:sz w:val="28"/>
          <w:szCs w:val="28"/>
        </w:rPr>
        <w:t xml:space="preserve"> показател</w:t>
      </w:r>
      <w:r>
        <w:rPr>
          <w:sz w:val="28"/>
          <w:szCs w:val="28"/>
        </w:rPr>
        <w:t>ей, подлежащих анализу,</w:t>
      </w:r>
      <w:r w:rsidRPr="00DB53EA">
        <w:rPr>
          <w:sz w:val="28"/>
          <w:szCs w:val="28"/>
        </w:rPr>
        <w:t xml:space="preserve"> выполнены</w:t>
      </w:r>
      <w:r>
        <w:rPr>
          <w:sz w:val="28"/>
          <w:szCs w:val="28"/>
        </w:rPr>
        <w:t xml:space="preserve">. При этом два </w:t>
      </w:r>
      <w:r>
        <w:rPr>
          <w:rFonts w:eastAsia="Calibri"/>
          <w:sz w:val="28"/>
          <w:szCs w:val="28"/>
        </w:rPr>
        <w:t>целевых показателя выполнены не в полном объеме по объективным причинам:</w:t>
      </w:r>
    </w:p>
    <w:p w14:paraId="523D0AA9" w14:textId="2CB40D98" w:rsidR="00CF4930" w:rsidRDefault="00D76580" w:rsidP="00B279AD">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sidRPr="004639E9">
        <w:rPr>
          <w:sz w:val="28"/>
          <w:szCs w:val="28"/>
        </w:rPr>
        <w:t xml:space="preserve">«Объем полученных доходов от приватизации муниципального имущества» </w:t>
      </w:r>
      <w:r w:rsidR="00A74AEF">
        <w:rPr>
          <w:sz w:val="28"/>
          <w:szCs w:val="28"/>
        </w:rPr>
        <w:t>- в</w:t>
      </w:r>
      <w:r w:rsidRPr="004639E9">
        <w:rPr>
          <w:sz w:val="28"/>
          <w:szCs w:val="28"/>
        </w:rPr>
        <w:t xml:space="preserve"> результате проведенных мероприятий по реализации муниципального имущества</w:t>
      </w:r>
      <w:r w:rsidR="00B447BA">
        <w:rPr>
          <w:sz w:val="28"/>
          <w:szCs w:val="28"/>
        </w:rPr>
        <w:t xml:space="preserve"> </w:t>
      </w:r>
      <w:r w:rsidRPr="0026544A">
        <w:rPr>
          <w:sz w:val="28"/>
          <w:szCs w:val="28"/>
        </w:rPr>
        <w:t>объекты недвижимого имущества</w:t>
      </w:r>
      <w:r w:rsidR="00B447BA">
        <w:rPr>
          <w:sz w:val="28"/>
          <w:szCs w:val="28"/>
        </w:rPr>
        <w:t xml:space="preserve"> в связи с низкой востребованностью</w:t>
      </w:r>
      <w:r w:rsidRPr="0026544A">
        <w:rPr>
          <w:sz w:val="28"/>
          <w:szCs w:val="28"/>
        </w:rPr>
        <w:t xml:space="preserve"> </w:t>
      </w:r>
      <w:r w:rsidR="00B447BA">
        <w:rPr>
          <w:sz w:val="28"/>
          <w:szCs w:val="28"/>
        </w:rPr>
        <w:t xml:space="preserve">реализованы на </w:t>
      </w:r>
      <w:r w:rsidRPr="0026544A">
        <w:rPr>
          <w:sz w:val="28"/>
          <w:szCs w:val="28"/>
        </w:rPr>
        <w:t>сумму 1 166,73 тыс. руб.</w:t>
      </w:r>
      <w:r>
        <w:rPr>
          <w:sz w:val="28"/>
          <w:szCs w:val="28"/>
        </w:rPr>
        <w:t xml:space="preserve"> Доходы от приватизации поступили в </w:t>
      </w:r>
      <w:r w:rsidR="00B447BA">
        <w:rPr>
          <w:sz w:val="28"/>
          <w:szCs w:val="28"/>
        </w:rPr>
        <w:t>размере</w:t>
      </w:r>
      <w:r>
        <w:rPr>
          <w:sz w:val="28"/>
          <w:szCs w:val="28"/>
        </w:rPr>
        <w:t xml:space="preserve"> 194,4 </w:t>
      </w:r>
      <w:proofErr w:type="spellStart"/>
      <w:r>
        <w:rPr>
          <w:sz w:val="28"/>
          <w:szCs w:val="28"/>
        </w:rPr>
        <w:t>тыс.руб</w:t>
      </w:r>
      <w:proofErr w:type="spellEnd"/>
      <w:r>
        <w:rPr>
          <w:sz w:val="28"/>
          <w:szCs w:val="28"/>
        </w:rPr>
        <w:t xml:space="preserve">. в связи с тем, что </w:t>
      </w:r>
      <w:r w:rsidRPr="008F34E4">
        <w:rPr>
          <w:sz w:val="28"/>
          <w:szCs w:val="28"/>
        </w:rPr>
        <w:t xml:space="preserve">арендуемое имущество  </w:t>
      </w:r>
      <w:r w:rsidR="00B447BA">
        <w:rPr>
          <w:sz w:val="28"/>
          <w:szCs w:val="28"/>
        </w:rPr>
        <w:t>(</w:t>
      </w:r>
      <w:r w:rsidRPr="008F34E4">
        <w:rPr>
          <w:sz w:val="28"/>
          <w:szCs w:val="28"/>
        </w:rPr>
        <w:t>нежилое здание (магазин), общей площадью 51,4</w:t>
      </w:r>
      <w:r w:rsidR="00B447BA">
        <w:rPr>
          <w:sz w:val="28"/>
          <w:szCs w:val="28"/>
        </w:rPr>
        <w:t> </w:t>
      </w:r>
      <w:r w:rsidRPr="008F34E4">
        <w:rPr>
          <w:sz w:val="28"/>
          <w:szCs w:val="28"/>
        </w:rPr>
        <w:t>кв. м, кадастровый номер 23:42:0701001:284, расположенное по адресу: Российская Федерация, Краснодарский край, г. Ейск, ул. Армавирская, дом № 220</w:t>
      </w:r>
      <w:r w:rsidR="00B447BA">
        <w:rPr>
          <w:sz w:val="28"/>
          <w:szCs w:val="28"/>
        </w:rPr>
        <w:t>)</w:t>
      </w:r>
      <w:r w:rsidRPr="008F34E4">
        <w:rPr>
          <w:sz w:val="28"/>
          <w:szCs w:val="28"/>
        </w:rPr>
        <w:t xml:space="preserve"> приватизирован</w:t>
      </w:r>
      <w:r>
        <w:rPr>
          <w:sz w:val="28"/>
          <w:szCs w:val="28"/>
        </w:rPr>
        <w:t>о</w:t>
      </w:r>
      <w:r w:rsidRPr="008F34E4">
        <w:rPr>
          <w:sz w:val="28"/>
          <w:szCs w:val="28"/>
        </w:rPr>
        <w:t xml:space="preserve"> путем реализации преимущественного права индивидуального предпринимателя </w:t>
      </w:r>
      <w:proofErr w:type="spellStart"/>
      <w:r w:rsidRPr="008F34E4">
        <w:rPr>
          <w:sz w:val="28"/>
          <w:szCs w:val="28"/>
        </w:rPr>
        <w:t>Хизова</w:t>
      </w:r>
      <w:proofErr w:type="spellEnd"/>
      <w:r w:rsidRPr="008F34E4">
        <w:rPr>
          <w:sz w:val="28"/>
          <w:szCs w:val="28"/>
        </w:rPr>
        <w:t xml:space="preserve"> Алексан</w:t>
      </w:r>
      <w:r>
        <w:rPr>
          <w:sz w:val="28"/>
          <w:szCs w:val="28"/>
        </w:rPr>
        <w:t>дра Анатольевича с рассрочкой на 5 лет</w:t>
      </w:r>
      <w:r w:rsidR="00CF4930">
        <w:rPr>
          <w:sz w:val="28"/>
          <w:szCs w:val="28"/>
        </w:rPr>
        <w:t>;</w:t>
      </w:r>
      <w:r w:rsidR="00A74AEF">
        <w:rPr>
          <w:sz w:val="28"/>
          <w:szCs w:val="28"/>
        </w:rPr>
        <w:t xml:space="preserve"> </w:t>
      </w:r>
    </w:p>
    <w:p w14:paraId="1722D3B2" w14:textId="40EF55A7" w:rsidR="00B279AD" w:rsidRDefault="00CF4930" w:rsidP="00B279AD">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Pr>
          <w:sz w:val="28"/>
          <w:szCs w:val="28"/>
        </w:rPr>
        <w:t xml:space="preserve">- </w:t>
      </w:r>
      <w:r w:rsidR="00D76580">
        <w:rPr>
          <w:sz w:val="28"/>
          <w:szCs w:val="28"/>
        </w:rPr>
        <w:t>«</w:t>
      </w:r>
      <w:r w:rsidR="00D76580" w:rsidRPr="00153136">
        <w:rPr>
          <w:sz w:val="28"/>
          <w:szCs w:val="28"/>
        </w:rPr>
        <w:t>Объём полученных доходов</w:t>
      </w:r>
      <w:r w:rsidR="00D76580">
        <w:rPr>
          <w:sz w:val="28"/>
          <w:szCs w:val="28"/>
        </w:rPr>
        <w:t xml:space="preserve"> от сдачи в аренду муниципально</w:t>
      </w:r>
      <w:r w:rsidR="00D76580" w:rsidRPr="00153136">
        <w:rPr>
          <w:sz w:val="28"/>
          <w:szCs w:val="28"/>
        </w:rPr>
        <w:t>го имущества</w:t>
      </w:r>
      <w:r w:rsidR="00D76580">
        <w:rPr>
          <w:sz w:val="28"/>
          <w:szCs w:val="28"/>
        </w:rPr>
        <w:t xml:space="preserve">» </w:t>
      </w:r>
      <w:r w:rsidR="00A74AEF">
        <w:rPr>
          <w:sz w:val="28"/>
          <w:szCs w:val="28"/>
        </w:rPr>
        <w:t>(</w:t>
      </w:r>
      <w:r w:rsidR="00D76580">
        <w:rPr>
          <w:sz w:val="28"/>
          <w:szCs w:val="28"/>
        </w:rPr>
        <w:t>расторгнут договор аренды</w:t>
      </w:r>
      <w:r>
        <w:rPr>
          <w:sz w:val="28"/>
          <w:szCs w:val="28"/>
        </w:rPr>
        <w:t xml:space="preserve"> с </w:t>
      </w:r>
      <w:r w:rsidRPr="008F34E4">
        <w:rPr>
          <w:sz w:val="28"/>
          <w:szCs w:val="28"/>
        </w:rPr>
        <w:t>индивидуальн</w:t>
      </w:r>
      <w:r>
        <w:rPr>
          <w:sz w:val="28"/>
          <w:szCs w:val="28"/>
        </w:rPr>
        <w:t>ым</w:t>
      </w:r>
      <w:r w:rsidRPr="008F34E4">
        <w:rPr>
          <w:sz w:val="28"/>
          <w:szCs w:val="28"/>
        </w:rPr>
        <w:t xml:space="preserve"> предпринимател</w:t>
      </w:r>
      <w:r>
        <w:rPr>
          <w:sz w:val="28"/>
          <w:szCs w:val="28"/>
        </w:rPr>
        <w:t>ем</w:t>
      </w:r>
      <w:r w:rsidRPr="008F34E4">
        <w:rPr>
          <w:sz w:val="28"/>
          <w:szCs w:val="28"/>
        </w:rPr>
        <w:t xml:space="preserve"> </w:t>
      </w:r>
      <w:proofErr w:type="spellStart"/>
      <w:r w:rsidRPr="008F34E4">
        <w:rPr>
          <w:sz w:val="28"/>
          <w:szCs w:val="28"/>
        </w:rPr>
        <w:t>Хизов</w:t>
      </w:r>
      <w:r>
        <w:rPr>
          <w:sz w:val="28"/>
          <w:szCs w:val="28"/>
        </w:rPr>
        <w:t>ым</w:t>
      </w:r>
      <w:proofErr w:type="spellEnd"/>
      <w:r w:rsidRPr="008F34E4">
        <w:rPr>
          <w:sz w:val="28"/>
          <w:szCs w:val="28"/>
        </w:rPr>
        <w:t xml:space="preserve"> Алексан</w:t>
      </w:r>
      <w:r>
        <w:rPr>
          <w:sz w:val="28"/>
          <w:szCs w:val="28"/>
        </w:rPr>
        <w:t>дром Анатольевичем</w:t>
      </w:r>
      <w:r w:rsidR="00D76580">
        <w:rPr>
          <w:sz w:val="28"/>
          <w:szCs w:val="28"/>
        </w:rPr>
        <w:t xml:space="preserve"> в связи с выкупом </w:t>
      </w:r>
      <w:r>
        <w:rPr>
          <w:sz w:val="28"/>
          <w:szCs w:val="28"/>
        </w:rPr>
        <w:t xml:space="preserve">вышеуказанного </w:t>
      </w:r>
      <w:r w:rsidR="00D76580">
        <w:rPr>
          <w:sz w:val="28"/>
          <w:szCs w:val="28"/>
        </w:rPr>
        <w:t>объекта недвижимости, путем реализации преимущественного права).</w:t>
      </w:r>
    </w:p>
    <w:p w14:paraId="5966E903" w14:textId="09D04CE6" w:rsidR="00D76580" w:rsidRPr="004639E9" w:rsidRDefault="00D76580" w:rsidP="00B279AD">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rPr>
      </w:pPr>
      <w:r w:rsidRPr="004639E9">
        <w:rPr>
          <w:sz w:val="28"/>
        </w:rPr>
        <w:t>Эффективность реализации муниципальной программы составила 0,9</w:t>
      </w:r>
      <w:r w:rsidR="003C3C71">
        <w:rPr>
          <w:sz w:val="28"/>
        </w:rPr>
        <w:t>8</w:t>
      </w:r>
      <w:r w:rsidRPr="004639E9">
        <w:rPr>
          <w:sz w:val="28"/>
        </w:rPr>
        <w:t>.</w:t>
      </w:r>
    </w:p>
    <w:p w14:paraId="5C05EAE2" w14:textId="738DF583" w:rsidR="00F20A16" w:rsidRPr="00013FFF" w:rsidRDefault="00FF7B08" w:rsidP="00013FFF">
      <w:pPr>
        <w:tabs>
          <w:tab w:val="left" w:pos="709"/>
        </w:tabs>
        <w:ind w:right="-143" w:firstLine="142"/>
        <w:jc w:val="center"/>
        <w:rPr>
          <w:b/>
          <w:i/>
          <w:sz w:val="28"/>
        </w:rPr>
      </w:pPr>
      <w:r w:rsidRPr="00013FFF">
        <w:rPr>
          <w:b/>
          <w:i/>
          <w:sz w:val="28"/>
        </w:rPr>
        <w:t>1</w:t>
      </w:r>
      <w:r w:rsidR="00C17984" w:rsidRPr="00013FFF">
        <w:rPr>
          <w:b/>
          <w:i/>
          <w:sz w:val="28"/>
        </w:rPr>
        <w:t>6</w:t>
      </w:r>
      <w:r w:rsidR="00DA0A13" w:rsidRPr="00013FFF">
        <w:rPr>
          <w:b/>
          <w:i/>
          <w:sz w:val="28"/>
        </w:rPr>
        <w:t xml:space="preserve">. </w:t>
      </w:r>
      <w:r w:rsidR="00F20A16" w:rsidRPr="00013FFF">
        <w:rPr>
          <w:b/>
          <w:i/>
          <w:sz w:val="28"/>
        </w:rPr>
        <w:t>Муниципальная программа</w:t>
      </w:r>
    </w:p>
    <w:p w14:paraId="6A10D54A" w14:textId="77777777" w:rsidR="006C0E8E" w:rsidRPr="00013FFF" w:rsidRDefault="00085759" w:rsidP="00013FFF">
      <w:pPr>
        <w:tabs>
          <w:tab w:val="left" w:pos="709"/>
        </w:tabs>
        <w:ind w:right="-143" w:firstLine="142"/>
        <w:jc w:val="center"/>
        <w:rPr>
          <w:b/>
          <w:i/>
          <w:sz w:val="28"/>
        </w:rPr>
      </w:pPr>
      <w:r w:rsidRPr="00013FFF">
        <w:rPr>
          <w:b/>
          <w:i/>
          <w:sz w:val="28"/>
        </w:rPr>
        <w:t>«</w:t>
      </w:r>
      <w:r w:rsidR="00F20A16" w:rsidRPr="00013FFF">
        <w:rPr>
          <w:b/>
          <w:i/>
          <w:sz w:val="28"/>
        </w:rPr>
        <w:t xml:space="preserve">Поддержка деятельности социально-ориентированных </w:t>
      </w:r>
    </w:p>
    <w:p w14:paraId="22D35505" w14:textId="77777777" w:rsidR="006B18A9" w:rsidRPr="00013FFF" w:rsidRDefault="00F20A16" w:rsidP="00013FFF">
      <w:pPr>
        <w:tabs>
          <w:tab w:val="left" w:pos="709"/>
        </w:tabs>
        <w:ind w:right="-143" w:firstLine="142"/>
        <w:jc w:val="center"/>
        <w:rPr>
          <w:b/>
          <w:i/>
          <w:sz w:val="28"/>
        </w:rPr>
      </w:pPr>
      <w:r w:rsidRPr="00013FFF">
        <w:rPr>
          <w:b/>
          <w:i/>
          <w:sz w:val="28"/>
        </w:rPr>
        <w:t>общественных организаций Ейского района</w:t>
      </w:r>
      <w:r w:rsidR="00085759" w:rsidRPr="00013FFF">
        <w:rPr>
          <w:b/>
          <w:i/>
          <w:sz w:val="28"/>
        </w:rPr>
        <w:t>»</w:t>
      </w:r>
    </w:p>
    <w:p w14:paraId="5AA43A7D" w14:textId="77777777" w:rsidR="003C4A5D" w:rsidRDefault="003C4A5D" w:rsidP="003C4A5D">
      <w:pPr>
        <w:ind w:firstLine="709"/>
        <w:jc w:val="both"/>
        <w:rPr>
          <w:sz w:val="28"/>
        </w:rPr>
      </w:pPr>
      <w:r>
        <w:rPr>
          <w:sz w:val="28"/>
        </w:rPr>
        <w:t>На</w:t>
      </w:r>
      <w:r w:rsidRPr="00990DA1">
        <w:rPr>
          <w:sz w:val="28"/>
        </w:rPr>
        <w:t xml:space="preserve"> реализаци</w:t>
      </w:r>
      <w:r>
        <w:rPr>
          <w:sz w:val="28"/>
        </w:rPr>
        <w:t>ю</w:t>
      </w:r>
      <w:r w:rsidRPr="00990DA1">
        <w:rPr>
          <w:sz w:val="28"/>
        </w:rPr>
        <w:t xml:space="preserve"> муниципальной программы были выделены денежные средства в </w:t>
      </w:r>
      <w:r>
        <w:rPr>
          <w:sz w:val="28"/>
        </w:rPr>
        <w:t>размере</w:t>
      </w:r>
      <w:r w:rsidRPr="00990DA1">
        <w:rPr>
          <w:sz w:val="28"/>
        </w:rPr>
        <w:t xml:space="preserve"> </w:t>
      </w:r>
      <w:r>
        <w:rPr>
          <w:sz w:val="28"/>
        </w:rPr>
        <w:t>5 682,0</w:t>
      </w:r>
      <w:r w:rsidRPr="00990DA1">
        <w:rPr>
          <w:sz w:val="28"/>
        </w:rPr>
        <w:t xml:space="preserve"> тыс</w:t>
      </w:r>
      <w:r>
        <w:rPr>
          <w:sz w:val="28"/>
        </w:rPr>
        <w:t>.</w:t>
      </w:r>
      <w:r w:rsidRPr="00990DA1">
        <w:rPr>
          <w:sz w:val="28"/>
        </w:rPr>
        <w:t xml:space="preserve"> руб</w:t>
      </w:r>
      <w:r>
        <w:rPr>
          <w:sz w:val="28"/>
        </w:rPr>
        <w:t>., освоено 5 490,0 тыс. руб. или 96,6%.</w:t>
      </w:r>
    </w:p>
    <w:p w14:paraId="6964A60C" w14:textId="77777777" w:rsidR="003C4A5D" w:rsidRPr="004B64FB" w:rsidRDefault="003C4A5D" w:rsidP="003C4A5D">
      <w:pPr>
        <w:ind w:firstLine="709"/>
        <w:jc w:val="both"/>
        <w:rPr>
          <w:sz w:val="28"/>
        </w:rPr>
      </w:pPr>
      <w:r w:rsidRPr="004B64FB">
        <w:rPr>
          <w:sz w:val="28"/>
        </w:rPr>
        <w:t>На конкурс по предоставлению субсидий на реализацию социальных проектов поступило 9 заявок от социально ориентированных некоммерческих организаций (далее –</w:t>
      </w:r>
      <w:r>
        <w:rPr>
          <w:sz w:val="28"/>
        </w:rPr>
        <w:t xml:space="preserve"> </w:t>
      </w:r>
      <w:r w:rsidRPr="004B64FB">
        <w:rPr>
          <w:sz w:val="28"/>
        </w:rPr>
        <w:t>некоммерческие организации), не являющихся государственными (муниципальными) учреждениями.</w:t>
      </w:r>
    </w:p>
    <w:p w14:paraId="554315FD" w14:textId="77777777" w:rsidR="003C4A5D" w:rsidRPr="004B64FB" w:rsidRDefault="003C4A5D" w:rsidP="003C4A5D">
      <w:pPr>
        <w:ind w:firstLine="709"/>
        <w:jc w:val="both"/>
        <w:rPr>
          <w:sz w:val="28"/>
        </w:rPr>
      </w:pPr>
      <w:r w:rsidRPr="004B64FB">
        <w:rPr>
          <w:sz w:val="28"/>
        </w:rPr>
        <w:t>По итогам рассмотрения конкурсная комиссия отклонила 1 заявку. Причина — несоответствие заявителя требованиям конкурса (организация осуществляла деятельность менее трёх лет).</w:t>
      </w:r>
    </w:p>
    <w:p w14:paraId="09AF7FE0" w14:textId="77777777" w:rsidR="003C4A5D" w:rsidRPr="004B64FB" w:rsidRDefault="003C4A5D" w:rsidP="003C4A5D">
      <w:pPr>
        <w:ind w:firstLine="709"/>
        <w:jc w:val="both"/>
        <w:rPr>
          <w:sz w:val="28"/>
        </w:rPr>
      </w:pPr>
      <w:r w:rsidRPr="004B64FB">
        <w:rPr>
          <w:sz w:val="28"/>
        </w:rPr>
        <w:t>В отношении 7 заявителей было принято решение рекомендовать сокращение бюджетов проектов. Это связано с тем, что запрашиваемые суммы превышали лимиты бюджетных средств, предусмотренные муниципальной программой.</w:t>
      </w:r>
    </w:p>
    <w:p w14:paraId="2CC97C9B" w14:textId="77777777" w:rsidR="003C4A5D" w:rsidRPr="004B64FB" w:rsidRDefault="003C4A5D" w:rsidP="003C4A5D">
      <w:pPr>
        <w:ind w:firstLine="709"/>
        <w:jc w:val="both"/>
        <w:rPr>
          <w:sz w:val="28"/>
        </w:rPr>
      </w:pPr>
      <w:r w:rsidRPr="004B64FB">
        <w:rPr>
          <w:sz w:val="28"/>
        </w:rPr>
        <w:t>После получения этих рекомендаций 1 заявитель отказался от реализации проекта и заключения соглашения о предоставлении субсидии.</w:t>
      </w:r>
    </w:p>
    <w:p w14:paraId="48BE240B" w14:textId="2C9168B1" w:rsidR="003C4A5D" w:rsidRDefault="003C4A5D" w:rsidP="003C4A5D">
      <w:pPr>
        <w:ind w:firstLine="709"/>
        <w:jc w:val="both"/>
        <w:rPr>
          <w:sz w:val="28"/>
        </w:rPr>
      </w:pPr>
      <w:r w:rsidRPr="004B64FB">
        <w:rPr>
          <w:sz w:val="28"/>
        </w:rPr>
        <w:t>В результате из 9 поданных заявок положительное решение принято по 7</w:t>
      </w:r>
      <w:r>
        <w:rPr>
          <w:sz w:val="28"/>
        </w:rPr>
        <w:t> заявкам</w:t>
      </w:r>
      <w:r w:rsidRPr="004B64FB">
        <w:rPr>
          <w:sz w:val="28"/>
        </w:rPr>
        <w:t>.</w:t>
      </w:r>
    </w:p>
    <w:p w14:paraId="41799CC0" w14:textId="77777777" w:rsidR="003C4A5D" w:rsidRDefault="003C4A5D" w:rsidP="003C4A5D">
      <w:pPr>
        <w:ind w:firstLine="709"/>
        <w:jc w:val="both"/>
        <w:rPr>
          <w:sz w:val="28"/>
        </w:rPr>
      </w:pPr>
      <w:r>
        <w:rPr>
          <w:sz w:val="28"/>
        </w:rPr>
        <w:t>На 2025 год значением целевого показателя «К</w:t>
      </w:r>
      <w:r w:rsidRPr="00D56774">
        <w:rPr>
          <w:sz w:val="28"/>
        </w:rPr>
        <w:t>оличество социально-ориентированных некоммерческих организаций, получивших муниципальную поддержку</w:t>
      </w:r>
      <w:r>
        <w:rPr>
          <w:sz w:val="28"/>
        </w:rPr>
        <w:t xml:space="preserve">» предусмотрена поддержка 8 некоммерческих организаций, получили поддержку 7 некоммерческих организаций, что составило 87,5%. </w:t>
      </w:r>
    </w:p>
    <w:p w14:paraId="717F5B06" w14:textId="77777777" w:rsidR="003C4A5D" w:rsidRDefault="003C4A5D" w:rsidP="003C4A5D">
      <w:pPr>
        <w:ind w:firstLine="709"/>
        <w:jc w:val="both"/>
        <w:rPr>
          <w:sz w:val="28"/>
        </w:rPr>
      </w:pPr>
      <w:r>
        <w:rPr>
          <w:sz w:val="28"/>
        </w:rPr>
        <w:lastRenderedPageBreak/>
        <w:t>Денежные средства были предоставлены следующим некоммерческим организациям, участвовавшим в конкурсе на предоставление субсидии:</w:t>
      </w:r>
      <w:r w:rsidRPr="00990DA1">
        <w:rPr>
          <w:sz w:val="28"/>
        </w:rPr>
        <w:t xml:space="preserve"> </w:t>
      </w:r>
    </w:p>
    <w:p w14:paraId="3DD3D6E3" w14:textId="77777777" w:rsidR="003C4A5D" w:rsidRPr="00BE3789" w:rsidRDefault="003C4A5D" w:rsidP="003C4A5D">
      <w:pPr>
        <w:ind w:firstLine="709"/>
        <w:jc w:val="both"/>
        <w:rPr>
          <w:sz w:val="28"/>
        </w:rPr>
      </w:pPr>
      <w:r>
        <w:rPr>
          <w:sz w:val="28"/>
        </w:rPr>
        <w:t>1. </w:t>
      </w:r>
      <w:r w:rsidRPr="00BE3789">
        <w:rPr>
          <w:sz w:val="28"/>
        </w:rPr>
        <w:t>Ейской районной организации Краснодарской краевой общественной организации ветеранов (пенсионеров, инвалидов) войны, труда, Вооруженных сил и правоохр</w:t>
      </w:r>
      <w:r>
        <w:rPr>
          <w:sz w:val="28"/>
        </w:rPr>
        <w:t xml:space="preserve">анительных органов </w:t>
      </w:r>
      <w:r w:rsidRPr="004B64FB">
        <w:rPr>
          <w:sz w:val="28"/>
        </w:rPr>
        <w:t>– 4 582,00 тыс. руб.</w:t>
      </w:r>
    </w:p>
    <w:p w14:paraId="02E796EA" w14:textId="77777777" w:rsidR="003C4A5D" w:rsidRPr="00BE3789" w:rsidRDefault="003C4A5D" w:rsidP="003C4A5D">
      <w:pPr>
        <w:ind w:firstLine="709"/>
        <w:jc w:val="both"/>
        <w:rPr>
          <w:sz w:val="28"/>
        </w:rPr>
      </w:pPr>
      <w:r w:rsidRPr="00BE3789">
        <w:rPr>
          <w:sz w:val="28"/>
        </w:rPr>
        <w:t xml:space="preserve">В рамках мероприятий по празднованию 80-й годовщины со Дня Победы в Великой Отечественной войне 1941-1945 годов и с целью оказания социальной поддержки организована единовременная выплаты следующей категории граждан: </w:t>
      </w:r>
    </w:p>
    <w:p w14:paraId="09953753" w14:textId="58C13ACE" w:rsidR="003C4A5D" w:rsidRPr="00BE3789" w:rsidRDefault="003C4A5D" w:rsidP="003C4A5D">
      <w:pPr>
        <w:ind w:firstLine="709"/>
        <w:jc w:val="both"/>
        <w:rPr>
          <w:sz w:val="28"/>
        </w:rPr>
      </w:pPr>
      <w:r>
        <w:rPr>
          <w:sz w:val="28"/>
        </w:rPr>
        <w:t>- в</w:t>
      </w:r>
      <w:r w:rsidRPr="00BE3789">
        <w:rPr>
          <w:sz w:val="28"/>
        </w:rPr>
        <w:t>етеранам, участник</w:t>
      </w:r>
      <w:r>
        <w:rPr>
          <w:sz w:val="28"/>
        </w:rPr>
        <w:t xml:space="preserve">ам Великой Отечественной войны по 80 </w:t>
      </w:r>
      <w:proofErr w:type="spellStart"/>
      <w:r>
        <w:rPr>
          <w:sz w:val="28"/>
        </w:rPr>
        <w:t>тыс.руб</w:t>
      </w:r>
      <w:proofErr w:type="spellEnd"/>
      <w:r>
        <w:rPr>
          <w:sz w:val="28"/>
        </w:rPr>
        <w:t>. – 16 человек;</w:t>
      </w:r>
    </w:p>
    <w:p w14:paraId="3C7813FE" w14:textId="07F9C31C" w:rsidR="003C4A5D" w:rsidRPr="00BE3789" w:rsidRDefault="003C4A5D" w:rsidP="003C4A5D">
      <w:pPr>
        <w:ind w:firstLine="709"/>
        <w:jc w:val="both"/>
        <w:rPr>
          <w:sz w:val="28"/>
        </w:rPr>
      </w:pPr>
      <w:r>
        <w:rPr>
          <w:sz w:val="28"/>
        </w:rPr>
        <w:t>- т</w:t>
      </w:r>
      <w:r w:rsidRPr="00BE3789">
        <w:rPr>
          <w:sz w:val="28"/>
        </w:rPr>
        <w:t>руженикам тыла</w:t>
      </w:r>
      <w:r>
        <w:rPr>
          <w:sz w:val="28"/>
        </w:rPr>
        <w:t xml:space="preserve"> по 10 </w:t>
      </w:r>
      <w:proofErr w:type="spellStart"/>
      <w:r>
        <w:rPr>
          <w:sz w:val="28"/>
        </w:rPr>
        <w:t>тыс.руб</w:t>
      </w:r>
      <w:proofErr w:type="spellEnd"/>
      <w:r>
        <w:rPr>
          <w:sz w:val="28"/>
        </w:rPr>
        <w:t>. – 91 человек</w:t>
      </w:r>
      <w:r w:rsidRPr="00BE3789">
        <w:rPr>
          <w:sz w:val="28"/>
        </w:rPr>
        <w:t>;</w:t>
      </w:r>
    </w:p>
    <w:p w14:paraId="65A3C184" w14:textId="13BECD96" w:rsidR="003C4A5D" w:rsidRPr="00BE3789" w:rsidRDefault="003C4A5D" w:rsidP="003C4A5D">
      <w:pPr>
        <w:ind w:firstLine="709"/>
        <w:jc w:val="both"/>
        <w:rPr>
          <w:sz w:val="28"/>
        </w:rPr>
      </w:pPr>
      <w:r>
        <w:rPr>
          <w:sz w:val="28"/>
        </w:rPr>
        <w:t>- ж</w:t>
      </w:r>
      <w:r w:rsidRPr="00BE3789">
        <w:rPr>
          <w:sz w:val="28"/>
        </w:rPr>
        <w:t>ителям блокадного Ленинграда</w:t>
      </w:r>
      <w:r w:rsidRPr="002B6FF4">
        <w:rPr>
          <w:sz w:val="28"/>
        </w:rPr>
        <w:t xml:space="preserve"> </w:t>
      </w:r>
      <w:r>
        <w:rPr>
          <w:sz w:val="28"/>
        </w:rPr>
        <w:t xml:space="preserve">по 10 </w:t>
      </w:r>
      <w:proofErr w:type="spellStart"/>
      <w:r>
        <w:rPr>
          <w:sz w:val="28"/>
        </w:rPr>
        <w:t>тыс.руб</w:t>
      </w:r>
      <w:proofErr w:type="spellEnd"/>
      <w:r>
        <w:rPr>
          <w:sz w:val="28"/>
        </w:rPr>
        <w:t>. – 6 человек</w:t>
      </w:r>
      <w:r w:rsidRPr="00BE3789">
        <w:rPr>
          <w:sz w:val="28"/>
        </w:rPr>
        <w:t>;</w:t>
      </w:r>
    </w:p>
    <w:p w14:paraId="5643D618" w14:textId="19E1A0C0" w:rsidR="003C4A5D" w:rsidRPr="00BE3789" w:rsidRDefault="003C4A5D" w:rsidP="003C4A5D">
      <w:pPr>
        <w:ind w:firstLine="709"/>
        <w:jc w:val="both"/>
        <w:rPr>
          <w:sz w:val="28"/>
        </w:rPr>
      </w:pPr>
      <w:r>
        <w:rPr>
          <w:sz w:val="28"/>
        </w:rPr>
        <w:t>- н</w:t>
      </w:r>
      <w:r w:rsidRPr="00BE3789">
        <w:rPr>
          <w:sz w:val="28"/>
        </w:rPr>
        <w:t>есовершеннолетним узникам</w:t>
      </w:r>
      <w:r w:rsidRPr="002B6FF4">
        <w:rPr>
          <w:sz w:val="28"/>
        </w:rPr>
        <w:t xml:space="preserve"> </w:t>
      </w:r>
      <w:r>
        <w:rPr>
          <w:sz w:val="28"/>
        </w:rPr>
        <w:t xml:space="preserve">по 30 </w:t>
      </w:r>
      <w:proofErr w:type="spellStart"/>
      <w:r>
        <w:rPr>
          <w:sz w:val="28"/>
        </w:rPr>
        <w:t>тыс.руб</w:t>
      </w:r>
      <w:proofErr w:type="spellEnd"/>
      <w:r>
        <w:rPr>
          <w:sz w:val="28"/>
        </w:rPr>
        <w:t>. – 14 человек</w:t>
      </w:r>
      <w:r w:rsidRPr="00BE3789">
        <w:rPr>
          <w:sz w:val="28"/>
        </w:rPr>
        <w:t>;</w:t>
      </w:r>
    </w:p>
    <w:p w14:paraId="03793B34" w14:textId="61D6CB25" w:rsidR="003C4A5D" w:rsidRDefault="003C4A5D" w:rsidP="003C4A5D">
      <w:pPr>
        <w:ind w:firstLine="709"/>
        <w:jc w:val="both"/>
        <w:rPr>
          <w:sz w:val="28"/>
        </w:rPr>
      </w:pPr>
      <w:r>
        <w:rPr>
          <w:sz w:val="28"/>
        </w:rPr>
        <w:t>- в</w:t>
      </w:r>
      <w:r w:rsidRPr="00BE3789">
        <w:rPr>
          <w:sz w:val="28"/>
        </w:rPr>
        <w:t>довам участников Великой Отечественной войны</w:t>
      </w:r>
      <w:r w:rsidRPr="002B6FF4">
        <w:rPr>
          <w:sz w:val="28"/>
        </w:rPr>
        <w:t xml:space="preserve"> </w:t>
      </w:r>
      <w:r>
        <w:rPr>
          <w:sz w:val="28"/>
        </w:rPr>
        <w:t xml:space="preserve">по 10 </w:t>
      </w:r>
      <w:proofErr w:type="spellStart"/>
      <w:r>
        <w:rPr>
          <w:sz w:val="28"/>
        </w:rPr>
        <w:t>тыс.руб</w:t>
      </w:r>
      <w:proofErr w:type="spellEnd"/>
      <w:r>
        <w:rPr>
          <w:sz w:val="28"/>
        </w:rPr>
        <w:t>. – 69 человек.</w:t>
      </w:r>
      <w:r w:rsidRPr="00BE3789">
        <w:rPr>
          <w:sz w:val="28"/>
        </w:rPr>
        <w:t xml:space="preserve"> </w:t>
      </w:r>
    </w:p>
    <w:p w14:paraId="5CE0DD41" w14:textId="07261156" w:rsidR="003C4A5D" w:rsidRDefault="003C4A5D" w:rsidP="003C4A5D">
      <w:pPr>
        <w:ind w:firstLine="709"/>
        <w:jc w:val="both"/>
        <w:rPr>
          <w:sz w:val="28"/>
        </w:rPr>
      </w:pPr>
      <w:r w:rsidRPr="002B6FF4">
        <w:rPr>
          <w:sz w:val="28"/>
        </w:rPr>
        <w:t xml:space="preserve">Общее количество получателей </w:t>
      </w:r>
      <w:r>
        <w:rPr>
          <w:sz w:val="28"/>
        </w:rPr>
        <w:t xml:space="preserve">– </w:t>
      </w:r>
      <w:r w:rsidRPr="002B6FF4">
        <w:rPr>
          <w:sz w:val="28"/>
        </w:rPr>
        <w:t>196 человек</w:t>
      </w:r>
      <w:r>
        <w:rPr>
          <w:sz w:val="28"/>
        </w:rPr>
        <w:t>.</w:t>
      </w:r>
    </w:p>
    <w:p w14:paraId="3994FCA0" w14:textId="291399E5" w:rsidR="003C4A5D" w:rsidRPr="00BE3789" w:rsidRDefault="003C4A5D" w:rsidP="003C4A5D">
      <w:pPr>
        <w:ind w:firstLine="709"/>
        <w:jc w:val="both"/>
        <w:rPr>
          <w:sz w:val="28"/>
        </w:rPr>
      </w:pPr>
      <w:r>
        <w:rPr>
          <w:sz w:val="28"/>
        </w:rPr>
        <w:t>2. О</w:t>
      </w:r>
      <w:r w:rsidRPr="00BE3789">
        <w:rPr>
          <w:sz w:val="28"/>
        </w:rPr>
        <w:t>тделению г. Ейске «Интернационалист» Краснодарской региональной организации Общероссийской общественной организации «Российский Союз ветера</w:t>
      </w:r>
      <w:r>
        <w:rPr>
          <w:sz w:val="28"/>
        </w:rPr>
        <w:t>нов Афганистана</w:t>
      </w:r>
      <w:r w:rsidRPr="004B64FB">
        <w:rPr>
          <w:sz w:val="28"/>
        </w:rPr>
        <w:t xml:space="preserve">» </w:t>
      </w:r>
      <w:r>
        <w:rPr>
          <w:sz w:val="28"/>
        </w:rPr>
        <w:t>–</w:t>
      </w:r>
      <w:r w:rsidRPr="004B64FB">
        <w:rPr>
          <w:sz w:val="28"/>
        </w:rPr>
        <w:t xml:space="preserve"> 150,0</w:t>
      </w:r>
      <w:r>
        <w:rPr>
          <w:sz w:val="28"/>
        </w:rPr>
        <w:t>0</w:t>
      </w:r>
      <w:r w:rsidRPr="004B64FB">
        <w:rPr>
          <w:sz w:val="28"/>
        </w:rPr>
        <w:t xml:space="preserve"> </w:t>
      </w:r>
      <w:proofErr w:type="spellStart"/>
      <w:r w:rsidRPr="004B64FB">
        <w:rPr>
          <w:sz w:val="28"/>
        </w:rPr>
        <w:t>тыс.руб</w:t>
      </w:r>
      <w:proofErr w:type="spellEnd"/>
      <w:r w:rsidRPr="004B64FB">
        <w:rPr>
          <w:sz w:val="28"/>
        </w:rPr>
        <w:t>.</w:t>
      </w:r>
    </w:p>
    <w:p w14:paraId="23AC6330" w14:textId="558142EA" w:rsidR="003C4A5D" w:rsidRPr="00BE3789" w:rsidRDefault="003C4A5D" w:rsidP="003C4A5D">
      <w:pPr>
        <w:ind w:firstLine="709"/>
        <w:jc w:val="both"/>
        <w:rPr>
          <w:sz w:val="28"/>
        </w:rPr>
      </w:pPr>
      <w:r>
        <w:rPr>
          <w:sz w:val="28"/>
        </w:rPr>
        <w:t>3. </w:t>
      </w:r>
      <w:r w:rsidRPr="00BE3789">
        <w:rPr>
          <w:sz w:val="28"/>
        </w:rPr>
        <w:t xml:space="preserve">Ейской местной организации Краснодарской краевой организации Общероссийской общественной организации </w:t>
      </w:r>
      <w:r w:rsidRPr="004B64FB">
        <w:rPr>
          <w:sz w:val="28"/>
        </w:rPr>
        <w:t xml:space="preserve">инвалидов «Всероссийское ордена Трудового Красного Знамени общество слепых» </w:t>
      </w:r>
      <w:r>
        <w:rPr>
          <w:sz w:val="28"/>
        </w:rPr>
        <w:t>–</w:t>
      </w:r>
      <w:r w:rsidRPr="004B64FB">
        <w:rPr>
          <w:sz w:val="28"/>
        </w:rPr>
        <w:t xml:space="preserve"> 220,0</w:t>
      </w:r>
      <w:r>
        <w:rPr>
          <w:sz w:val="28"/>
        </w:rPr>
        <w:t>0</w:t>
      </w:r>
      <w:r w:rsidRPr="004B64FB">
        <w:rPr>
          <w:sz w:val="28"/>
        </w:rPr>
        <w:t xml:space="preserve"> </w:t>
      </w:r>
      <w:proofErr w:type="spellStart"/>
      <w:r w:rsidRPr="004B64FB">
        <w:rPr>
          <w:sz w:val="28"/>
        </w:rPr>
        <w:t>тыс.руб</w:t>
      </w:r>
      <w:proofErr w:type="spellEnd"/>
      <w:r w:rsidRPr="004B64FB">
        <w:rPr>
          <w:sz w:val="28"/>
        </w:rPr>
        <w:t>.</w:t>
      </w:r>
    </w:p>
    <w:p w14:paraId="2765F2D8" w14:textId="652F3A05" w:rsidR="003C4A5D" w:rsidRPr="00BE3789" w:rsidRDefault="003C4A5D" w:rsidP="003C4A5D">
      <w:pPr>
        <w:ind w:firstLine="709"/>
        <w:jc w:val="both"/>
        <w:rPr>
          <w:sz w:val="28"/>
        </w:rPr>
      </w:pPr>
      <w:r>
        <w:rPr>
          <w:sz w:val="28"/>
        </w:rPr>
        <w:t>4. </w:t>
      </w:r>
      <w:r w:rsidRPr="00BE3789">
        <w:rPr>
          <w:sz w:val="28"/>
        </w:rPr>
        <w:t>Ейскому районному отделению Краснодарского краевого отделения Всероссийской организации ветеранов «</w:t>
      </w:r>
      <w:r>
        <w:rPr>
          <w:sz w:val="28"/>
        </w:rPr>
        <w:t xml:space="preserve">БОЕВОЕ БРАТСТВО» – </w:t>
      </w:r>
      <w:r w:rsidRPr="004B64FB">
        <w:rPr>
          <w:sz w:val="28"/>
        </w:rPr>
        <w:t>150,0</w:t>
      </w:r>
      <w:r>
        <w:rPr>
          <w:sz w:val="28"/>
        </w:rPr>
        <w:t>0</w:t>
      </w:r>
      <w:r w:rsidRPr="004B64FB">
        <w:rPr>
          <w:sz w:val="28"/>
        </w:rPr>
        <w:t xml:space="preserve"> </w:t>
      </w:r>
      <w:proofErr w:type="spellStart"/>
      <w:r w:rsidRPr="004B64FB">
        <w:rPr>
          <w:sz w:val="28"/>
        </w:rPr>
        <w:t>тыс.руб</w:t>
      </w:r>
      <w:proofErr w:type="spellEnd"/>
      <w:r w:rsidRPr="004B64FB">
        <w:rPr>
          <w:sz w:val="28"/>
        </w:rPr>
        <w:t>.</w:t>
      </w:r>
    </w:p>
    <w:p w14:paraId="0D220A1C" w14:textId="0EC0A383" w:rsidR="003C4A5D" w:rsidRPr="00BE3789" w:rsidRDefault="003C4A5D" w:rsidP="003C4A5D">
      <w:pPr>
        <w:ind w:firstLine="709"/>
        <w:jc w:val="both"/>
        <w:rPr>
          <w:sz w:val="28"/>
        </w:rPr>
      </w:pPr>
      <w:r>
        <w:rPr>
          <w:sz w:val="28"/>
        </w:rPr>
        <w:t>5. </w:t>
      </w:r>
      <w:r w:rsidRPr="00BE3789">
        <w:rPr>
          <w:sz w:val="28"/>
        </w:rPr>
        <w:t>Общественной организации «Клуб родителей и детей-инвалидов «Рука в руке»</w:t>
      </w:r>
      <w:r>
        <w:rPr>
          <w:sz w:val="28"/>
        </w:rPr>
        <w:t xml:space="preserve"> Ейского района» – </w:t>
      </w:r>
      <w:r w:rsidRPr="004B64FB">
        <w:rPr>
          <w:sz w:val="28"/>
        </w:rPr>
        <w:t>330,0</w:t>
      </w:r>
      <w:r>
        <w:rPr>
          <w:sz w:val="28"/>
        </w:rPr>
        <w:t>0</w:t>
      </w:r>
      <w:r w:rsidRPr="004B64FB">
        <w:rPr>
          <w:sz w:val="28"/>
        </w:rPr>
        <w:t xml:space="preserve"> </w:t>
      </w:r>
      <w:proofErr w:type="spellStart"/>
      <w:r w:rsidRPr="004B64FB">
        <w:rPr>
          <w:sz w:val="28"/>
        </w:rPr>
        <w:t>тыс.руб</w:t>
      </w:r>
      <w:proofErr w:type="spellEnd"/>
      <w:r w:rsidRPr="004B64FB">
        <w:rPr>
          <w:sz w:val="28"/>
        </w:rPr>
        <w:t>.</w:t>
      </w:r>
    </w:p>
    <w:p w14:paraId="6DEA8C24" w14:textId="2AFDD121" w:rsidR="003C4A5D" w:rsidRPr="00BE3789" w:rsidRDefault="003C4A5D" w:rsidP="003C4A5D">
      <w:pPr>
        <w:ind w:firstLine="709"/>
        <w:jc w:val="both"/>
        <w:rPr>
          <w:sz w:val="28"/>
        </w:rPr>
      </w:pPr>
      <w:r>
        <w:rPr>
          <w:sz w:val="28"/>
        </w:rPr>
        <w:t>6. </w:t>
      </w:r>
      <w:r w:rsidRPr="00BE3789">
        <w:rPr>
          <w:sz w:val="28"/>
        </w:rPr>
        <w:t>Ейскому местному отделению Краснодарского регионального отделения общественной организации инвалидов «Всероссийское общество глухих»</w:t>
      </w:r>
      <w:r>
        <w:rPr>
          <w:sz w:val="28"/>
        </w:rPr>
        <w:t xml:space="preserve"> – </w:t>
      </w:r>
      <w:r w:rsidRPr="004B64FB">
        <w:rPr>
          <w:sz w:val="28"/>
        </w:rPr>
        <w:t>100</w:t>
      </w:r>
      <w:r>
        <w:rPr>
          <w:sz w:val="28"/>
        </w:rPr>
        <w:t>,00</w:t>
      </w:r>
      <w:r w:rsidRPr="004B64FB">
        <w:rPr>
          <w:sz w:val="28"/>
        </w:rPr>
        <w:t xml:space="preserve"> </w:t>
      </w:r>
      <w:proofErr w:type="spellStart"/>
      <w:r w:rsidRPr="004B64FB">
        <w:rPr>
          <w:sz w:val="28"/>
        </w:rPr>
        <w:t>тыс.руб</w:t>
      </w:r>
      <w:proofErr w:type="spellEnd"/>
      <w:r w:rsidRPr="004B64FB">
        <w:rPr>
          <w:sz w:val="28"/>
        </w:rPr>
        <w:t>.</w:t>
      </w:r>
    </w:p>
    <w:p w14:paraId="5A0F3537" w14:textId="2478DB70" w:rsidR="003C4A5D" w:rsidRPr="00BE3789" w:rsidRDefault="003C4A5D" w:rsidP="003C4A5D">
      <w:pPr>
        <w:ind w:firstLine="709"/>
        <w:jc w:val="both"/>
        <w:rPr>
          <w:sz w:val="28"/>
        </w:rPr>
      </w:pPr>
      <w:r>
        <w:rPr>
          <w:sz w:val="28"/>
        </w:rPr>
        <w:t>7. </w:t>
      </w:r>
      <w:r w:rsidRPr="00BE3789">
        <w:rPr>
          <w:sz w:val="28"/>
        </w:rPr>
        <w:t>Ейской районной общественной организации Краснодарской краевой организации Общероссий</w:t>
      </w:r>
      <w:r>
        <w:rPr>
          <w:sz w:val="28"/>
        </w:rPr>
        <w:t>ской общественной организации «В</w:t>
      </w:r>
      <w:r w:rsidRPr="00BE3789">
        <w:rPr>
          <w:sz w:val="28"/>
        </w:rPr>
        <w:t>сероссийское общество инвалидов</w:t>
      </w:r>
      <w:r>
        <w:rPr>
          <w:sz w:val="28"/>
        </w:rPr>
        <w:t xml:space="preserve">» – </w:t>
      </w:r>
      <w:r w:rsidRPr="004B64FB">
        <w:rPr>
          <w:sz w:val="28"/>
        </w:rPr>
        <w:t>150</w:t>
      </w:r>
      <w:r>
        <w:rPr>
          <w:sz w:val="28"/>
        </w:rPr>
        <w:t>,00</w:t>
      </w:r>
      <w:r w:rsidRPr="004B64FB">
        <w:rPr>
          <w:sz w:val="28"/>
        </w:rPr>
        <w:t xml:space="preserve"> </w:t>
      </w:r>
      <w:proofErr w:type="spellStart"/>
      <w:r w:rsidRPr="004B64FB">
        <w:rPr>
          <w:sz w:val="28"/>
        </w:rPr>
        <w:t>тыс.руб</w:t>
      </w:r>
      <w:proofErr w:type="spellEnd"/>
      <w:r w:rsidRPr="004B64FB">
        <w:rPr>
          <w:sz w:val="28"/>
        </w:rPr>
        <w:t>.</w:t>
      </w:r>
    </w:p>
    <w:p w14:paraId="14796DCD" w14:textId="0E00B9AE" w:rsidR="003C4A5D" w:rsidRPr="00B92DA1" w:rsidRDefault="00B92DA1" w:rsidP="003C4A5D">
      <w:pPr>
        <w:ind w:firstLine="709"/>
        <w:contextualSpacing/>
        <w:jc w:val="both"/>
        <w:rPr>
          <w:sz w:val="28"/>
          <w:szCs w:val="28"/>
        </w:rPr>
      </w:pPr>
      <w:r>
        <w:rPr>
          <w:sz w:val="28"/>
          <w:szCs w:val="28"/>
        </w:rPr>
        <w:t>Р</w:t>
      </w:r>
      <w:r w:rsidR="007F2957" w:rsidRPr="00B92DA1">
        <w:rPr>
          <w:sz w:val="28"/>
          <w:szCs w:val="28"/>
        </w:rPr>
        <w:t>асходовани</w:t>
      </w:r>
      <w:r>
        <w:rPr>
          <w:sz w:val="28"/>
          <w:szCs w:val="28"/>
        </w:rPr>
        <w:t>е средств</w:t>
      </w:r>
      <w:r w:rsidR="007F2957" w:rsidRPr="00B92DA1">
        <w:rPr>
          <w:sz w:val="28"/>
          <w:szCs w:val="28"/>
        </w:rPr>
        <w:t xml:space="preserve"> </w:t>
      </w:r>
      <w:r>
        <w:rPr>
          <w:sz w:val="28"/>
          <w:szCs w:val="28"/>
        </w:rPr>
        <w:t>получателями субсидий</w:t>
      </w:r>
      <w:r w:rsidR="003C4A5D" w:rsidRPr="00B92DA1">
        <w:rPr>
          <w:sz w:val="28"/>
          <w:szCs w:val="28"/>
        </w:rPr>
        <w:t xml:space="preserve"> </w:t>
      </w:r>
      <w:r w:rsidR="007F2957" w:rsidRPr="00B92DA1">
        <w:rPr>
          <w:sz w:val="28"/>
          <w:szCs w:val="28"/>
        </w:rPr>
        <w:t xml:space="preserve">подтверждается отчетами, </w:t>
      </w:r>
      <w:r w:rsidR="003C4A5D" w:rsidRPr="00B92DA1">
        <w:rPr>
          <w:sz w:val="28"/>
          <w:szCs w:val="28"/>
        </w:rPr>
        <w:t>предоставл</w:t>
      </w:r>
      <w:r w:rsidR="007F2957" w:rsidRPr="00B92DA1">
        <w:rPr>
          <w:sz w:val="28"/>
          <w:szCs w:val="28"/>
        </w:rPr>
        <w:t>яемыми в отдел учета и отчетности администрации муниципального образования Ейский муниципальный район Краснодарского края.</w:t>
      </w:r>
      <w:r w:rsidR="003C4A5D" w:rsidRPr="00B92DA1">
        <w:rPr>
          <w:sz w:val="28"/>
          <w:szCs w:val="28"/>
        </w:rPr>
        <w:t xml:space="preserve"> </w:t>
      </w:r>
    </w:p>
    <w:p w14:paraId="507F9889" w14:textId="39AC2BDF" w:rsidR="007F2957" w:rsidRPr="00466169" w:rsidRDefault="007F2957" w:rsidP="003C4A5D">
      <w:pPr>
        <w:ind w:firstLine="709"/>
        <w:contextualSpacing/>
        <w:jc w:val="both"/>
        <w:rPr>
          <w:sz w:val="28"/>
          <w:szCs w:val="28"/>
        </w:rPr>
      </w:pPr>
      <w:r w:rsidRPr="00B92DA1">
        <w:rPr>
          <w:sz w:val="28"/>
          <w:szCs w:val="28"/>
        </w:rPr>
        <w:t>Остальные целевые показатели выполнены в полном объеме.</w:t>
      </w:r>
    </w:p>
    <w:p w14:paraId="425C904C" w14:textId="77777777" w:rsidR="00972FBF" w:rsidRPr="008974FD" w:rsidRDefault="00972FBF" w:rsidP="00013FFF">
      <w:pPr>
        <w:ind w:firstLine="720"/>
        <w:jc w:val="both"/>
        <w:rPr>
          <w:sz w:val="28"/>
        </w:rPr>
      </w:pPr>
      <w:r w:rsidRPr="008974FD">
        <w:rPr>
          <w:sz w:val="28"/>
        </w:rPr>
        <w:t xml:space="preserve">Эффективность реализации муниципальной программы </w:t>
      </w:r>
      <w:r w:rsidR="00671617" w:rsidRPr="008974FD">
        <w:rPr>
          <w:sz w:val="28"/>
        </w:rPr>
        <w:t xml:space="preserve">составила </w:t>
      </w:r>
      <w:r w:rsidR="00BC277D" w:rsidRPr="008974FD">
        <w:rPr>
          <w:sz w:val="28"/>
        </w:rPr>
        <w:t>0</w:t>
      </w:r>
      <w:r w:rsidRPr="008974FD">
        <w:rPr>
          <w:sz w:val="28"/>
        </w:rPr>
        <w:t>,</w:t>
      </w:r>
      <w:r w:rsidR="008974FD" w:rsidRPr="008974FD">
        <w:rPr>
          <w:sz w:val="28"/>
        </w:rPr>
        <w:t>9</w:t>
      </w:r>
      <w:r w:rsidR="001F71F3">
        <w:rPr>
          <w:sz w:val="28"/>
        </w:rPr>
        <w:t>7</w:t>
      </w:r>
      <w:r w:rsidRPr="008974FD">
        <w:rPr>
          <w:sz w:val="28"/>
        </w:rPr>
        <w:t>.</w:t>
      </w:r>
    </w:p>
    <w:p w14:paraId="14D352CA" w14:textId="77777777" w:rsidR="00013FFF" w:rsidRDefault="00013FFF" w:rsidP="00013FFF">
      <w:pPr>
        <w:ind w:firstLine="720"/>
        <w:jc w:val="both"/>
        <w:rPr>
          <w:sz w:val="28"/>
        </w:rPr>
      </w:pPr>
    </w:p>
    <w:p w14:paraId="74189790" w14:textId="48342DF1" w:rsidR="00F20A16" w:rsidRPr="00013FFF" w:rsidRDefault="004A3210" w:rsidP="00013FFF">
      <w:pPr>
        <w:tabs>
          <w:tab w:val="left" w:pos="709"/>
        </w:tabs>
        <w:ind w:right="-143" w:firstLine="142"/>
        <w:jc w:val="center"/>
        <w:rPr>
          <w:b/>
          <w:i/>
          <w:sz w:val="28"/>
        </w:rPr>
      </w:pPr>
      <w:r w:rsidRPr="00013FFF">
        <w:rPr>
          <w:b/>
          <w:i/>
          <w:sz w:val="28"/>
        </w:rPr>
        <w:t>1</w:t>
      </w:r>
      <w:r w:rsidR="00C17984" w:rsidRPr="00013FFF">
        <w:rPr>
          <w:b/>
          <w:i/>
          <w:sz w:val="28"/>
        </w:rPr>
        <w:t>7</w:t>
      </w:r>
      <w:r w:rsidR="00DA0A13" w:rsidRPr="00013FFF">
        <w:rPr>
          <w:b/>
          <w:i/>
          <w:sz w:val="28"/>
        </w:rPr>
        <w:t xml:space="preserve">. </w:t>
      </w:r>
      <w:r w:rsidR="00F20A16" w:rsidRPr="00013FFF">
        <w:rPr>
          <w:b/>
          <w:i/>
          <w:sz w:val="28"/>
        </w:rPr>
        <w:t>Муниципальная программа</w:t>
      </w:r>
    </w:p>
    <w:p w14:paraId="6E7B54FD" w14:textId="77777777" w:rsidR="00D632D3" w:rsidRPr="00013FFF" w:rsidRDefault="00085759" w:rsidP="00013FFF">
      <w:pPr>
        <w:tabs>
          <w:tab w:val="left" w:pos="709"/>
        </w:tabs>
        <w:ind w:right="-143" w:firstLine="142"/>
        <w:jc w:val="center"/>
        <w:rPr>
          <w:b/>
          <w:i/>
          <w:sz w:val="28"/>
        </w:rPr>
      </w:pPr>
      <w:r w:rsidRPr="00013FFF">
        <w:rPr>
          <w:b/>
          <w:i/>
          <w:sz w:val="28"/>
        </w:rPr>
        <w:t>«</w:t>
      </w:r>
      <w:r w:rsidR="00456AFC" w:rsidRPr="00013FFF">
        <w:rPr>
          <w:b/>
          <w:i/>
          <w:sz w:val="28"/>
        </w:rPr>
        <w:t xml:space="preserve">Социальная поддержка </w:t>
      </w:r>
      <w:r w:rsidR="00F20A16" w:rsidRPr="00013FFF">
        <w:rPr>
          <w:b/>
          <w:i/>
          <w:sz w:val="28"/>
        </w:rPr>
        <w:t>граждан в Ейском районе</w:t>
      </w:r>
      <w:r w:rsidRPr="00013FFF">
        <w:rPr>
          <w:b/>
          <w:i/>
          <w:sz w:val="28"/>
        </w:rPr>
        <w:t>»</w:t>
      </w:r>
    </w:p>
    <w:p w14:paraId="0C785A7C" w14:textId="5E44E1E3" w:rsidR="00214A6C" w:rsidRPr="00C66FF5" w:rsidRDefault="00214A6C" w:rsidP="00013FFF">
      <w:pPr>
        <w:ind w:firstLine="720"/>
        <w:jc w:val="both"/>
        <w:rPr>
          <w:spacing w:val="-10"/>
          <w:sz w:val="28"/>
          <w:szCs w:val="28"/>
        </w:rPr>
      </w:pPr>
      <w:r w:rsidRPr="00013FFF">
        <w:rPr>
          <w:sz w:val="28"/>
        </w:rPr>
        <w:t>Общий объем финансирования программы в 2025 году составил 90</w:t>
      </w:r>
      <w:r w:rsidR="00484F2C">
        <w:rPr>
          <w:sz w:val="28"/>
        </w:rPr>
        <w:t> </w:t>
      </w:r>
      <w:r w:rsidRPr="00013FFF">
        <w:rPr>
          <w:sz w:val="28"/>
        </w:rPr>
        <w:t>170,</w:t>
      </w:r>
      <w:r>
        <w:rPr>
          <w:spacing w:val="-10"/>
          <w:sz w:val="28"/>
          <w:szCs w:val="28"/>
        </w:rPr>
        <w:t>1</w:t>
      </w:r>
      <w:r w:rsidR="00484F2C">
        <w:rPr>
          <w:spacing w:val="-10"/>
          <w:sz w:val="28"/>
          <w:szCs w:val="28"/>
        </w:rPr>
        <w:t> </w:t>
      </w:r>
      <w:r w:rsidRPr="0069418A">
        <w:rPr>
          <w:spacing w:val="-10"/>
          <w:sz w:val="28"/>
          <w:szCs w:val="28"/>
        </w:rPr>
        <w:t xml:space="preserve">тыс. </w:t>
      </w:r>
      <w:r>
        <w:rPr>
          <w:spacing w:val="-10"/>
          <w:sz w:val="28"/>
          <w:szCs w:val="28"/>
        </w:rPr>
        <w:t xml:space="preserve">руб., </w:t>
      </w:r>
      <w:r w:rsidRPr="0038793A">
        <w:rPr>
          <w:spacing w:val="-10"/>
          <w:sz w:val="28"/>
          <w:szCs w:val="28"/>
        </w:rPr>
        <w:t>освоено 86</w:t>
      </w:r>
      <w:r>
        <w:rPr>
          <w:spacing w:val="-10"/>
          <w:sz w:val="28"/>
          <w:szCs w:val="28"/>
        </w:rPr>
        <w:t xml:space="preserve"> </w:t>
      </w:r>
      <w:r w:rsidRPr="0038793A">
        <w:rPr>
          <w:spacing w:val="-10"/>
          <w:sz w:val="28"/>
          <w:szCs w:val="28"/>
        </w:rPr>
        <w:t>641,</w:t>
      </w:r>
      <w:r w:rsidR="00F664B7">
        <w:rPr>
          <w:spacing w:val="-10"/>
          <w:sz w:val="28"/>
          <w:szCs w:val="28"/>
        </w:rPr>
        <w:t xml:space="preserve">1 </w:t>
      </w:r>
      <w:r w:rsidRPr="0038793A">
        <w:rPr>
          <w:spacing w:val="-10"/>
          <w:sz w:val="28"/>
          <w:szCs w:val="28"/>
        </w:rPr>
        <w:t>тыс</w:t>
      </w:r>
      <w:r>
        <w:rPr>
          <w:spacing w:val="-10"/>
          <w:sz w:val="28"/>
          <w:szCs w:val="28"/>
        </w:rPr>
        <w:t>. руб. или 96,1%.</w:t>
      </w:r>
    </w:p>
    <w:p w14:paraId="0034022B" w14:textId="77C1EFD4" w:rsidR="00214A6C" w:rsidRDefault="00484F2C" w:rsidP="00214A6C">
      <w:pPr>
        <w:ind w:firstLine="709"/>
        <w:jc w:val="both"/>
        <w:rPr>
          <w:sz w:val="28"/>
          <w:szCs w:val="28"/>
        </w:rPr>
      </w:pPr>
      <w:r>
        <w:rPr>
          <w:sz w:val="28"/>
          <w:szCs w:val="28"/>
        </w:rPr>
        <w:lastRenderedPageBreak/>
        <w:t>Основная часть</w:t>
      </w:r>
      <w:r w:rsidR="00214A6C" w:rsidRPr="00C66FF5">
        <w:rPr>
          <w:sz w:val="28"/>
          <w:szCs w:val="28"/>
        </w:rPr>
        <w:t xml:space="preserve"> денежных средств </w:t>
      </w:r>
      <w:r w:rsidR="00036E7F">
        <w:rPr>
          <w:sz w:val="28"/>
          <w:szCs w:val="28"/>
        </w:rPr>
        <w:t>направлен</w:t>
      </w:r>
      <w:r>
        <w:rPr>
          <w:sz w:val="28"/>
          <w:szCs w:val="28"/>
        </w:rPr>
        <w:t>а</w:t>
      </w:r>
      <w:r w:rsidR="00036E7F">
        <w:rPr>
          <w:sz w:val="28"/>
          <w:szCs w:val="28"/>
        </w:rPr>
        <w:t xml:space="preserve"> на</w:t>
      </w:r>
      <w:r w:rsidR="00214A6C" w:rsidRPr="00C66FF5">
        <w:rPr>
          <w:sz w:val="28"/>
          <w:szCs w:val="28"/>
        </w:rPr>
        <w:t xml:space="preserve"> мероприяти</w:t>
      </w:r>
      <w:r w:rsidR="00036E7F">
        <w:rPr>
          <w:sz w:val="28"/>
          <w:szCs w:val="28"/>
        </w:rPr>
        <w:t>е</w:t>
      </w:r>
      <w:r w:rsidR="00214A6C" w:rsidRPr="00C66FF5">
        <w:rPr>
          <w:sz w:val="28"/>
          <w:szCs w:val="28"/>
        </w:rPr>
        <w:t xml:space="preserve"> </w:t>
      </w:r>
      <w:r w:rsidR="00214A6C">
        <w:rPr>
          <w:sz w:val="28"/>
          <w:szCs w:val="28"/>
        </w:rPr>
        <w:t>«О</w:t>
      </w:r>
      <w:r w:rsidR="00214A6C" w:rsidRPr="00C66FF5">
        <w:rPr>
          <w:sz w:val="28"/>
          <w:szCs w:val="28"/>
        </w:rPr>
        <w:t>беспечение дополнительных гарантий по социальной поддержке детей-сирот и детей, оставшихся без попечения родителей, в Ейском районе</w:t>
      </w:r>
      <w:r w:rsidR="00214A6C">
        <w:rPr>
          <w:sz w:val="28"/>
          <w:szCs w:val="28"/>
        </w:rPr>
        <w:t>»</w:t>
      </w:r>
      <w:r w:rsidR="00214A6C" w:rsidRPr="00C66FF5">
        <w:rPr>
          <w:sz w:val="28"/>
          <w:szCs w:val="28"/>
        </w:rPr>
        <w:t>.</w:t>
      </w:r>
      <w:r w:rsidR="00707EA7">
        <w:rPr>
          <w:sz w:val="28"/>
          <w:szCs w:val="28"/>
        </w:rPr>
        <w:t xml:space="preserve"> </w:t>
      </w:r>
    </w:p>
    <w:p w14:paraId="6643EB29" w14:textId="77777777" w:rsidR="00214A6C" w:rsidRDefault="00214A6C" w:rsidP="00214A6C">
      <w:pPr>
        <w:ind w:firstLine="708"/>
        <w:jc w:val="both"/>
        <w:rPr>
          <w:rFonts w:cs="Calibri"/>
          <w:bCs/>
          <w:sz w:val="28"/>
          <w:szCs w:val="28"/>
        </w:rPr>
      </w:pPr>
      <w:r w:rsidRPr="0047092B">
        <w:rPr>
          <w:rFonts w:cs="Calibri"/>
          <w:bCs/>
          <w:sz w:val="28"/>
          <w:szCs w:val="28"/>
        </w:rPr>
        <w:t>Денежные средства освоены не в полном объёме по причине изменения количества детей учётно</w:t>
      </w:r>
      <w:r>
        <w:rPr>
          <w:rFonts w:cs="Calibri"/>
          <w:bCs/>
          <w:sz w:val="28"/>
          <w:szCs w:val="28"/>
        </w:rPr>
        <w:t xml:space="preserve">й категории (выбытия) и </w:t>
      </w:r>
      <w:r w:rsidR="00BD0F3E">
        <w:rPr>
          <w:rFonts w:cs="Calibri"/>
          <w:bCs/>
          <w:sz w:val="28"/>
          <w:szCs w:val="28"/>
        </w:rPr>
        <w:t>уменьшения</w:t>
      </w:r>
      <w:r>
        <w:rPr>
          <w:rFonts w:cs="Calibri"/>
          <w:bCs/>
          <w:sz w:val="28"/>
          <w:szCs w:val="28"/>
        </w:rPr>
        <w:t xml:space="preserve"> количества получателей выплат.</w:t>
      </w:r>
    </w:p>
    <w:p w14:paraId="48F51E34" w14:textId="77777777" w:rsidR="00F77119" w:rsidRDefault="00D73835" w:rsidP="00F77119">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Pr>
          <w:sz w:val="28"/>
          <w:szCs w:val="28"/>
        </w:rPr>
        <w:t>10 ц</w:t>
      </w:r>
      <w:r w:rsidRPr="00DB53EA">
        <w:rPr>
          <w:sz w:val="28"/>
          <w:szCs w:val="28"/>
        </w:rPr>
        <w:t>елевы</w:t>
      </w:r>
      <w:r>
        <w:rPr>
          <w:sz w:val="28"/>
          <w:szCs w:val="28"/>
        </w:rPr>
        <w:t>х</w:t>
      </w:r>
      <w:r w:rsidRPr="00DB53EA">
        <w:rPr>
          <w:sz w:val="28"/>
          <w:szCs w:val="28"/>
        </w:rPr>
        <w:t xml:space="preserve"> показател</w:t>
      </w:r>
      <w:r>
        <w:rPr>
          <w:sz w:val="28"/>
          <w:szCs w:val="28"/>
        </w:rPr>
        <w:t>ей, подлежащих анализу,</w:t>
      </w:r>
      <w:r w:rsidRPr="00DB53EA">
        <w:rPr>
          <w:sz w:val="28"/>
          <w:szCs w:val="28"/>
        </w:rPr>
        <w:t xml:space="preserve"> выполнены</w:t>
      </w:r>
      <w:r>
        <w:rPr>
          <w:sz w:val="28"/>
          <w:szCs w:val="28"/>
        </w:rPr>
        <w:t xml:space="preserve">. При этом один </w:t>
      </w:r>
      <w:r>
        <w:rPr>
          <w:rFonts w:eastAsia="Calibri"/>
          <w:sz w:val="28"/>
          <w:szCs w:val="28"/>
        </w:rPr>
        <w:t>целевой показатель</w:t>
      </w:r>
      <w:r w:rsidR="007563A7">
        <w:rPr>
          <w:rFonts w:eastAsia="Calibri"/>
          <w:sz w:val="28"/>
          <w:szCs w:val="28"/>
        </w:rPr>
        <w:t xml:space="preserve"> «</w:t>
      </w:r>
      <w:r w:rsidR="007563A7" w:rsidRPr="007563A7">
        <w:rPr>
          <w:rFonts w:eastAsia="Calibri"/>
          <w:sz w:val="28"/>
          <w:szCs w:val="28"/>
        </w:rPr>
        <w:t>Общее количество граждан, которым предоставляется еже-месячная денежная выплата на содержание детей-сирот и детей, оставшихся без попечения родителей, находящихся под опекой (попечительством) или переданных на воспитание в приемные семьи</w:t>
      </w:r>
      <w:r w:rsidR="007563A7">
        <w:rPr>
          <w:rFonts w:eastAsia="Calibri"/>
          <w:sz w:val="28"/>
          <w:szCs w:val="28"/>
        </w:rPr>
        <w:t>»</w:t>
      </w:r>
      <w:r>
        <w:rPr>
          <w:rFonts w:eastAsia="Calibri"/>
          <w:sz w:val="28"/>
          <w:szCs w:val="28"/>
        </w:rPr>
        <w:t xml:space="preserve"> выполнен не в полном объеме </w:t>
      </w:r>
      <w:r w:rsidR="00484F2C">
        <w:rPr>
          <w:rFonts w:eastAsia="Calibri"/>
          <w:sz w:val="28"/>
          <w:szCs w:val="28"/>
        </w:rPr>
        <w:t xml:space="preserve">(98%) </w:t>
      </w:r>
      <w:r w:rsidR="00484F2C">
        <w:rPr>
          <w:sz w:val="28"/>
          <w:szCs w:val="28"/>
        </w:rPr>
        <w:t xml:space="preserve">в связи с </w:t>
      </w:r>
      <w:r w:rsidR="00484F2C">
        <w:rPr>
          <w:rFonts w:cs="Calibri"/>
          <w:bCs/>
          <w:sz w:val="28"/>
          <w:szCs w:val="28"/>
        </w:rPr>
        <w:t xml:space="preserve">уменьшением </w:t>
      </w:r>
      <w:r w:rsidR="007F5345">
        <w:rPr>
          <w:rFonts w:cs="Calibri"/>
          <w:bCs/>
          <w:sz w:val="28"/>
          <w:szCs w:val="28"/>
        </w:rPr>
        <w:t xml:space="preserve">(выбытием) </w:t>
      </w:r>
      <w:r w:rsidR="00484F2C">
        <w:rPr>
          <w:rFonts w:cs="Calibri"/>
          <w:bCs/>
          <w:sz w:val="28"/>
          <w:szCs w:val="28"/>
        </w:rPr>
        <w:t>количества получателей выплат</w:t>
      </w:r>
      <w:r w:rsidR="00484F2C">
        <w:rPr>
          <w:sz w:val="28"/>
          <w:szCs w:val="28"/>
        </w:rPr>
        <w:t>.</w:t>
      </w:r>
    </w:p>
    <w:p w14:paraId="07C3D34A" w14:textId="7DBA3A72" w:rsidR="00214A6C" w:rsidRDefault="00214A6C" w:rsidP="00F77119">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cs="Calibri"/>
          <w:bCs/>
          <w:sz w:val="28"/>
          <w:szCs w:val="28"/>
        </w:rPr>
      </w:pPr>
      <w:r w:rsidRPr="004908EA">
        <w:rPr>
          <w:rFonts w:cs="Calibri"/>
          <w:bCs/>
          <w:sz w:val="28"/>
          <w:szCs w:val="28"/>
        </w:rPr>
        <w:t>Эффективность реализации муниципальной программы составила 0,9</w:t>
      </w:r>
      <w:r w:rsidR="00D110BF" w:rsidRPr="004908EA">
        <w:rPr>
          <w:rFonts w:cs="Calibri"/>
          <w:bCs/>
          <w:sz w:val="28"/>
          <w:szCs w:val="28"/>
        </w:rPr>
        <w:t>8</w:t>
      </w:r>
      <w:r w:rsidRPr="004908EA">
        <w:rPr>
          <w:rFonts w:cs="Calibri"/>
          <w:bCs/>
          <w:sz w:val="28"/>
          <w:szCs w:val="28"/>
        </w:rPr>
        <w:t>.</w:t>
      </w:r>
    </w:p>
    <w:p w14:paraId="14175E87" w14:textId="6CB31809" w:rsidR="00DA0A13" w:rsidRPr="004908EA" w:rsidRDefault="004A3210" w:rsidP="004908EA">
      <w:pPr>
        <w:ind w:firstLine="708"/>
        <w:jc w:val="center"/>
        <w:rPr>
          <w:rFonts w:cs="Calibri"/>
          <w:b/>
          <w:i/>
          <w:iCs/>
          <w:sz w:val="28"/>
          <w:szCs w:val="28"/>
        </w:rPr>
      </w:pPr>
      <w:r w:rsidRPr="004908EA">
        <w:rPr>
          <w:rFonts w:cs="Calibri"/>
          <w:b/>
          <w:i/>
          <w:iCs/>
          <w:sz w:val="28"/>
          <w:szCs w:val="28"/>
        </w:rPr>
        <w:t>1</w:t>
      </w:r>
      <w:r w:rsidR="00C17984" w:rsidRPr="004908EA">
        <w:rPr>
          <w:rFonts w:cs="Calibri"/>
          <w:b/>
          <w:i/>
          <w:iCs/>
          <w:sz w:val="28"/>
          <w:szCs w:val="28"/>
        </w:rPr>
        <w:t>8</w:t>
      </w:r>
      <w:r w:rsidR="00DA0A13" w:rsidRPr="004908EA">
        <w:rPr>
          <w:rFonts w:cs="Calibri"/>
          <w:b/>
          <w:i/>
          <w:iCs/>
          <w:sz w:val="28"/>
          <w:szCs w:val="28"/>
        </w:rPr>
        <w:t>. Муниципальная программа</w:t>
      </w:r>
    </w:p>
    <w:p w14:paraId="1F13D23E" w14:textId="77777777" w:rsidR="004908EA" w:rsidRDefault="00085759" w:rsidP="004908EA">
      <w:pPr>
        <w:ind w:firstLine="708"/>
        <w:jc w:val="center"/>
        <w:rPr>
          <w:rFonts w:cs="Calibri"/>
          <w:b/>
          <w:i/>
          <w:iCs/>
          <w:sz w:val="28"/>
          <w:szCs w:val="28"/>
        </w:rPr>
      </w:pPr>
      <w:r w:rsidRPr="004908EA">
        <w:rPr>
          <w:rFonts w:cs="Calibri"/>
          <w:b/>
          <w:i/>
          <w:iCs/>
          <w:sz w:val="28"/>
          <w:szCs w:val="28"/>
        </w:rPr>
        <w:t>«</w:t>
      </w:r>
      <w:r w:rsidR="00DA0A13" w:rsidRPr="004908EA">
        <w:rPr>
          <w:rFonts w:cs="Calibri"/>
          <w:b/>
          <w:i/>
          <w:iCs/>
          <w:sz w:val="28"/>
          <w:szCs w:val="28"/>
        </w:rPr>
        <w:t xml:space="preserve">Развитие сельского хозяйства и регулирование </w:t>
      </w:r>
    </w:p>
    <w:p w14:paraId="6EA81F07" w14:textId="77777777" w:rsidR="004908EA" w:rsidRDefault="00DA0A13" w:rsidP="004908EA">
      <w:pPr>
        <w:ind w:firstLine="708"/>
        <w:jc w:val="center"/>
        <w:rPr>
          <w:b/>
          <w:i/>
          <w:iCs/>
          <w:sz w:val="28"/>
        </w:rPr>
      </w:pPr>
      <w:r w:rsidRPr="004908EA">
        <w:rPr>
          <w:rFonts w:cs="Calibri"/>
          <w:b/>
          <w:i/>
          <w:iCs/>
          <w:sz w:val="28"/>
          <w:szCs w:val="28"/>
        </w:rPr>
        <w:t>рынков сельскохозяйственной</w:t>
      </w:r>
      <w:r w:rsidRPr="004908EA">
        <w:rPr>
          <w:b/>
          <w:i/>
          <w:iCs/>
          <w:sz w:val="28"/>
        </w:rPr>
        <w:t xml:space="preserve"> продукции, сырья </w:t>
      </w:r>
    </w:p>
    <w:p w14:paraId="02638168" w14:textId="3B7C4495" w:rsidR="006B18A9" w:rsidRPr="007A59D9" w:rsidRDefault="00DA0A13" w:rsidP="004908EA">
      <w:pPr>
        <w:ind w:firstLine="708"/>
        <w:jc w:val="center"/>
        <w:rPr>
          <w:b/>
          <w:i/>
          <w:sz w:val="28"/>
        </w:rPr>
      </w:pPr>
      <w:r w:rsidRPr="004908EA">
        <w:rPr>
          <w:b/>
          <w:i/>
          <w:iCs/>
          <w:sz w:val="28"/>
        </w:rPr>
        <w:t>и продовольствия</w:t>
      </w:r>
      <w:r w:rsidR="004908EA">
        <w:rPr>
          <w:b/>
          <w:i/>
          <w:iCs/>
          <w:sz w:val="28"/>
        </w:rPr>
        <w:t xml:space="preserve"> </w:t>
      </w:r>
      <w:r w:rsidRPr="007A59D9">
        <w:rPr>
          <w:b/>
          <w:i/>
          <w:sz w:val="28"/>
        </w:rPr>
        <w:t>в Ейском районе</w:t>
      </w:r>
      <w:r w:rsidR="00085759" w:rsidRPr="007A59D9">
        <w:rPr>
          <w:b/>
          <w:i/>
          <w:sz w:val="28"/>
        </w:rPr>
        <w:t>»</w:t>
      </w:r>
    </w:p>
    <w:p w14:paraId="3E68201D" w14:textId="77777777" w:rsidR="003536F1" w:rsidRDefault="003536F1" w:rsidP="003536F1">
      <w:pPr>
        <w:ind w:firstLine="709"/>
        <w:jc w:val="both"/>
        <w:rPr>
          <w:color w:val="000000"/>
          <w:spacing w:val="-10"/>
          <w:sz w:val="28"/>
          <w:szCs w:val="28"/>
        </w:rPr>
      </w:pPr>
      <w:r w:rsidRPr="007A59D9">
        <w:rPr>
          <w:color w:val="000000"/>
          <w:spacing w:val="-10"/>
          <w:sz w:val="28"/>
          <w:szCs w:val="28"/>
        </w:rPr>
        <w:t>Общий объем финансирования программы в 202</w:t>
      </w:r>
      <w:r>
        <w:rPr>
          <w:color w:val="000000"/>
          <w:spacing w:val="-10"/>
          <w:sz w:val="28"/>
          <w:szCs w:val="28"/>
        </w:rPr>
        <w:t>5</w:t>
      </w:r>
      <w:r w:rsidRPr="007A59D9">
        <w:rPr>
          <w:color w:val="000000"/>
          <w:spacing w:val="-10"/>
          <w:sz w:val="28"/>
          <w:szCs w:val="28"/>
        </w:rPr>
        <w:t xml:space="preserve"> году составил </w:t>
      </w:r>
      <w:r>
        <w:rPr>
          <w:color w:val="000000"/>
          <w:spacing w:val="-10"/>
          <w:sz w:val="28"/>
          <w:szCs w:val="28"/>
        </w:rPr>
        <w:t>35</w:t>
      </w:r>
      <w:r w:rsidR="004611C3">
        <w:rPr>
          <w:color w:val="000000"/>
          <w:spacing w:val="-10"/>
          <w:sz w:val="28"/>
          <w:szCs w:val="28"/>
        </w:rPr>
        <w:t xml:space="preserve"> </w:t>
      </w:r>
      <w:r>
        <w:rPr>
          <w:color w:val="000000"/>
          <w:spacing w:val="-10"/>
          <w:sz w:val="28"/>
          <w:szCs w:val="28"/>
        </w:rPr>
        <w:t>495,2</w:t>
      </w:r>
      <w:r w:rsidRPr="007A59D9">
        <w:rPr>
          <w:color w:val="000000"/>
          <w:spacing w:val="-10"/>
          <w:sz w:val="28"/>
          <w:szCs w:val="28"/>
        </w:rPr>
        <w:t xml:space="preserve"> тыс. </w:t>
      </w:r>
      <w:r>
        <w:rPr>
          <w:color w:val="000000"/>
          <w:spacing w:val="-10"/>
          <w:sz w:val="28"/>
          <w:szCs w:val="28"/>
        </w:rPr>
        <w:t>руб.</w:t>
      </w:r>
      <w:r w:rsidRPr="007A59D9">
        <w:rPr>
          <w:color w:val="000000"/>
          <w:spacing w:val="-10"/>
          <w:sz w:val="28"/>
          <w:szCs w:val="28"/>
        </w:rPr>
        <w:t xml:space="preserve">, из которых освоено </w:t>
      </w:r>
      <w:r>
        <w:rPr>
          <w:color w:val="000000"/>
          <w:spacing w:val="-10"/>
          <w:sz w:val="28"/>
          <w:szCs w:val="28"/>
        </w:rPr>
        <w:t>35</w:t>
      </w:r>
      <w:r w:rsidR="004611C3">
        <w:rPr>
          <w:color w:val="000000"/>
          <w:spacing w:val="-10"/>
          <w:sz w:val="28"/>
          <w:szCs w:val="28"/>
        </w:rPr>
        <w:t xml:space="preserve"> </w:t>
      </w:r>
      <w:r>
        <w:rPr>
          <w:color w:val="000000"/>
          <w:spacing w:val="-10"/>
          <w:sz w:val="28"/>
          <w:szCs w:val="28"/>
        </w:rPr>
        <w:t>4</w:t>
      </w:r>
      <w:r w:rsidR="0006312B">
        <w:rPr>
          <w:color w:val="000000"/>
          <w:spacing w:val="-10"/>
          <w:sz w:val="28"/>
          <w:szCs w:val="28"/>
        </w:rPr>
        <w:t>1</w:t>
      </w:r>
      <w:r>
        <w:rPr>
          <w:color w:val="000000"/>
          <w:spacing w:val="-10"/>
          <w:sz w:val="28"/>
          <w:szCs w:val="28"/>
        </w:rPr>
        <w:t>5,6</w:t>
      </w:r>
      <w:r w:rsidRPr="007A59D9">
        <w:rPr>
          <w:color w:val="000000"/>
          <w:spacing w:val="-10"/>
          <w:sz w:val="28"/>
          <w:szCs w:val="28"/>
        </w:rPr>
        <w:t xml:space="preserve"> тыс. </w:t>
      </w:r>
      <w:r>
        <w:rPr>
          <w:color w:val="000000"/>
          <w:spacing w:val="-10"/>
          <w:sz w:val="28"/>
          <w:szCs w:val="28"/>
        </w:rPr>
        <w:t>руб.</w:t>
      </w:r>
      <w:r w:rsidRPr="007A59D9">
        <w:rPr>
          <w:color w:val="000000"/>
          <w:spacing w:val="-10"/>
          <w:sz w:val="28"/>
          <w:szCs w:val="28"/>
        </w:rPr>
        <w:t>, что составило 99,</w:t>
      </w:r>
      <w:r>
        <w:rPr>
          <w:color w:val="000000"/>
          <w:spacing w:val="-10"/>
          <w:sz w:val="28"/>
          <w:szCs w:val="28"/>
        </w:rPr>
        <w:t>8</w:t>
      </w:r>
      <w:r w:rsidRPr="007A59D9">
        <w:rPr>
          <w:color w:val="000000"/>
          <w:spacing w:val="-10"/>
          <w:sz w:val="28"/>
          <w:szCs w:val="28"/>
        </w:rPr>
        <w:t xml:space="preserve"> %. </w:t>
      </w:r>
    </w:p>
    <w:p w14:paraId="3BA4CE42" w14:textId="77777777" w:rsidR="003536F1" w:rsidRPr="007A59D9" w:rsidRDefault="003536F1" w:rsidP="003536F1">
      <w:pPr>
        <w:ind w:firstLine="709"/>
        <w:jc w:val="both"/>
        <w:rPr>
          <w:sz w:val="28"/>
          <w:szCs w:val="28"/>
        </w:rPr>
      </w:pPr>
      <w:r w:rsidRPr="007A59D9">
        <w:rPr>
          <w:sz w:val="28"/>
          <w:szCs w:val="28"/>
        </w:rPr>
        <w:t xml:space="preserve">Данный объем денежных средств распределен между основными мероприятиями программы: </w:t>
      </w:r>
    </w:p>
    <w:p w14:paraId="3C897CAA" w14:textId="790C3035" w:rsidR="003536F1" w:rsidRPr="007A59D9" w:rsidRDefault="003536F1" w:rsidP="003536F1">
      <w:pPr>
        <w:ind w:firstLine="709"/>
        <w:jc w:val="both"/>
        <w:rPr>
          <w:sz w:val="28"/>
          <w:szCs w:val="28"/>
        </w:rPr>
      </w:pPr>
      <w:r w:rsidRPr="007A59D9">
        <w:rPr>
          <w:sz w:val="28"/>
          <w:szCs w:val="28"/>
        </w:rPr>
        <w:t>- «Финансовая поддержка сельхозтоваропроизводителей»</w:t>
      </w:r>
      <w:r w:rsidR="00DD21A6">
        <w:rPr>
          <w:sz w:val="28"/>
          <w:szCs w:val="28"/>
        </w:rPr>
        <w:t xml:space="preserve"> - 14 024,0 тыс. руб.</w:t>
      </w:r>
      <w:r w:rsidR="00BD0F3E">
        <w:rPr>
          <w:sz w:val="28"/>
          <w:szCs w:val="28"/>
        </w:rPr>
        <w:t>,</w:t>
      </w:r>
      <w:r w:rsidRPr="007A59D9">
        <w:rPr>
          <w:sz w:val="28"/>
          <w:szCs w:val="28"/>
        </w:rPr>
        <w:t xml:space="preserve"> </w:t>
      </w:r>
    </w:p>
    <w:p w14:paraId="01805290" w14:textId="7B6517F6" w:rsidR="003536F1" w:rsidRPr="007A59D9" w:rsidRDefault="003536F1" w:rsidP="003536F1">
      <w:pPr>
        <w:ind w:firstLine="709"/>
        <w:jc w:val="both"/>
        <w:rPr>
          <w:sz w:val="28"/>
          <w:szCs w:val="28"/>
        </w:rPr>
      </w:pPr>
      <w:r w:rsidRPr="007A59D9">
        <w:rPr>
          <w:sz w:val="28"/>
          <w:szCs w:val="28"/>
        </w:rPr>
        <w:t>- «Предупреждение и ликвидация болезней животных»</w:t>
      </w:r>
      <w:r w:rsidR="00DD21A6">
        <w:rPr>
          <w:sz w:val="28"/>
          <w:szCs w:val="28"/>
        </w:rPr>
        <w:t xml:space="preserve"> - 6 858,6 тыс. руб.</w:t>
      </w:r>
      <w:r w:rsidRPr="007A59D9">
        <w:rPr>
          <w:sz w:val="28"/>
          <w:szCs w:val="28"/>
        </w:rPr>
        <w:t xml:space="preserve"> </w:t>
      </w:r>
    </w:p>
    <w:p w14:paraId="32EC18C2" w14:textId="597A5A4A" w:rsidR="003536F1" w:rsidRDefault="00DD21A6" w:rsidP="003536F1">
      <w:pPr>
        <w:ind w:firstLine="709"/>
        <w:jc w:val="both"/>
        <w:rPr>
          <w:sz w:val="28"/>
          <w:szCs w:val="28"/>
        </w:rPr>
      </w:pPr>
      <w:r>
        <w:rPr>
          <w:sz w:val="28"/>
          <w:szCs w:val="28"/>
        </w:rPr>
        <w:t>Кроме того, средства были направлены на о</w:t>
      </w:r>
      <w:r w:rsidR="003536F1" w:rsidRPr="007A59D9">
        <w:rPr>
          <w:sz w:val="28"/>
          <w:szCs w:val="28"/>
        </w:rPr>
        <w:t>существление управленческих функций.</w:t>
      </w:r>
    </w:p>
    <w:p w14:paraId="267E9808" w14:textId="44A54CC1" w:rsidR="003536F1" w:rsidRDefault="003536F1" w:rsidP="003536F1">
      <w:pPr>
        <w:ind w:firstLine="709"/>
        <w:jc w:val="both"/>
        <w:rPr>
          <w:sz w:val="28"/>
          <w:szCs w:val="28"/>
        </w:rPr>
      </w:pPr>
      <w:r>
        <w:rPr>
          <w:sz w:val="28"/>
          <w:szCs w:val="28"/>
        </w:rPr>
        <w:t>В связи с гибелью посевов озимых культур в результате заморозков и почвенной засухи постановлением администрации муниципального образования Ейский район от 4 июня 2025 г. был введен режим ЧС, вследствие чего</w:t>
      </w:r>
      <w:r w:rsidR="008D32B5">
        <w:rPr>
          <w:sz w:val="28"/>
          <w:szCs w:val="28"/>
        </w:rPr>
        <w:t xml:space="preserve"> из 8</w:t>
      </w:r>
      <w:r w:rsidR="00797BCF">
        <w:rPr>
          <w:sz w:val="28"/>
          <w:szCs w:val="28"/>
        </w:rPr>
        <w:t> </w:t>
      </w:r>
      <w:r w:rsidR="008D32B5">
        <w:rPr>
          <w:sz w:val="28"/>
          <w:szCs w:val="28"/>
        </w:rPr>
        <w:t>целевых показателей</w:t>
      </w:r>
      <w:r w:rsidR="006827BF">
        <w:rPr>
          <w:sz w:val="28"/>
          <w:szCs w:val="28"/>
        </w:rPr>
        <w:t>, подлежащих анализу,</w:t>
      </w:r>
      <w:r>
        <w:rPr>
          <w:sz w:val="28"/>
          <w:szCs w:val="28"/>
        </w:rPr>
        <w:t xml:space="preserve"> не в полном объеме были выполнены </w:t>
      </w:r>
      <w:r w:rsidR="008D32B5">
        <w:rPr>
          <w:sz w:val="28"/>
          <w:szCs w:val="28"/>
        </w:rPr>
        <w:t>2, не зависящих напрямую от расходования бюджетных средств</w:t>
      </w:r>
      <w:r>
        <w:rPr>
          <w:sz w:val="28"/>
          <w:szCs w:val="28"/>
        </w:rPr>
        <w:t>:</w:t>
      </w:r>
    </w:p>
    <w:p w14:paraId="619B29CF" w14:textId="77777777" w:rsidR="003536F1" w:rsidRDefault="003536F1" w:rsidP="003536F1">
      <w:pPr>
        <w:ind w:firstLine="709"/>
        <w:jc w:val="both"/>
        <w:rPr>
          <w:sz w:val="28"/>
          <w:szCs w:val="28"/>
        </w:rPr>
      </w:pPr>
      <w:r>
        <w:rPr>
          <w:sz w:val="28"/>
          <w:szCs w:val="28"/>
        </w:rPr>
        <w:t>«У</w:t>
      </w:r>
      <w:r w:rsidRPr="002C79AE">
        <w:rPr>
          <w:sz w:val="28"/>
          <w:szCs w:val="28"/>
        </w:rPr>
        <w:t>дельный вес прибыльных крупных и средних сельскохозяйственных организаций в их общем числе</w:t>
      </w:r>
      <w:r>
        <w:rPr>
          <w:sz w:val="28"/>
          <w:szCs w:val="28"/>
        </w:rPr>
        <w:t>»;</w:t>
      </w:r>
    </w:p>
    <w:p w14:paraId="189FC38E" w14:textId="54340A67" w:rsidR="003536F1" w:rsidRDefault="003536F1" w:rsidP="003536F1">
      <w:pPr>
        <w:ind w:firstLine="709"/>
        <w:jc w:val="both"/>
        <w:rPr>
          <w:sz w:val="28"/>
          <w:szCs w:val="28"/>
        </w:rPr>
      </w:pPr>
      <w:r>
        <w:rPr>
          <w:sz w:val="28"/>
          <w:szCs w:val="28"/>
        </w:rPr>
        <w:t>«О</w:t>
      </w:r>
      <w:r w:rsidRPr="002C79AE">
        <w:rPr>
          <w:sz w:val="28"/>
          <w:szCs w:val="28"/>
        </w:rPr>
        <w:t>бъем производства сельскохозяйственной продукции в хозяйствах всех</w:t>
      </w:r>
      <w:r w:rsidR="00BD0F3E">
        <w:rPr>
          <w:sz w:val="28"/>
          <w:szCs w:val="28"/>
        </w:rPr>
        <w:t> </w:t>
      </w:r>
      <w:r w:rsidRPr="002C79AE">
        <w:rPr>
          <w:sz w:val="28"/>
          <w:szCs w:val="28"/>
        </w:rPr>
        <w:t>категорий (в ценах соответствующих лет)</w:t>
      </w:r>
      <w:r>
        <w:rPr>
          <w:sz w:val="28"/>
          <w:szCs w:val="28"/>
        </w:rPr>
        <w:t>».</w:t>
      </w:r>
    </w:p>
    <w:p w14:paraId="441DD62F" w14:textId="77777777" w:rsidR="0089490E" w:rsidRPr="00656F75" w:rsidRDefault="0089490E" w:rsidP="0089490E">
      <w:pPr>
        <w:ind w:firstLine="720"/>
        <w:jc w:val="both"/>
        <w:rPr>
          <w:sz w:val="28"/>
        </w:rPr>
      </w:pPr>
      <w:r w:rsidRPr="007A59D9">
        <w:rPr>
          <w:sz w:val="28"/>
        </w:rPr>
        <w:t xml:space="preserve">Эффективность реализации муниципальной программы составила </w:t>
      </w:r>
      <w:r w:rsidR="00AF7D93">
        <w:rPr>
          <w:sz w:val="28"/>
        </w:rPr>
        <w:t>0</w:t>
      </w:r>
      <w:r w:rsidRPr="007A59D9">
        <w:rPr>
          <w:sz w:val="28"/>
        </w:rPr>
        <w:t>,</w:t>
      </w:r>
      <w:r w:rsidR="00AF7D93">
        <w:rPr>
          <w:sz w:val="28"/>
        </w:rPr>
        <w:t>9</w:t>
      </w:r>
      <w:r w:rsidR="004611C3">
        <w:rPr>
          <w:sz w:val="28"/>
        </w:rPr>
        <w:t>5</w:t>
      </w:r>
      <w:r w:rsidRPr="007A59D9">
        <w:rPr>
          <w:sz w:val="28"/>
        </w:rPr>
        <w:t>.</w:t>
      </w:r>
    </w:p>
    <w:p w14:paraId="47AE9A5F" w14:textId="77777777" w:rsidR="00963636" w:rsidRPr="00656F75" w:rsidRDefault="00963636" w:rsidP="00656F75">
      <w:pPr>
        <w:widowControl w:val="0"/>
        <w:ind w:firstLine="709"/>
        <w:jc w:val="both"/>
        <w:rPr>
          <w:sz w:val="28"/>
          <w:szCs w:val="28"/>
        </w:rPr>
      </w:pPr>
    </w:p>
    <w:p w14:paraId="10650B6D" w14:textId="77777777" w:rsidR="00726733" w:rsidRPr="00BE54A5" w:rsidRDefault="00C17984" w:rsidP="00656F75">
      <w:pPr>
        <w:tabs>
          <w:tab w:val="left" w:pos="709"/>
        </w:tabs>
        <w:ind w:right="-143" w:firstLine="142"/>
        <w:jc w:val="center"/>
        <w:rPr>
          <w:b/>
          <w:i/>
          <w:color w:val="000000"/>
          <w:sz w:val="28"/>
        </w:rPr>
      </w:pPr>
      <w:r w:rsidRPr="00BE54A5">
        <w:rPr>
          <w:b/>
          <w:i/>
          <w:color w:val="000000"/>
          <w:sz w:val="28"/>
        </w:rPr>
        <w:t>19</w:t>
      </w:r>
      <w:r w:rsidR="00726733" w:rsidRPr="00BE54A5">
        <w:rPr>
          <w:b/>
          <w:i/>
          <w:color w:val="000000"/>
          <w:sz w:val="28"/>
        </w:rPr>
        <w:t>. Муниципальная программа</w:t>
      </w:r>
    </w:p>
    <w:p w14:paraId="0F741111" w14:textId="77777777" w:rsidR="001148AF" w:rsidRPr="00BE54A5" w:rsidRDefault="00726733" w:rsidP="00656F75">
      <w:pPr>
        <w:tabs>
          <w:tab w:val="left" w:pos="709"/>
        </w:tabs>
        <w:ind w:right="-143" w:firstLine="142"/>
        <w:jc w:val="center"/>
        <w:rPr>
          <w:b/>
          <w:i/>
          <w:color w:val="000000"/>
          <w:sz w:val="28"/>
        </w:rPr>
      </w:pPr>
      <w:r w:rsidRPr="00BE54A5">
        <w:rPr>
          <w:b/>
          <w:i/>
          <w:color w:val="000000"/>
          <w:sz w:val="28"/>
        </w:rPr>
        <w:t>«Молодежь Ейского района»</w:t>
      </w:r>
    </w:p>
    <w:p w14:paraId="72BF830D" w14:textId="77777777" w:rsidR="00411A53" w:rsidRPr="00453960" w:rsidRDefault="00411A53" w:rsidP="00411A53">
      <w:pPr>
        <w:widowControl w:val="0"/>
        <w:ind w:firstLine="709"/>
        <w:jc w:val="both"/>
        <w:rPr>
          <w:sz w:val="28"/>
          <w:szCs w:val="28"/>
        </w:rPr>
      </w:pPr>
      <w:r w:rsidRPr="0002161B">
        <w:rPr>
          <w:sz w:val="28"/>
          <w:szCs w:val="28"/>
        </w:rPr>
        <w:t>В 202</w:t>
      </w:r>
      <w:r>
        <w:rPr>
          <w:sz w:val="28"/>
          <w:szCs w:val="28"/>
        </w:rPr>
        <w:t>5</w:t>
      </w:r>
      <w:r w:rsidRPr="0002161B">
        <w:rPr>
          <w:sz w:val="28"/>
          <w:szCs w:val="28"/>
        </w:rPr>
        <w:t xml:space="preserve"> году на реализацию муниципальной программы «Молодежь Ейского района» было выделено </w:t>
      </w:r>
      <w:r>
        <w:rPr>
          <w:sz w:val="28"/>
          <w:szCs w:val="28"/>
        </w:rPr>
        <w:t>25 548</w:t>
      </w:r>
      <w:r w:rsidRPr="008F5AE7">
        <w:rPr>
          <w:sz w:val="28"/>
          <w:szCs w:val="28"/>
        </w:rPr>
        <w:t>,</w:t>
      </w:r>
      <w:r>
        <w:rPr>
          <w:sz w:val="28"/>
          <w:szCs w:val="28"/>
        </w:rPr>
        <w:t xml:space="preserve">6 </w:t>
      </w:r>
      <w:r w:rsidRPr="0002161B">
        <w:rPr>
          <w:sz w:val="28"/>
          <w:szCs w:val="28"/>
        </w:rPr>
        <w:t xml:space="preserve">тыс. </w:t>
      </w:r>
      <w:r>
        <w:rPr>
          <w:sz w:val="28"/>
          <w:szCs w:val="28"/>
        </w:rPr>
        <w:t>руб.</w:t>
      </w:r>
      <w:r w:rsidRPr="0002161B">
        <w:rPr>
          <w:sz w:val="28"/>
          <w:szCs w:val="28"/>
        </w:rPr>
        <w:t xml:space="preserve"> В ходе реализации программы в указанный период было израсходовано </w:t>
      </w:r>
      <w:r>
        <w:rPr>
          <w:sz w:val="28"/>
          <w:szCs w:val="28"/>
        </w:rPr>
        <w:t>22 452,0</w:t>
      </w:r>
      <w:r w:rsidRPr="0002161B">
        <w:rPr>
          <w:sz w:val="28"/>
          <w:szCs w:val="28"/>
        </w:rPr>
        <w:t xml:space="preserve"> тыс. </w:t>
      </w:r>
      <w:r>
        <w:rPr>
          <w:sz w:val="28"/>
          <w:szCs w:val="28"/>
        </w:rPr>
        <w:t>руб. и</w:t>
      </w:r>
      <w:r w:rsidRPr="0002161B">
        <w:rPr>
          <w:sz w:val="28"/>
          <w:szCs w:val="28"/>
        </w:rPr>
        <w:t>л</w:t>
      </w:r>
      <w:r>
        <w:rPr>
          <w:sz w:val="28"/>
          <w:szCs w:val="28"/>
        </w:rPr>
        <w:t>и</w:t>
      </w:r>
      <w:r w:rsidRPr="00453960">
        <w:rPr>
          <w:sz w:val="28"/>
          <w:szCs w:val="28"/>
        </w:rPr>
        <w:t xml:space="preserve"> 87</w:t>
      </w:r>
      <w:r w:rsidRPr="0002161B">
        <w:rPr>
          <w:sz w:val="28"/>
          <w:szCs w:val="28"/>
        </w:rPr>
        <w:t>,</w:t>
      </w:r>
      <w:r w:rsidRPr="00453960">
        <w:rPr>
          <w:sz w:val="28"/>
          <w:szCs w:val="28"/>
        </w:rPr>
        <w:t>9</w:t>
      </w:r>
      <w:r>
        <w:rPr>
          <w:sz w:val="28"/>
          <w:szCs w:val="28"/>
        </w:rPr>
        <w:t>%</w:t>
      </w:r>
      <w:r w:rsidRPr="0002161B">
        <w:rPr>
          <w:sz w:val="28"/>
          <w:szCs w:val="28"/>
        </w:rPr>
        <w:t>.</w:t>
      </w:r>
    </w:p>
    <w:p w14:paraId="2BA8F496" w14:textId="77777777" w:rsidR="00F812EE" w:rsidRDefault="00F812EE" w:rsidP="00411A53">
      <w:pPr>
        <w:widowControl w:val="0"/>
        <w:ind w:firstLine="709"/>
        <w:jc w:val="both"/>
        <w:rPr>
          <w:sz w:val="28"/>
          <w:szCs w:val="28"/>
        </w:rPr>
      </w:pPr>
    </w:p>
    <w:p w14:paraId="38138DAC" w14:textId="789FF5E3" w:rsidR="00411A53" w:rsidRDefault="00411A53" w:rsidP="00411A53">
      <w:pPr>
        <w:widowControl w:val="0"/>
        <w:ind w:firstLine="709"/>
        <w:jc w:val="both"/>
        <w:rPr>
          <w:sz w:val="28"/>
          <w:szCs w:val="28"/>
        </w:rPr>
      </w:pPr>
      <w:r>
        <w:rPr>
          <w:sz w:val="28"/>
          <w:szCs w:val="28"/>
        </w:rPr>
        <w:lastRenderedPageBreak/>
        <w:t>Основной причиной неполного освоения средств послужило расторжение следующих</w:t>
      </w:r>
      <w:r w:rsidRPr="00453960">
        <w:rPr>
          <w:sz w:val="28"/>
          <w:szCs w:val="28"/>
        </w:rPr>
        <w:t xml:space="preserve"> </w:t>
      </w:r>
      <w:r>
        <w:rPr>
          <w:sz w:val="28"/>
          <w:szCs w:val="28"/>
        </w:rPr>
        <w:t>муниципальных контрактов</w:t>
      </w:r>
      <w:r w:rsidR="00077B36">
        <w:rPr>
          <w:sz w:val="28"/>
          <w:szCs w:val="28"/>
        </w:rPr>
        <w:t xml:space="preserve"> по причине </w:t>
      </w:r>
      <w:r w:rsidR="0006312B">
        <w:rPr>
          <w:sz w:val="28"/>
          <w:szCs w:val="28"/>
        </w:rPr>
        <w:t>не</w:t>
      </w:r>
      <w:r w:rsidR="00077B36">
        <w:rPr>
          <w:sz w:val="28"/>
          <w:szCs w:val="28"/>
        </w:rPr>
        <w:t>своевременного выполнения подрядчиками своих обязательств</w:t>
      </w:r>
      <w:r>
        <w:rPr>
          <w:sz w:val="28"/>
          <w:szCs w:val="28"/>
        </w:rPr>
        <w:t>:</w:t>
      </w:r>
    </w:p>
    <w:p w14:paraId="612ED460" w14:textId="77777777" w:rsidR="00411A53" w:rsidRDefault="00411A53" w:rsidP="00411A53">
      <w:pPr>
        <w:widowControl w:val="0"/>
        <w:ind w:firstLine="709"/>
        <w:jc w:val="both"/>
        <w:rPr>
          <w:sz w:val="28"/>
          <w:szCs w:val="28"/>
        </w:rPr>
      </w:pPr>
      <w:r>
        <w:rPr>
          <w:sz w:val="28"/>
          <w:szCs w:val="28"/>
        </w:rPr>
        <w:t>- на р</w:t>
      </w:r>
      <w:r w:rsidRPr="00453960">
        <w:rPr>
          <w:sz w:val="28"/>
          <w:szCs w:val="28"/>
        </w:rPr>
        <w:t>азработк</w:t>
      </w:r>
      <w:r>
        <w:rPr>
          <w:sz w:val="28"/>
          <w:szCs w:val="28"/>
        </w:rPr>
        <w:t>у</w:t>
      </w:r>
      <w:r w:rsidRPr="00453960">
        <w:rPr>
          <w:sz w:val="28"/>
          <w:szCs w:val="28"/>
        </w:rPr>
        <w:t xml:space="preserve"> проектно-сметной документации с прохождением государственной экспертизы в части определения достоверности сметной стоимости объекта на устройство комплексной спортивной площадки по адресу: г. Ейск, ул. Армавирская, 23, угол ул. Победы, 193 с благоустройством прилегающей</w:t>
      </w:r>
      <w:r>
        <w:rPr>
          <w:sz w:val="28"/>
          <w:szCs w:val="28"/>
        </w:rPr>
        <w:t xml:space="preserve"> </w:t>
      </w:r>
      <w:r w:rsidRPr="00453960">
        <w:rPr>
          <w:sz w:val="28"/>
          <w:szCs w:val="28"/>
        </w:rPr>
        <w:t>территории</w:t>
      </w:r>
      <w:r>
        <w:rPr>
          <w:sz w:val="28"/>
          <w:szCs w:val="28"/>
        </w:rPr>
        <w:t xml:space="preserve">; </w:t>
      </w:r>
    </w:p>
    <w:p w14:paraId="5C965F5C" w14:textId="42686C94" w:rsidR="00411A53" w:rsidRDefault="00411A53" w:rsidP="00411A53">
      <w:pPr>
        <w:widowControl w:val="0"/>
        <w:ind w:firstLine="709"/>
        <w:jc w:val="both"/>
        <w:rPr>
          <w:sz w:val="28"/>
          <w:szCs w:val="28"/>
        </w:rPr>
      </w:pPr>
      <w:r>
        <w:rPr>
          <w:sz w:val="28"/>
          <w:szCs w:val="28"/>
        </w:rPr>
        <w:t>- на к</w:t>
      </w:r>
      <w:r w:rsidRPr="00453960">
        <w:rPr>
          <w:sz w:val="28"/>
          <w:szCs w:val="28"/>
        </w:rPr>
        <w:t>апитальный ремонт системы вентиляции в административном здании, расположенном по адресу: Краснодарский край, г. Ейск, ул. Армавирская, 23/Победы 193</w:t>
      </w:r>
      <w:r>
        <w:rPr>
          <w:sz w:val="28"/>
          <w:szCs w:val="28"/>
        </w:rPr>
        <w:t>.</w:t>
      </w:r>
    </w:p>
    <w:p w14:paraId="3B1A4A20" w14:textId="2D30CB03" w:rsidR="00790B2C" w:rsidRDefault="00790B2C" w:rsidP="00411A53">
      <w:pPr>
        <w:widowControl w:val="0"/>
        <w:ind w:firstLine="709"/>
        <w:jc w:val="both"/>
        <w:rPr>
          <w:sz w:val="28"/>
          <w:szCs w:val="28"/>
        </w:rPr>
      </w:pPr>
      <w:r>
        <w:rPr>
          <w:sz w:val="28"/>
          <w:szCs w:val="28"/>
        </w:rPr>
        <w:t>Вследствие чего запланированное на проведение капитального ремонта финансирование в размере 4 408,9 тыс. руб. освоено на 56,5%.</w:t>
      </w:r>
    </w:p>
    <w:p w14:paraId="0FD52943" w14:textId="77777777" w:rsidR="00411A53" w:rsidRDefault="00411A53" w:rsidP="00411A53">
      <w:pPr>
        <w:widowControl w:val="0"/>
        <w:ind w:firstLine="709"/>
        <w:jc w:val="both"/>
        <w:rPr>
          <w:sz w:val="28"/>
          <w:szCs w:val="28"/>
        </w:rPr>
      </w:pPr>
      <w:r>
        <w:rPr>
          <w:sz w:val="28"/>
          <w:szCs w:val="28"/>
        </w:rPr>
        <w:t>Основной объем финансирования был направлен на реализацию следующих мероприятий п</w:t>
      </w:r>
      <w:r w:rsidRPr="0002161B">
        <w:rPr>
          <w:sz w:val="28"/>
          <w:szCs w:val="28"/>
        </w:rPr>
        <w:t>рограммы:</w:t>
      </w:r>
    </w:p>
    <w:p w14:paraId="7F9CA4D6" w14:textId="2EF5BE17" w:rsidR="00411A53" w:rsidRPr="00023F04" w:rsidRDefault="00411A53" w:rsidP="00411A53">
      <w:pPr>
        <w:widowControl w:val="0"/>
        <w:ind w:firstLine="709"/>
        <w:jc w:val="both"/>
        <w:rPr>
          <w:sz w:val="28"/>
          <w:szCs w:val="28"/>
        </w:rPr>
      </w:pPr>
      <w:r>
        <w:rPr>
          <w:sz w:val="28"/>
          <w:szCs w:val="28"/>
        </w:rPr>
        <w:t xml:space="preserve">- </w:t>
      </w:r>
      <w:r w:rsidRPr="00023F04">
        <w:rPr>
          <w:sz w:val="28"/>
          <w:szCs w:val="28"/>
        </w:rPr>
        <w:t xml:space="preserve">«Обеспечение участия молодежи </w:t>
      </w:r>
      <w:r w:rsidRPr="00023F04">
        <w:rPr>
          <w:color w:val="000000"/>
          <w:sz w:val="28"/>
          <w:szCs w:val="28"/>
        </w:rPr>
        <w:t>района</w:t>
      </w:r>
      <w:r w:rsidRPr="00023F04">
        <w:rPr>
          <w:sz w:val="28"/>
          <w:szCs w:val="28"/>
        </w:rPr>
        <w:t xml:space="preserve"> в районных, краевых, российских мероприятиях по различным направлениям государственной молодежной политики (аренда транспорта, приобретение ГСМ, оплата транспортных и командировочных расходов участников мероприятий)»</w:t>
      </w:r>
      <w:r w:rsidR="00790B2C">
        <w:rPr>
          <w:sz w:val="28"/>
          <w:szCs w:val="28"/>
        </w:rPr>
        <w:t xml:space="preserve"> - 588,0 тыс. руб.</w:t>
      </w:r>
      <w:r>
        <w:rPr>
          <w:sz w:val="28"/>
          <w:szCs w:val="28"/>
        </w:rPr>
        <w:t>;</w:t>
      </w:r>
    </w:p>
    <w:p w14:paraId="77DB0BC5" w14:textId="180A5D21" w:rsidR="00790B2C" w:rsidRPr="00023F04" w:rsidRDefault="00411A53" w:rsidP="00790B2C">
      <w:pPr>
        <w:widowControl w:val="0"/>
        <w:ind w:firstLine="709"/>
        <w:jc w:val="both"/>
        <w:rPr>
          <w:sz w:val="28"/>
          <w:szCs w:val="28"/>
        </w:rPr>
      </w:pPr>
      <w:r>
        <w:rPr>
          <w:sz w:val="28"/>
          <w:szCs w:val="28"/>
        </w:rPr>
        <w:t xml:space="preserve">- </w:t>
      </w:r>
      <w:r w:rsidRPr="00023F04">
        <w:rPr>
          <w:sz w:val="28"/>
          <w:szCs w:val="28"/>
        </w:rPr>
        <w:t>«Капитальный ремонт объектов, находящихся в оперативном управлении районного молодежного центра»</w:t>
      </w:r>
      <w:r w:rsidR="00790B2C">
        <w:rPr>
          <w:sz w:val="28"/>
          <w:szCs w:val="28"/>
        </w:rPr>
        <w:t xml:space="preserve"> - 2</w:t>
      </w:r>
      <w:r w:rsidR="00F77119">
        <w:rPr>
          <w:sz w:val="28"/>
          <w:szCs w:val="28"/>
        </w:rPr>
        <w:t xml:space="preserve"> </w:t>
      </w:r>
      <w:r w:rsidR="00790B2C">
        <w:rPr>
          <w:sz w:val="28"/>
          <w:szCs w:val="28"/>
        </w:rPr>
        <w:t>490,4 тыс. руб.;</w:t>
      </w:r>
    </w:p>
    <w:p w14:paraId="34BC58FA" w14:textId="7C004FFE" w:rsidR="00790B2C" w:rsidRDefault="00411A53" w:rsidP="00790B2C">
      <w:pPr>
        <w:widowControl w:val="0"/>
        <w:ind w:firstLine="709"/>
        <w:jc w:val="both"/>
        <w:rPr>
          <w:sz w:val="28"/>
          <w:szCs w:val="28"/>
        </w:rPr>
      </w:pPr>
      <w:r>
        <w:rPr>
          <w:sz w:val="28"/>
          <w:szCs w:val="28"/>
        </w:rPr>
        <w:t xml:space="preserve">- </w:t>
      </w:r>
      <w:r w:rsidRPr="00023F04">
        <w:rPr>
          <w:sz w:val="28"/>
          <w:szCs w:val="28"/>
        </w:rPr>
        <w:t>«Изготовление социальной рекламы по профилактике асоциальных явлений и наркомании, а также других информационных материалов по различным направлениям государственной молодежной политики  (значки, стикеры, плакаты, афиши, флаеры, футболки, листовки, наклейки, календари, брошюры, буклеты, рекламные щиты, баннеры, информационные доски и т.п.)»</w:t>
      </w:r>
      <w:r w:rsidR="00790B2C">
        <w:rPr>
          <w:sz w:val="28"/>
          <w:szCs w:val="28"/>
        </w:rPr>
        <w:t xml:space="preserve"> - 512,3 тыс. руб.</w:t>
      </w:r>
    </w:p>
    <w:p w14:paraId="5B234157" w14:textId="69E9B4B5" w:rsidR="00790B2C" w:rsidRPr="00023F04" w:rsidRDefault="00790B2C" w:rsidP="00790B2C">
      <w:pPr>
        <w:widowControl w:val="0"/>
        <w:ind w:firstLine="709"/>
        <w:jc w:val="both"/>
        <w:rPr>
          <w:sz w:val="28"/>
          <w:szCs w:val="28"/>
        </w:rPr>
      </w:pPr>
      <w:r>
        <w:rPr>
          <w:sz w:val="28"/>
          <w:szCs w:val="28"/>
        </w:rPr>
        <w:t>Кроме того,</w:t>
      </w:r>
      <w:r w:rsidRPr="00790B2C">
        <w:rPr>
          <w:sz w:val="28"/>
          <w:szCs w:val="28"/>
        </w:rPr>
        <w:t xml:space="preserve"> </w:t>
      </w:r>
      <w:r>
        <w:rPr>
          <w:sz w:val="28"/>
          <w:szCs w:val="28"/>
        </w:rPr>
        <w:t>о</w:t>
      </w:r>
      <w:r w:rsidRPr="00023F04">
        <w:rPr>
          <w:sz w:val="28"/>
          <w:szCs w:val="28"/>
        </w:rPr>
        <w:t>беспеч</w:t>
      </w:r>
      <w:r>
        <w:rPr>
          <w:sz w:val="28"/>
          <w:szCs w:val="28"/>
        </w:rPr>
        <w:t>ивалась</w:t>
      </w:r>
      <w:r w:rsidRPr="00023F04">
        <w:rPr>
          <w:sz w:val="28"/>
          <w:szCs w:val="28"/>
        </w:rPr>
        <w:t xml:space="preserve"> деятельност</w:t>
      </w:r>
      <w:r>
        <w:rPr>
          <w:sz w:val="28"/>
          <w:szCs w:val="28"/>
        </w:rPr>
        <w:t>ь</w:t>
      </w:r>
      <w:r w:rsidRPr="00023F04">
        <w:rPr>
          <w:sz w:val="28"/>
          <w:szCs w:val="28"/>
        </w:rPr>
        <w:t xml:space="preserve"> отдела по делам молодежи администрации муниципального образования Ейский район</w:t>
      </w:r>
      <w:r>
        <w:rPr>
          <w:sz w:val="28"/>
          <w:szCs w:val="28"/>
        </w:rPr>
        <w:t xml:space="preserve"> и</w:t>
      </w:r>
      <w:r w:rsidRPr="00023F04">
        <w:rPr>
          <w:sz w:val="28"/>
          <w:szCs w:val="28"/>
        </w:rPr>
        <w:t xml:space="preserve"> районного молодежного центра</w:t>
      </w:r>
      <w:r>
        <w:rPr>
          <w:sz w:val="28"/>
          <w:szCs w:val="28"/>
        </w:rPr>
        <w:t>.</w:t>
      </w:r>
    </w:p>
    <w:p w14:paraId="6A138B2B" w14:textId="7A50891A" w:rsidR="00411A53" w:rsidRPr="00466169" w:rsidRDefault="00790B2C" w:rsidP="00411A53">
      <w:pPr>
        <w:ind w:firstLine="709"/>
        <w:jc w:val="both"/>
        <w:rPr>
          <w:sz w:val="28"/>
          <w:szCs w:val="28"/>
        </w:rPr>
      </w:pPr>
      <w:r>
        <w:rPr>
          <w:sz w:val="28"/>
          <w:szCs w:val="28"/>
        </w:rPr>
        <w:t>9 ц</w:t>
      </w:r>
      <w:r w:rsidRPr="00DB53EA">
        <w:rPr>
          <w:sz w:val="28"/>
          <w:szCs w:val="28"/>
        </w:rPr>
        <w:t>елевы</w:t>
      </w:r>
      <w:r>
        <w:rPr>
          <w:sz w:val="28"/>
          <w:szCs w:val="28"/>
        </w:rPr>
        <w:t>х</w:t>
      </w:r>
      <w:r w:rsidRPr="00DB53EA">
        <w:rPr>
          <w:sz w:val="28"/>
          <w:szCs w:val="28"/>
        </w:rPr>
        <w:t xml:space="preserve"> показател</w:t>
      </w:r>
      <w:r>
        <w:rPr>
          <w:sz w:val="28"/>
          <w:szCs w:val="28"/>
        </w:rPr>
        <w:t>ей, подлежащих анализу,</w:t>
      </w:r>
      <w:r w:rsidRPr="00DB53EA">
        <w:rPr>
          <w:sz w:val="28"/>
          <w:szCs w:val="28"/>
        </w:rPr>
        <w:t xml:space="preserve"> выполнены</w:t>
      </w:r>
      <w:r>
        <w:rPr>
          <w:sz w:val="28"/>
          <w:szCs w:val="28"/>
        </w:rPr>
        <w:t>.</w:t>
      </w:r>
    </w:p>
    <w:p w14:paraId="0ACEDA33" w14:textId="77777777" w:rsidR="00411A53" w:rsidRPr="00656F75" w:rsidRDefault="00411A53" w:rsidP="00411A53">
      <w:pPr>
        <w:ind w:firstLine="720"/>
        <w:jc w:val="both"/>
        <w:rPr>
          <w:sz w:val="28"/>
        </w:rPr>
      </w:pPr>
      <w:r w:rsidRPr="00983473">
        <w:rPr>
          <w:sz w:val="28"/>
        </w:rPr>
        <w:t xml:space="preserve">Эффективность реализации муниципальной программы </w:t>
      </w:r>
      <w:r>
        <w:rPr>
          <w:sz w:val="28"/>
        </w:rPr>
        <w:t>составила 0</w:t>
      </w:r>
      <w:r w:rsidRPr="00983473">
        <w:rPr>
          <w:sz w:val="28"/>
        </w:rPr>
        <w:t>,</w:t>
      </w:r>
      <w:r>
        <w:rPr>
          <w:sz w:val="28"/>
        </w:rPr>
        <w:t>94</w:t>
      </w:r>
      <w:r w:rsidRPr="00983473">
        <w:rPr>
          <w:sz w:val="28"/>
        </w:rPr>
        <w:t>.</w:t>
      </w:r>
    </w:p>
    <w:p w14:paraId="3C958762" w14:textId="77777777" w:rsidR="00733AF3" w:rsidRDefault="00733AF3" w:rsidP="00DB2BA7">
      <w:pPr>
        <w:tabs>
          <w:tab w:val="left" w:pos="709"/>
        </w:tabs>
        <w:ind w:right="-143" w:firstLine="142"/>
        <w:jc w:val="center"/>
        <w:rPr>
          <w:b/>
          <w:i/>
          <w:color w:val="000000"/>
          <w:sz w:val="28"/>
        </w:rPr>
      </w:pPr>
    </w:p>
    <w:p w14:paraId="4F777E90" w14:textId="77777777" w:rsidR="00DA0A13" w:rsidRPr="00BE54A5" w:rsidRDefault="004A3210" w:rsidP="00DB2BA7">
      <w:pPr>
        <w:tabs>
          <w:tab w:val="left" w:pos="709"/>
        </w:tabs>
        <w:ind w:right="-143" w:firstLine="142"/>
        <w:jc w:val="center"/>
        <w:rPr>
          <w:b/>
          <w:i/>
          <w:color w:val="000000"/>
          <w:sz w:val="28"/>
        </w:rPr>
      </w:pPr>
      <w:r w:rsidRPr="00BE54A5">
        <w:rPr>
          <w:b/>
          <w:i/>
          <w:color w:val="000000"/>
          <w:sz w:val="28"/>
        </w:rPr>
        <w:t>20</w:t>
      </w:r>
      <w:r w:rsidR="0049209E" w:rsidRPr="00BE54A5">
        <w:rPr>
          <w:b/>
          <w:i/>
          <w:color w:val="000000"/>
          <w:sz w:val="28"/>
        </w:rPr>
        <w:t>.</w:t>
      </w:r>
      <w:r w:rsidR="005659B9" w:rsidRPr="00BE54A5">
        <w:rPr>
          <w:b/>
          <w:i/>
          <w:color w:val="000000"/>
          <w:sz w:val="28"/>
        </w:rPr>
        <w:t xml:space="preserve"> Муниципальная программа</w:t>
      </w:r>
    </w:p>
    <w:p w14:paraId="363F2A7D" w14:textId="77777777" w:rsidR="00776EC3" w:rsidRDefault="00085759" w:rsidP="00DB2BA7">
      <w:pPr>
        <w:tabs>
          <w:tab w:val="left" w:pos="709"/>
        </w:tabs>
        <w:ind w:right="-143" w:firstLine="142"/>
        <w:jc w:val="center"/>
        <w:rPr>
          <w:b/>
          <w:i/>
          <w:sz w:val="28"/>
          <w:szCs w:val="28"/>
        </w:rPr>
      </w:pPr>
      <w:r w:rsidRPr="00BE54A5">
        <w:rPr>
          <w:b/>
          <w:i/>
          <w:color w:val="000000"/>
          <w:sz w:val="28"/>
          <w:szCs w:val="28"/>
        </w:rPr>
        <w:t>«</w:t>
      </w:r>
      <w:r w:rsidR="00837556" w:rsidRPr="00656F75">
        <w:rPr>
          <w:b/>
          <w:i/>
          <w:sz w:val="28"/>
          <w:szCs w:val="28"/>
        </w:rPr>
        <w:t xml:space="preserve">Строительство (создание) объектов государственной </w:t>
      </w:r>
    </w:p>
    <w:p w14:paraId="304DBE86" w14:textId="77777777" w:rsidR="00DB2BA7" w:rsidRDefault="00837556" w:rsidP="00DB2BA7">
      <w:pPr>
        <w:tabs>
          <w:tab w:val="left" w:pos="709"/>
        </w:tabs>
        <w:ind w:right="-143" w:firstLine="142"/>
        <w:jc w:val="center"/>
        <w:rPr>
          <w:color w:val="FF0000"/>
          <w:sz w:val="28"/>
          <w:szCs w:val="28"/>
        </w:rPr>
      </w:pPr>
      <w:r w:rsidRPr="00656F75">
        <w:rPr>
          <w:b/>
          <w:i/>
          <w:sz w:val="28"/>
          <w:szCs w:val="28"/>
        </w:rPr>
        <w:t>и муниципальной собственности в Ейском районе</w:t>
      </w:r>
      <w:r w:rsidR="00085759" w:rsidRPr="00BE54A5">
        <w:rPr>
          <w:b/>
          <w:i/>
          <w:color w:val="000000"/>
          <w:sz w:val="28"/>
          <w:szCs w:val="28"/>
        </w:rPr>
        <w:t>»</w:t>
      </w:r>
    </w:p>
    <w:p w14:paraId="4D1D7763" w14:textId="77777777" w:rsidR="00790296" w:rsidRDefault="00790296" w:rsidP="00790296">
      <w:pPr>
        <w:ind w:firstLine="709"/>
        <w:jc w:val="both"/>
        <w:rPr>
          <w:color w:val="000000"/>
          <w:sz w:val="28"/>
          <w:szCs w:val="28"/>
        </w:rPr>
      </w:pPr>
      <w:r>
        <w:rPr>
          <w:color w:val="000000"/>
          <w:sz w:val="28"/>
          <w:szCs w:val="28"/>
        </w:rPr>
        <w:t>Н</w:t>
      </w:r>
      <w:r w:rsidRPr="006E459A">
        <w:rPr>
          <w:color w:val="000000"/>
          <w:sz w:val="28"/>
          <w:szCs w:val="28"/>
        </w:rPr>
        <w:t xml:space="preserve">а реализацию </w:t>
      </w:r>
      <w:r>
        <w:rPr>
          <w:color w:val="000000"/>
          <w:sz w:val="28"/>
          <w:szCs w:val="28"/>
        </w:rPr>
        <w:t>мероприятий муниципальной программы</w:t>
      </w:r>
      <w:r w:rsidRPr="006E459A">
        <w:rPr>
          <w:sz w:val="28"/>
          <w:szCs w:val="28"/>
        </w:rPr>
        <w:t xml:space="preserve"> </w:t>
      </w:r>
      <w:r>
        <w:rPr>
          <w:sz w:val="28"/>
          <w:szCs w:val="28"/>
        </w:rPr>
        <w:t>было предусмотрено</w:t>
      </w:r>
      <w:r w:rsidRPr="006E459A">
        <w:rPr>
          <w:color w:val="000000"/>
          <w:sz w:val="28"/>
          <w:szCs w:val="28"/>
        </w:rPr>
        <w:t xml:space="preserve"> </w:t>
      </w:r>
      <w:r>
        <w:rPr>
          <w:color w:val="000000"/>
          <w:sz w:val="28"/>
          <w:szCs w:val="28"/>
        </w:rPr>
        <w:t>108 787,6</w:t>
      </w:r>
      <w:r w:rsidRPr="006E459A">
        <w:rPr>
          <w:color w:val="000000"/>
          <w:sz w:val="28"/>
          <w:szCs w:val="28"/>
        </w:rPr>
        <w:t xml:space="preserve"> тыс. </w:t>
      </w:r>
      <w:r>
        <w:rPr>
          <w:color w:val="000000"/>
          <w:sz w:val="28"/>
          <w:szCs w:val="28"/>
        </w:rPr>
        <w:t>руб.</w:t>
      </w:r>
      <w:r w:rsidRPr="006E459A">
        <w:rPr>
          <w:color w:val="000000"/>
          <w:sz w:val="28"/>
          <w:szCs w:val="28"/>
        </w:rPr>
        <w:t xml:space="preserve"> Освоение состав</w:t>
      </w:r>
      <w:r>
        <w:rPr>
          <w:color w:val="000000"/>
          <w:sz w:val="28"/>
          <w:szCs w:val="28"/>
        </w:rPr>
        <w:t>ило</w:t>
      </w:r>
      <w:r w:rsidRPr="006E459A">
        <w:rPr>
          <w:color w:val="000000"/>
          <w:sz w:val="28"/>
          <w:szCs w:val="28"/>
        </w:rPr>
        <w:t xml:space="preserve"> </w:t>
      </w:r>
      <w:r>
        <w:rPr>
          <w:color w:val="000000"/>
          <w:sz w:val="28"/>
          <w:szCs w:val="28"/>
        </w:rPr>
        <w:t>93,6</w:t>
      </w:r>
      <w:r w:rsidRPr="006E459A">
        <w:rPr>
          <w:color w:val="000000"/>
          <w:sz w:val="28"/>
          <w:szCs w:val="28"/>
        </w:rPr>
        <w:t>%</w:t>
      </w:r>
      <w:r>
        <w:rPr>
          <w:color w:val="000000"/>
          <w:sz w:val="28"/>
          <w:szCs w:val="28"/>
        </w:rPr>
        <w:t xml:space="preserve"> или</w:t>
      </w:r>
      <w:r w:rsidRPr="006E459A">
        <w:rPr>
          <w:color w:val="000000"/>
          <w:sz w:val="28"/>
          <w:szCs w:val="28"/>
        </w:rPr>
        <w:t xml:space="preserve"> </w:t>
      </w:r>
      <w:r w:rsidRPr="009D376A">
        <w:rPr>
          <w:color w:val="000000"/>
          <w:sz w:val="28"/>
          <w:szCs w:val="28"/>
        </w:rPr>
        <w:t>101 808,9</w:t>
      </w:r>
      <w:r>
        <w:rPr>
          <w:color w:val="000000"/>
          <w:sz w:val="28"/>
          <w:szCs w:val="28"/>
        </w:rPr>
        <w:t> </w:t>
      </w:r>
      <w:r w:rsidRPr="009D376A">
        <w:rPr>
          <w:color w:val="000000"/>
          <w:sz w:val="28"/>
          <w:szCs w:val="28"/>
        </w:rPr>
        <w:t>тыс. руб</w:t>
      </w:r>
      <w:r>
        <w:rPr>
          <w:color w:val="000000"/>
          <w:sz w:val="28"/>
          <w:szCs w:val="28"/>
        </w:rPr>
        <w:t>.</w:t>
      </w:r>
    </w:p>
    <w:p w14:paraId="7E79F2E5" w14:textId="77777777" w:rsidR="00790296" w:rsidRPr="00AF028A" w:rsidRDefault="00790296" w:rsidP="00790296">
      <w:pPr>
        <w:ind w:firstLine="709"/>
        <w:jc w:val="both"/>
        <w:rPr>
          <w:sz w:val="28"/>
          <w:szCs w:val="28"/>
        </w:rPr>
      </w:pPr>
      <w:r w:rsidRPr="00AF028A">
        <w:rPr>
          <w:sz w:val="28"/>
          <w:szCs w:val="28"/>
        </w:rPr>
        <w:t>Основной объем ассигнований был направлены на следующие мероприятия:</w:t>
      </w:r>
    </w:p>
    <w:p w14:paraId="2768248B" w14:textId="7A2C161B" w:rsidR="00790296" w:rsidRDefault="00790296" w:rsidP="00790296">
      <w:pPr>
        <w:ind w:firstLine="709"/>
        <w:jc w:val="both"/>
        <w:rPr>
          <w:sz w:val="28"/>
          <w:szCs w:val="28"/>
        </w:rPr>
      </w:pPr>
      <w:r>
        <w:rPr>
          <w:sz w:val="28"/>
          <w:szCs w:val="28"/>
        </w:rPr>
        <w:noBreakHyphen/>
        <w:t> </w:t>
      </w:r>
      <w:r w:rsidRPr="006B6C0F">
        <w:rPr>
          <w:sz w:val="28"/>
          <w:szCs w:val="28"/>
        </w:rPr>
        <w:t>«</w:t>
      </w:r>
      <w:r w:rsidRPr="00450A27">
        <w:rPr>
          <w:sz w:val="28"/>
          <w:szCs w:val="28"/>
        </w:rPr>
        <w:t xml:space="preserve">Строительство объекта: «Врачебная амбулатория в </w:t>
      </w:r>
      <w:r>
        <w:rPr>
          <w:sz w:val="28"/>
          <w:szCs w:val="28"/>
        </w:rPr>
        <w:t xml:space="preserve">                                   </w:t>
      </w:r>
      <w:r w:rsidRPr="00450A27">
        <w:rPr>
          <w:sz w:val="28"/>
          <w:szCs w:val="28"/>
        </w:rPr>
        <w:t>пос.</w:t>
      </w:r>
      <w:r>
        <w:rPr>
          <w:sz w:val="28"/>
          <w:szCs w:val="28"/>
        </w:rPr>
        <w:t> </w:t>
      </w:r>
      <w:r w:rsidRPr="00450A27">
        <w:rPr>
          <w:sz w:val="28"/>
          <w:szCs w:val="28"/>
        </w:rPr>
        <w:t>Краснофлотский Ейского района, расположенного по адресу: Краснодарский край, Ейский район, Ейское городское поселение,</w:t>
      </w:r>
      <w:r>
        <w:rPr>
          <w:sz w:val="28"/>
          <w:szCs w:val="28"/>
        </w:rPr>
        <w:t xml:space="preserve"> </w:t>
      </w:r>
      <w:r w:rsidRPr="00450A27">
        <w:rPr>
          <w:sz w:val="28"/>
          <w:szCs w:val="28"/>
        </w:rPr>
        <w:lastRenderedPageBreak/>
        <w:t>пос.</w:t>
      </w:r>
      <w:r>
        <w:rPr>
          <w:sz w:val="28"/>
          <w:szCs w:val="28"/>
        </w:rPr>
        <w:t> </w:t>
      </w:r>
      <w:r w:rsidRPr="00450A27">
        <w:rPr>
          <w:sz w:val="28"/>
          <w:szCs w:val="28"/>
        </w:rPr>
        <w:t>Краснофлотский, ул. Центральная, д. 28, включая проектно-изыскательс</w:t>
      </w:r>
      <w:r>
        <w:rPr>
          <w:sz w:val="28"/>
          <w:szCs w:val="28"/>
        </w:rPr>
        <w:t>кие и проектно-сметные»</w:t>
      </w:r>
      <w:r w:rsidRPr="00AF028A">
        <w:rPr>
          <w:sz w:val="28"/>
          <w:szCs w:val="28"/>
        </w:rPr>
        <w:t xml:space="preserve"> освоенная сумма составила </w:t>
      </w:r>
      <w:r>
        <w:rPr>
          <w:sz w:val="28"/>
          <w:szCs w:val="28"/>
        </w:rPr>
        <w:t>80 781,78 тыс. руб.;</w:t>
      </w:r>
    </w:p>
    <w:p w14:paraId="614EAAF5" w14:textId="74404369" w:rsidR="00790296" w:rsidRPr="006B6C0F" w:rsidRDefault="00790296" w:rsidP="00790296">
      <w:pPr>
        <w:ind w:firstLine="709"/>
        <w:jc w:val="both"/>
        <w:rPr>
          <w:sz w:val="28"/>
          <w:szCs w:val="28"/>
        </w:rPr>
      </w:pPr>
      <w:r w:rsidRPr="00450A27">
        <w:rPr>
          <w:sz w:val="28"/>
          <w:szCs w:val="28"/>
        </w:rPr>
        <w:noBreakHyphen/>
      </w:r>
      <w:r>
        <w:rPr>
          <w:sz w:val="28"/>
          <w:szCs w:val="28"/>
        </w:rPr>
        <w:t xml:space="preserve"> </w:t>
      </w:r>
      <w:r w:rsidRPr="006B6C0F">
        <w:rPr>
          <w:sz w:val="28"/>
          <w:szCs w:val="28"/>
        </w:rPr>
        <w:t>«</w:t>
      </w:r>
      <w:r w:rsidRPr="000222C1">
        <w:rPr>
          <w:sz w:val="28"/>
          <w:szCs w:val="28"/>
        </w:rPr>
        <w:t>Строительство объекта: «Врачебная амбулатория в пос. Советский Ейского района, включая проектно-изыскательские и проектно-сметные работы, государственную экспертизу объекта, строительный контроль, авторский надзор, работы по техническому присоединению, строительно-монтажные работы, в том числе не монтируемого оборудования</w:t>
      </w:r>
      <w:r>
        <w:rPr>
          <w:sz w:val="28"/>
          <w:szCs w:val="28"/>
        </w:rPr>
        <w:t>»</w:t>
      </w:r>
      <w:r w:rsidRPr="00AF028A">
        <w:rPr>
          <w:kern w:val="1"/>
          <w:sz w:val="28"/>
          <w:szCs w:val="28"/>
          <w:lang w:eastAsia="zh-CN" w:bidi="hi-IN"/>
        </w:rPr>
        <w:t xml:space="preserve"> </w:t>
      </w:r>
      <w:r w:rsidRPr="00AF028A">
        <w:rPr>
          <w:sz w:val="28"/>
          <w:szCs w:val="28"/>
        </w:rPr>
        <w:t xml:space="preserve">освоенная сумма составила  </w:t>
      </w:r>
      <w:r>
        <w:rPr>
          <w:sz w:val="28"/>
          <w:szCs w:val="28"/>
        </w:rPr>
        <w:t>3 649, 00 тыс. руб.;</w:t>
      </w:r>
    </w:p>
    <w:p w14:paraId="22015744" w14:textId="09D936BF" w:rsidR="00790296" w:rsidRDefault="00790296" w:rsidP="00790296">
      <w:pPr>
        <w:tabs>
          <w:tab w:val="left" w:pos="709"/>
        </w:tabs>
        <w:ind w:right="-143"/>
        <w:jc w:val="both"/>
        <w:rPr>
          <w:sz w:val="28"/>
          <w:szCs w:val="28"/>
        </w:rPr>
      </w:pPr>
      <w:r>
        <w:rPr>
          <w:sz w:val="28"/>
          <w:szCs w:val="28"/>
        </w:rPr>
        <w:tab/>
      </w:r>
      <w:r>
        <w:rPr>
          <w:sz w:val="28"/>
          <w:szCs w:val="28"/>
        </w:rPr>
        <w:noBreakHyphen/>
        <w:t xml:space="preserve"> </w:t>
      </w:r>
      <w:r w:rsidRPr="0020415C">
        <w:rPr>
          <w:sz w:val="28"/>
          <w:szCs w:val="28"/>
        </w:rPr>
        <w:t>«Строительство объекта: «Фельдшерско-акушерский пункт пос.</w:t>
      </w:r>
      <w:r>
        <w:t> </w:t>
      </w:r>
      <w:r w:rsidRPr="0020415C">
        <w:rPr>
          <w:sz w:val="28"/>
          <w:szCs w:val="28"/>
        </w:rPr>
        <w:t>Заводской Ейского района, включая проектно-изыскательские и проектно-сметные работы, государственную экспертизу объекта»</w:t>
      </w:r>
      <w:r>
        <w:rPr>
          <w:sz w:val="28"/>
          <w:szCs w:val="28"/>
        </w:rPr>
        <w:t xml:space="preserve"> </w:t>
      </w:r>
      <w:r w:rsidRPr="00AF028A">
        <w:rPr>
          <w:sz w:val="28"/>
          <w:szCs w:val="28"/>
        </w:rPr>
        <w:t xml:space="preserve">освоенная сумма составила </w:t>
      </w:r>
      <w:r>
        <w:rPr>
          <w:sz w:val="28"/>
          <w:szCs w:val="28"/>
        </w:rPr>
        <w:t>17 378,12 тыс. руб.</w:t>
      </w:r>
    </w:p>
    <w:p w14:paraId="2A5E2E4F" w14:textId="60A375F5" w:rsidR="00BE0185" w:rsidRDefault="00E52C90" w:rsidP="00BE0185">
      <w:pPr>
        <w:tabs>
          <w:tab w:val="left" w:pos="709"/>
        </w:tabs>
        <w:ind w:right="-143" w:firstLine="709"/>
        <w:jc w:val="both"/>
        <w:rPr>
          <w:sz w:val="28"/>
          <w:szCs w:val="28"/>
        </w:rPr>
      </w:pPr>
      <w:r>
        <w:rPr>
          <w:sz w:val="28"/>
          <w:szCs w:val="28"/>
        </w:rPr>
        <w:t>Н</w:t>
      </w:r>
      <w:r w:rsidR="0006312B">
        <w:rPr>
          <w:sz w:val="28"/>
          <w:szCs w:val="28"/>
        </w:rPr>
        <w:t>еполно</w:t>
      </w:r>
      <w:r>
        <w:rPr>
          <w:sz w:val="28"/>
          <w:szCs w:val="28"/>
        </w:rPr>
        <w:t>е</w:t>
      </w:r>
      <w:r w:rsidR="0006312B">
        <w:rPr>
          <w:sz w:val="28"/>
          <w:szCs w:val="28"/>
        </w:rPr>
        <w:t xml:space="preserve"> освоени</w:t>
      </w:r>
      <w:r>
        <w:rPr>
          <w:sz w:val="28"/>
          <w:szCs w:val="28"/>
        </w:rPr>
        <w:t>е</w:t>
      </w:r>
      <w:r w:rsidR="00BE0185" w:rsidRPr="008A4D7B">
        <w:rPr>
          <w:sz w:val="28"/>
          <w:szCs w:val="28"/>
        </w:rPr>
        <w:t xml:space="preserve"> денежных средств</w:t>
      </w:r>
      <w:r w:rsidR="005D55FE">
        <w:rPr>
          <w:sz w:val="28"/>
          <w:szCs w:val="28"/>
        </w:rPr>
        <w:t xml:space="preserve"> обусловлено </w:t>
      </w:r>
      <w:r w:rsidR="00BE0185" w:rsidRPr="008A4D7B">
        <w:rPr>
          <w:sz w:val="28"/>
          <w:szCs w:val="28"/>
        </w:rPr>
        <w:t>образовавш</w:t>
      </w:r>
      <w:r>
        <w:rPr>
          <w:sz w:val="28"/>
          <w:szCs w:val="28"/>
        </w:rPr>
        <w:t>ей</w:t>
      </w:r>
      <w:r w:rsidR="00BE0185" w:rsidRPr="008A4D7B">
        <w:rPr>
          <w:sz w:val="28"/>
          <w:szCs w:val="28"/>
        </w:rPr>
        <w:t>ся экономи</w:t>
      </w:r>
      <w:r>
        <w:rPr>
          <w:sz w:val="28"/>
          <w:szCs w:val="28"/>
        </w:rPr>
        <w:t>ей</w:t>
      </w:r>
      <w:r w:rsidR="00BE0185" w:rsidRPr="008A4D7B">
        <w:rPr>
          <w:sz w:val="28"/>
          <w:szCs w:val="28"/>
        </w:rPr>
        <w:t xml:space="preserve"> по результатам проведения закупочной деятельности. </w:t>
      </w:r>
    </w:p>
    <w:p w14:paraId="7A234D82" w14:textId="4F3234B0" w:rsidR="00BE0185" w:rsidRPr="00466169" w:rsidRDefault="00790B2C" w:rsidP="00BE0185">
      <w:pPr>
        <w:ind w:firstLine="709"/>
        <w:jc w:val="both"/>
        <w:rPr>
          <w:sz w:val="28"/>
          <w:szCs w:val="28"/>
        </w:rPr>
      </w:pPr>
      <w:r>
        <w:rPr>
          <w:sz w:val="28"/>
          <w:szCs w:val="28"/>
        </w:rPr>
        <w:t>7 ц</w:t>
      </w:r>
      <w:r w:rsidRPr="00DB53EA">
        <w:rPr>
          <w:sz w:val="28"/>
          <w:szCs w:val="28"/>
        </w:rPr>
        <w:t>елевы</w:t>
      </w:r>
      <w:r>
        <w:rPr>
          <w:sz w:val="28"/>
          <w:szCs w:val="28"/>
        </w:rPr>
        <w:t>х</w:t>
      </w:r>
      <w:r w:rsidRPr="00DB53EA">
        <w:rPr>
          <w:sz w:val="28"/>
          <w:szCs w:val="28"/>
        </w:rPr>
        <w:t xml:space="preserve"> показател</w:t>
      </w:r>
      <w:r>
        <w:rPr>
          <w:sz w:val="28"/>
          <w:szCs w:val="28"/>
        </w:rPr>
        <w:t>ей, подлежащих анализу,</w:t>
      </w:r>
      <w:r w:rsidRPr="00DB53EA">
        <w:rPr>
          <w:sz w:val="28"/>
          <w:szCs w:val="28"/>
        </w:rPr>
        <w:t xml:space="preserve"> выполнены</w:t>
      </w:r>
      <w:r>
        <w:rPr>
          <w:sz w:val="28"/>
          <w:szCs w:val="28"/>
        </w:rPr>
        <w:t>.</w:t>
      </w:r>
    </w:p>
    <w:p w14:paraId="37617900" w14:textId="0BBBE05C" w:rsidR="00740EDC" w:rsidRDefault="00E74D60" w:rsidP="00E74D60">
      <w:pPr>
        <w:ind w:firstLine="709"/>
        <w:jc w:val="both"/>
        <w:rPr>
          <w:sz w:val="28"/>
          <w:szCs w:val="28"/>
        </w:rPr>
      </w:pPr>
      <w:r w:rsidRPr="00CF4255">
        <w:rPr>
          <w:sz w:val="28"/>
          <w:szCs w:val="28"/>
        </w:rPr>
        <w:t xml:space="preserve">Эффективность реализации муниципальной программы </w:t>
      </w:r>
      <w:r w:rsidRPr="00E74D60">
        <w:rPr>
          <w:sz w:val="28"/>
        </w:rPr>
        <w:t>составила 0</w:t>
      </w:r>
      <w:r w:rsidRPr="00E74D60">
        <w:rPr>
          <w:sz w:val="28"/>
          <w:szCs w:val="28"/>
        </w:rPr>
        <w:t>,97.</w:t>
      </w:r>
      <w:r w:rsidR="004D5863" w:rsidRPr="00656F75">
        <w:rPr>
          <w:sz w:val="28"/>
          <w:szCs w:val="28"/>
        </w:rPr>
        <w:tab/>
      </w:r>
    </w:p>
    <w:p w14:paraId="419ACFEF" w14:textId="77777777" w:rsidR="00F812EE" w:rsidRPr="00656F75" w:rsidRDefault="00F812EE" w:rsidP="00E74D60">
      <w:pPr>
        <w:ind w:firstLine="709"/>
        <w:jc w:val="both"/>
        <w:rPr>
          <w:sz w:val="28"/>
        </w:rPr>
      </w:pPr>
    </w:p>
    <w:p w14:paraId="0F276893" w14:textId="77777777" w:rsidR="00776EC3" w:rsidRDefault="00C6223B" w:rsidP="00656F75">
      <w:pPr>
        <w:pStyle w:val="ConsPlusNormal"/>
        <w:ind w:firstLine="851"/>
        <w:jc w:val="center"/>
        <w:outlineLvl w:val="2"/>
        <w:rPr>
          <w:rFonts w:ascii="Times New Roman" w:hAnsi="Times New Roman"/>
          <w:b/>
          <w:i/>
          <w:sz w:val="28"/>
        </w:rPr>
      </w:pPr>
      <w:r w:rsidRPr="00656F75">
        <w:rPr>
          <w:rFonts w:ascii="Times New Roman" w:hAnsi="Times New Roman"/>
          <w:b/>
          <w:i/>
          <w:sz w:val="28"/>
        </w:rPr>
        <w:t>2</w:t>
      </w:r>
      <w:r w:rsidR="004A3210" w:rsidRPr="00656F75">
        <w:rPr>
          <w:rFonts w:ascii="Times New Roman" w:hAnsi="Times New Roman"/>
          <w:b/>
          <w:i/>
          <w:sz w:val="28"/>
        </w:rPr>
        <w:t>1</w:t>
      </w:r>
      <w:r w:rsidRPr="00656F75">
        <w:rPr>
          <w:rFonts w:ascii="Times New Roman" w:hAnsi="Times New Roman"/>
          <w:b/>
          <w:i/>
          <w:sz w:val="28"/>
        </w:rPr>
        <w:t xml:space="preserve">.Муниципальная программа </w:t>
      </w:r>
    </w:p>
    <w:p w14:paraId="75E38E1D" w14:textId="77777777" w:rsidR="00DF2880" w:rsidRPr="00963636" w:rsidRDefault="00C6223B" w:rsidP="00963636">
      <w:pPr>
        <w:pStyle w:val="ConsPlusNormal"/>
        <w:ind w:firstLine="851"/>
        <w:jc w:val="center"/>
        <w:outlineLvl w:val="2"/>
        <w:rPr>
          <w:rFonts w:ascii="Times New Roman" w:hAnsi="Times New Roman"/>
          <w:b/>
          <w:i/>
          <w:sz w:val="28"/>
        </w:rPr>
      </w:pPr>
      <w:r w:rsidRPr="00656F75">
        <w:rPr>
          <w:rFonts w:ascii="Times New Roman" w:hAnsi="Times New Roman"/>
          <w:b/>
          <w:i/>
          <w:sz w:val="28"/>
        </w:rPr>
        <w:t>«Управление муниципальными финансами Ейского района»</w:t>
      </w:r>
    </w:p>
    <w:p w14:paraId="165BD1C3" w14:textId="7BB3D795" w:rsidR="00942BA5" w:rsidRPr="00E160FD" w:rsidRDefault="00942BA5" w:rsidP="00942BA5">
      <w:pPr>
        <w:pStyle w:val="a3"/>
        <w:ind w:left="0" w:firstLine="709"/>
        <w:jc w:val="both"/>
        <w:rPr>
          <w:color w:val="000000" w:themeColor="text1"/>
          <w:sz w:val="28"/>
          <w:szCs w:val="28"/>
        </w:rPr>
      </w:pPr>
      <w:r w:rsidRPr="00E160FD">
        <w:rPr>
          <w:color w:val="000000" w:themeColor="text1"/>
          <w:sz w:val="28"/>
          <w:szCs w:val="28"/>
        </w:rPr>
        <w:t>Общий объем финансового обеспечения мероприятий программы  предусмотрен в сумме 93199,4 тыс. руб</w:t>
      </w:r>
      <w:r>
        <w:rPr>
          <w:color w:val="000000" w:themeColor="text1"/>
          <w:sz w:val="28"/>
          <w:szCs w:val="28"/>
        </w:rPr>
        <w:t>.</w:t>
      </w:r>
      <w:r w:rsidRPr="00E160FD">
        <w:rPr>
          <w:color w:val="000000" w:themeColor="text1"/>
          <w:sz w:val="28"/>
          <w:szCs w:val="28"/>
        </w:rPr>
        <w:t xml:space="preserve"> за счет средств районного бюджета.</w:t>
      </w:r>
      <w:r>
        <w:rPr>
          <w:color w:val="000000" w:themeColor="text1"/>
          <w:sz w:val="28"/>
          <w:szCs w:val="28"/>
        </w:rPr>
        <w:t xml:space="preserve"> Ф</w:t>
      </w:r>
      <w:r w:rsidRPr="00E160FD">
        <w:rPr>
          <w:color w:val="000000" w:themeColor="text1"/>
          <w:sz w:val="28"/>
          <w:szCs w:val="28"/>
        </w:rPr>
        <w:t>актические расходы по программе составили 92655,5 тыс. руб</w:t>
      </w:r>
      <w:r>
        <w:rPr>
          <w:color w:val="000000" w:themeColor="text1"/>
          <w:sz w:val="28"/>
          <w:szCs w:val="28"/>
        </w:rPr>
        <w:t>.</w:t>
      </w:r>
      <w:r w:rsidRPr="00E160FD">
        <w:rPr>
          <w:color w:val="000000" w:themeColor="text1"/>
          <w:sz w:val="28"/>
          <w:szCs w:val="28"/>
        </w:rPr>
        <w:t xml:space="preserve"> или 99,4 % от плановых расходов.</w:t>
      </w:r>
    </w:p>
    <w:p w14:paraId="4A8DC2C2" w14:textId="4713C2EF" w:rsidR="00942BA5" w:rsidRPr="00E160FD" w:rsidRDefault="00942BA5" w:rsidP="00942BA5">
      <w:pPr>
        <w:pStyle w:val="a3"/>
        <w:ind w:left="0" w:firstLine="709"/>
        <w:jc w:val="both"/>
        <w:rPr>
          <w:color w:val="000000" w:themeColor="text1"/>
          <w:sz w:val="28"/>
          <w:szCs w:val="28"/>
        </w:rPr>
      </w:pPr>
      <w:r w:rsidRPr="00E160FD">
        <w:rPr>
          <w:color w:val="000000" w:themeColor="text1"/>
          <w:sz w:val="28"/>
          <w:szCs w:val="28"/>
        </w:rPr>
        <w:t>Значения</w:t>
      </w:r>
      <w:r>
        <w:rPr>
          <w:color w:val="000000" w:themeColor="text1"/>
          <w:sz w:val="28"/>
          <w:szCs w:val="28"/>
        </w:rPr>
        <w:t xml:space="preserve"> всех</w:t>
      </w:r>
      <w:r w:rsidRPr="00E160FD">
        <w:rPr>
          <w:color w:val="000000" w:themeColor="text1"/>
          <w:sz w:val="28"/>
          <w:szCs w:val="28"/>
        </w:rPr>
        <w:t xml:space="preserve"> целевых показателей, установленных муниципальной программой, достигнуты. </w:t>
      </w:r>
      <w:r>
        <w:rPr>
          <w:color w:val="000000" w:themeColor="text1"/>
          <w:sz w:val="28"/>
          <w:szCs w:val="28"/>
        </w:rPr>
        <w:t>С</w:t>
      </w:r>
      <w:r w:rsidRPr="00E160FD">
        <w:rPr>
          <w:color w:val="000000" w:themeColor="text1"/>
          <w:sz w:val="28"/>
          <w:szCs w:val="28"/>
        </w:rPr>
        <w:t xml:space="preserve">тепень достижения плановых значений целевых показателей программы равна 1, эффективность реализации программы высокая, равна 1. </w:t>
      </w:r>
    </w:p>
    <w:p w14:paraId="1754C300" w14:textId="77777777" w:rsidR="00F812EE" w:rsidRDefault="00F812EE" w:rsidP="00942BA5">
      <w:pPr>
        <w:widowControl w:val="0"/>
        <w:spacing w:after="200"/>
        <w:contextualSpacing/>
        <w:jc w:val="center"/>
        <w:rPr>
          <w:color w:val="000000" w:themeColor="text1"/>
          <w:sz w:val="28"/>
          <w:szCs w:val="28"/>
        </w:rPr>
      </w:pPr>
    </w:p>
    <w:p w14:paraId="0FD663C0" w14:textId="58142177" w:rsidR="00942BA5" w:rsidRDefault="00942BA5" w:rsidP="00942BA5">
      <w:pPr>
        <w:widowControl w:val="0"/>
        <w:spacing w:after="200"/>
        <w:contextualSpacing/>
        <w:jc w:val="center"/>
        <w:rPr>
          <w:color w:val="000000" w:themeColor="text1"/>
          <w:sz w:val="28"/>
          <w:szCs w:val="28"/>
        </w:rPr>
      </w:pPr>
      <w:r>
        <w:rPr>
          <w:color w:val="000000" w:themeColor="text1"/>
          <w:sz w:val="28"/>
          <w:szCs w:val="28"/>
        </w:rPr>
        <w:t>П</w:t>
      </w:r>
      <w:r w:rsidRPr="00942BA5">
        <w:rPr>
          <w:color w:val="000000" w:themeColor="text1"/>
          <w:sz w:val="28"/>
          <w:szCs w:val="28"/>
        </w:rPr>
        <w:t>одпрограмм</w:t>
      </w:r>
      <w:r>
        <w:rPr>
          <w:color w:val="000000" w:themeColor="text1"/>
          <w:sz w:val="28"/>
          <w:szCs w:val="28"/>
        </w:rPr>
        <w:t>а</w:t>
      </w:r>
      <w:r w:rsidRPr="00942BA5">
        <w:rPr>
          <w:color w:val="000000" w:themeColor="text1"/>
          <w:sz w:val="28"/>
          <w:szCs w:val="28"/>
        </w:rPr>
        <w:t xml:space="preserve"> «Совершенствование бюджетного </w:t>
      </w:r>
    </w:p>
    <w:p w14:paraId="202B36E3" w14:textId="1FBC24A4" w:rsidR="00942BA5" w:rsidRPr="00942BA5" w:rsidRDefault="00942BA5" w:rsidP="00942BA5">
      <w:pPr>
        <w:widowControl w:val="0"/>
        <w:spacing w:after="200"/>
        <w:contextualSpacing/>
        <w:jc w:val="center"/>
        <w:rPr>
          <w:color w:val="000000" w:themeColor="text1"/>
          <w:sz w:val="28"/>
          <w:szCs w:val="28"/>
        </w:rPr>
      </w:pPr>
      <w:r w:rsidRPr="00942BA5">
        <w:rPr>
          <w:color w:val="000000" w:themeColor="text1"/>
          <w:sz w:val="28"/>
          <w:szCs w:val="28"/>
        </w:rPr>
        <w:t>процесса и обеспечение сбалансированности районного бюджета»</w:t>
      </w:r>
    </w:p>
    <w:p w14:paraId="7BD6B65E" w14:textId="115F5A45"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Объем финансирования основных мероприятий подпрограммы предусмотрен в сумме 36362,3 тыс. руб</w:t>
      </w:r>
      <w:r>
        <w:rPr>
          <w:color w:val="000000" w:themeColor="text1"/>
          <w:sz w:val="28"/>
          <w:szCs w:val="28"/>
        </w:rPr>
        <w:t>.</w:t>
      </w:r>
      <w:r w:rsidRPr="00E160FD">
        <w:rPr>
          <w:color w:val="000000" w:themeColor="text1"/>
          <w:sz w:val="28"/>
          <w:szCs w:val="28"/>
        </w:rPr>
        <w:t xml:space="preserve"> за счет средств районного бюджета. </w:t>
      </w:r>
      <w:r>
        <w:rPr>
          <w:color w:val="000000" w:themeColor="text1"/>
          <w:sz w:val="28"/>
          <w:szCs w:val="28"/>
        </w:rPr>
        <w:t>Пе</w:t>
      </w:r>
      <w:r w:rsidRPr="00E160FD">
        <w:rPr>
          <w:color w:val="000000" w:themeColor="text1"/>
          <w:sz w:val="28"/>
          <w:szCs w:val="28"/>
        </w:rPr>
        <w:t>речисления из районного бюджета составили 35818,4 тыс. руб</w:t>
      </w:r>
      <w:r>
        <w:rPr>
          <w:color w:val="000000" w:themeColor="text1"/>
          <w:sz w:val="28"/>
          <w:szCs w:val="28"/>
        </w:rPr>
        <w:t>.</w:t>
      </w:r>
      <w:r w:rsidRPr="00E160FD">
        <w:rPr>
          <w:color w:val="000000" w:themeColor="text1"/>
          <w:sz w:val="28"/>
          <w:szCs w:val="28"/>
        </w:rPr>
        <w:t xml:space="preserve"> или 98,5 % от плановых расходов. </w:t>
      </w:r>
    </w:p>
    <w:p w14:paraId="771F2D4E" w14:textId="77777777"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Мероприятия подпрограммы, запланированные к реализации в отчетном году, выполнены в полном объеме:</w:t>
      </w:r>
    </w:p>
    <w:p w14:paraId="0219FE9A" w14:textId="77777777"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на постоянной основе осуществлялось методическое руководство в области бюджетного планирования, направленное на повышение эффективности и результативности расходов районного бюджета. Степень реализации мероприятия и достижения ожидаемых результатов – 100%;</w:t>
      </w:r>
    </w:p>
    <w:p w14:paraId="3A4917C3" w14:textId="66E438DA"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xml:space="preserve">- в соответствии с утвержденным графиком обеспечена качественная подготовка в соответствии с утвержденным графиком по составлению проекта районного бюджета и прогноза основных характеристик консолидированного бюджета Ейского района на очередной финансовый год и плановый период. </w:t>
      </w:r>
      <w:r w:rsidRPr="00E160FD">
        <w:rPr>
          <w:color w:val="000000" w:themeColor="text1"/>
          <w:sz w:val="28"/>
          <w:szCs w:val="28"/>
        </w:rPr>
        <w:lastRenderedPageBreak/>
        <w:t>Степень реализации мероприятия и достижения ожидаемых результатов – 100%;</w:t>
      </w:r>
    </w:p>
    <w:p w14:paraId="21216810" w14:textId="77777777"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составлены и ведутся: реестр расходных обязательств муниципального образования Ейский район, сводная бюджетная роспись и кассовый план районного бюджета. Степень реализации мероприятия и достижения ожидаемых результатов – 100%;</w:t>
      </w:r>
    </w:p>
    <w:p w14:paraId="19A1FE96" w14:textId="17995DDB"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формирование ежемесячной и годовой бюджетной отчетности об исполнении районного бюджета и консолидированного бюджета Ейского района осуществлялось в соответствии с установленными сроками и требованиями бюджетного законодательства. Степень реализации мероприятия и достижения ожидаемых результатов – 100%;</w:t>
      </w:r>
    </w:p>
    <w:p w14:paraId="76B092FC" w14:textId="77777777"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проект решения об исполнении районного бюджета за отчетный финансовый год составлен в соответствии с требованиями бюджетного законодательства и в установленные сроки направлен на рассмотрение Совета муниципального образования Ейский район. Степень реализации мероприятия и достижения ожидаемых результатов – 100%;</w:t>
      </w:r>
    </w:p>
    <w:p w14:paraId="6F03CD39" w14:textId="0133DF7C"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xml:space="preserve">- </w:t>
      </w:r>
      <w:r w:rsidR="00AF14E1">
        <w:rPr>
          <w:color w:val="000000" w:themeColor="text1"/>
          <w:sz w:val="28"/>
          <w:szCs w:val="28"/>
        </w:rPr>
        <w:t xml:space="preserve">в 2025 году </w:t>
      </w:r>
      <w:r w:rsidRPr="00E160FD">
        <w:rPr>
          <w:color w:val="000000" w:themeColor="text1"/>
          <w:sz w:val="28"/>
          <w:szCs w:val="28"/>
        </w:rPr>
        <w:t>проведен мониторинг качества финансового менеджмента за 2024 год  по 13 главным администраторам средств районного бюджета, учтено 20 показателей качества финансового менеджмента. По итогам мониторинга  составлен рейтинг главных администраторов средств районного бюджета. Степень реализации мероприятия и достижения ожидаемых результатов – 100%;</w:t>
      </w:r>
    </w:p>
    <w:p w14:paraId="7FE4F153" w14:textId="77777777"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ведется работа по повышению уровня информированности граждан о бюджетной политике муниципального образовании Ейский район, открытости и прозрачности бюджетного процесса в муниципальном образовании Ейский район: на официальном сайте муниципального образования Ейский район в информационно-телекоммуникационной сети «Интернет» размещаются решения Совета муниципального образования Ейский район о бюджете, решения, постановления по бюджетному процессу, «Бюджет для граждан», отчеты об исполнении районного бюджета, приказы финансового управления, сводная бюджетная роспись, кассовый план исполнения бюджета, муниципальная долговая книга и другие документы. Степень реализации мероприятия и достижения ожидаемых результатов – 100%;</w:t>
      </w:r>
    </w:p>
    <w:p w14:paraId="0D0AF378" w14:textId="35457BAA"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с целью осуществления общественного контроля в финансово-бюджетной сфере в 2025 году  проведены публичные слушания в соответствии с постановлением администрации муниципального образования Ейский район от 1 апреля 2025 года  № 182 по отчету об исполнении районного бюджета за 2024</w:t>
      </w:r>
      <w:r w:rsidR="00F77119">
        <w:rPr>
          <w:color w:val="000000" w:themeColor="text1"/>
          <w:sz w:val="28"/>
          <w:szCs w:val="28"/>
        </w:rPr>
        <w:t> </w:t>
      </w:r>
      <w:r w:rsidRPr="00E160FD">
        <w:rPr>
          <w:color w:val="000000" w:themeColor="text1"/>
          <w:sz w:val="28"/>
          <w:szCs w:val="28"/>
        </w:rPr>
        <w:t>год и постановлением администрации муниципального образования Ейский муниципальный район Краснодарского края от 6 ноября 2025 года № 688 по проекту бюджета муниципального образования Ейский район на 2026 год и на плановый период 2027 и 202</w:t>
      </w:r>
      <w:r w:rsidR="00D014BA">
        <w:rPr>
          <w:color w:val="000000" w:themeColor="text1"/>
          <w:sz w:val="28"/>
          <w:szCs w:val="28"/>
        </w:rPr>
        <w:t>8</w:t>
      </w:r>
      <w:r w:rsidRPr="00E160FD">
        <w:rPr>
          <w:color w:val="000000" w:themeColor="text1"/>
          <w:sz w:val="28"/>
          <w:szCs w:val="28"/>
        </w:rPr>
        <w:t xml:space="preserve"> годов. Степень реализации мероприятия и достижения ожидаемых результатов – 100%.</w:t>
      </w:r>
    </w:p>
    <w:p w14:paraId="782AEEE0" w14:textId="77777777"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Непосредственные результаты реализации мероприятий подпрограммы:</w:t>
      </w:r>
    </w:p>
    <w:p w14:paraId="221AEEA1" w14:textId="296622BF"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w:t>
      </w:r>
      <w:r w:rsidR="00F77119">
        <w:rPr>
          <w:color w:val="000000" w:themeColor="text1"/>
          <w:sz w:val="28"/>
          <w:szCs w:val="28"/>
        </w:rPr>
        <w:t> </w:t>
      </w:r>
      <w:r w:rsidRPr="00E160FD">
        <w:rPr>
          <w:color w:val="000000" w:themeColor="text1"/>
          <w:sz w:val="28"/>
          <w:szCs w:val="28"/>
        </w:rPr>
        <w:t>решение о районном бюджете на очередной финансовый год и на плановый период соответствует требованиям Бюджетного кодекса РФ. Степень достижения планового значения целевого показателя равна 100%;</w:t>
      </w:r>
    </w:p>
    <w:p w14:paraId="7E4155A6" w14:textId="640310CC"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w:t>
      </w:r>
      <w:r w:rsidR="00F77119">
        <w:rPr>
          <w:color w:val="000000" w:themeColor="text1"/>
          <w:sz w:val="28"/>
          <w:szCs w:val="28"/>
        </w:rPr>
        <w:t> </w:t>
      </w:r>
      <w:r w:rsidRPr="00E160FD">
        <w:rPr>
          <w:color w:val="000000" w:themeColor="text1"/>
          <w:sz w:val="28"/>
          <w:szCs w:val="28"/>
        </w:rPr>
        <w:t xml:space="preserve">решение Совета муниципального образования Ейский район об </w:t>
      </w:r>
      <w:r w:rsidRPr="00E160FD">
        <w:rPr>
          <w:color w:val="000000" w:themeColor="text1"/>
          <w:sz w:val="28"/>
          <w:szCs w:val="28"/>
        </w:rPr>
        <w:lastRenderedPageBreak/>
        <w:t>исполнении районного бюджета за отчетный год соответствует бюджетному законодательству РФ. Степень достижения планового значения целевого показателя равна 100%;</w:t>
      </w:r>
    </w:p>
    <w:p w14:paraId="2B7FC63B" w14:textId="64A84C6E"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w:t>
      </w:r>
      <w:r w:rsidR="00F77119">
        <w:rPr>
          <w:color w:val="000000" w:themeColor="text1"/>
          <w:sz w:val="28"/>
          <w:szCs w:val="28"/>
        </w:rPr>
        <w:t xml:space="preserve"> </w:t>
      </w:r>
      <w:r w:rsidRPr="00E160FD">
        <w:rPr>
          <w:color w:val="000000" w:themeColor="text1"/>
          <w:sz w:val="28"/>
          <w:szCs w:val="28"/>
        </w:rPr>
        <w:t xml:space="preserve">удельный вес бюджетной отчетности об исполнении консолидированного бюджета муниципального образования Ейский район, представленной в министерство финансов Краснодарского края в установленные сроки, равен 100%;  </w:t>
      </w:r>
    </w:p>
    <w:p w14:paraId="5FE481E6" w14:textId="721582A4"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районным бюджетом на 202</w:t>
      </w:r>
      <w:r w:rsidR="00F77119">
        <w:rPr>
          <w:color w:val="000000" w:themeColor="text1"/>
          <w:sz w:val="28"/>
          <w:szCs w:val="28"/>
        </w:rPr>
        <w:t>5</w:t>
      </w:r>
      <w:r w:rsidRPr="00E160FD">
        <w:rPr>
          <w:color w:val="000000" w:themeColor="text1"/>
          <w:sz w:val="28"/>
          <w:szCs w:val="28"/>
        </w:rPr>
        <w:t xml:space="preserve"> год утвержден размер дефицита бюджета в </w:t>
      </w:r>
      <w:r w:rsidRPr="00AF14E1">
        <w:rPr>
          <w:color w:val="000000" w:themeColor="text1"/>
          <w:sz w:val="28"/>
          <w:szCs w:val="28"/>
        </w:rPr>
        <w:t>сумме 279</w:t>
      </w:r>
      <w:r w:rsidR="00D014BA" w:rsidRPr="00AF14E1">
        <w:rPr>
          <w:color w:val="000000" w:themeColor="text1"/>
          <w:sz w:val="28"/>
          <w:szCs w:val="28"/>
        </w:rPr>
        <w:t xml:space="preserve"> </w:t>
      </w:r>
      <w:r w:rsidRPr="00AF14E1">
        <w:rPr>
          <w:color w:val="000000" w:themeColor="text1"/>
          <w:sz w:val="28"/>
          <w:szCs w:val="28"/>
        </w:rPr>
        <w:t xml:space="preserve">215,1 тыс. </w:t>
      </w:r>
      <w:r w:rsidR="00CE3658" w:rsidRPr="00AF14E1">
        <w:rPr>
          <w:color w:val="000000" w:themeColor="text1"/>
          <w:sz w:val="28"/>
          <w:szCs w:val="28"/>
        </w:rPr>
        <w:t>руб.</w:t>
      </w:r>
      <w:r w:rsidR="00AF14E1" w:rsidRPr="00AF14E1">
        <w:rPr>
          <w:color w:val="000000" w:themeColor="text1"/>
          <w:sz w:val="28"/>
          <w:szCs w:val="28"/>
        </w:rPr>
        <w:t xml:space="preserve"> Предельный объем дефицита бюджета в 2025 году составил 127 403,1 тыс. руб., что</w:t>
      </w:r>
      <w:r w:rsidR="00F77119" w:rsidRPr="00AF14E1">
        <w:rPr>
          <w:color w:val="000000" w:themeColor="text1"/>
          <w:sz w:val="28"/>
          <w:szCs w:val="28"/>
        </w:rPr>
        <w:t xml:space="preserve"> не превышает ограничения, предусмотренные</w:t>
      </w:r>
      <w:r w:rsidR="00F77119">
        <w:rPr>
          <w:color w:val="000000" w:themeColor="text1"/>
          <w:sz w:val="28"/>
          <w:szCs w:val="28"/>
        </w:rPr>
        <w:t xml:space="preserve"> Бюджетным Кодексом Российской Федерации. </w:t>
      </w:r>
      <w:r w:rsidRPr="00E160FD">
        <w:rPr>
          <w:color w:val="000000" w:themeColor="text1"/>
          <w:sz w:val="28"/>
          <w:szCs w:val="28"/>
        </w:rPr>
        <w:t xml:space="preserve">Степень достижения планового значения целевого показателя равна 100%.         </w:t>
      </w:r>
    </w:p>
    <w:p w14:paraId="5C5844CC" w14:textId="77777777"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За отчетный 2025 год уровень достижения целей и решения задач подпрограммы составил 100,0 %, эффективность реализации подпрограммы - высокая, равна 1.</w:t>
      </w:r>
    </w:p>
    <w:p w14:paraId="35F1838D" w14:textId="77777777" w:rsidR="00F812EE" w:rsidRDefault="00F812EE" w:rsidP="002510B8">
      <w:pPr>
        <w:pStyle w:val="a3"/>
        <w:widowControl w:val="0"/>
        <w:spacing w:after="200"/>
        <w:contextualSpacing/>
        <w:jc w:val="center"/>
        <w:rPr>
          <w:color w:val="000000" w:themeColor="text1"/>
          <w:sz w:val="28"/>
          <w:szCs w:val="28"/>
        </w:rPr>
      </w:pPr>
    </w:p>
    <w:p w14:paraId="53EA387B" w14:textId="29C998A4" w:rsidR="00942BA5" w:rsidRPr="00E160FD" w:rsidRDefault="002510B8" w:rsidP="002510B8">
      <w:pPr>
        <w:pStyle w:val="a3"/>
        <w:widowControl w:val="0"/>
        <w:spacing w:after="200"/>
        <w:contextualSpacing/>
        <w:jc w:val="center"/>
        <w:rPr>
          <w:color w:val="000000" w:themeColor="text1"/>
          <w:sz w:val="28"/>
          <w:szCs w:val="28"/>
        </w:rPr>
      </w:pPr>
      <w:r>
        <w:rPr>
          <w:color w:val="000000" w:themeColor="text1"/>
          <w:sz w:val="28"/>
          <w:szCs w:val="28"/>
        </w:rPr>
        <w:t>Р</w:t>
      </w:r>
      <w:r w:rsidR="00942BA5" w:rsidRPr="00E160FD">
        <w:rPr>
          <w:color w:val="000000" w:themeColor="text1"/>
          <w:sz w:val="28"/>
          <w:szCs w:val="28"/>
        </w:rPr>
        <w:t>еализация подпрограммы «Совершенствование</w:t>
      </w:r>
    </w:p>
    <w:p w14:paraId="5B85B833" w14:textId="77777777" w:rsidR="00942BA5" w:rsidRPr="00E160FD" w:rsidRDefault="00942BA5" w:rsidP="002510B8">
      <w:pPr>
        <w:pStyle w:val="a3"/>
        <w:widowControl w:val="0"/>
        <w:jc w:val="center"/>
        <w:rPr>
          <w:color w:val="000000" w:themeColor="text1"/>
          <w:sz w:val="28"/>
          <w:szCs w:val="28"/>
        </w:rPr>
      </w:pPr>
      <w:r w:rsidRPr="00E160FD">
        <w:rPr>
          <w:color w:val="000000" w:themeColor="text1"/>
          <w:sz w:val="28"/>
          <w:szCs w:val="28"/>
        </w:rPr>
        <w:t>межбюджетных отношений»</w:t>
      </w:r>
    </w:p>
    <w:p w14:paraId="5A273988" w14:textId="1842852C"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Объем финансирования основных мероприятий подпрограммы, направленных на решение задачи 1.1 «Повышение уровня бюджетной обеспеченности поселений и содействие сбалансированности бюджетов поселений Ейского района» (далее-мероприятия задачи 1.1)  на 2025 год предусмотрен в сумме 56</w:t>
      </w:r>
      <w:r w:rsidR="00AF14E1">
        <w:rPr>
          <w:color w:val="000000" w:themeColor="text1"/>
          <w:sz w:val="28"/>
          <w:szCs w:val="28"/>
        </w:rPr>
        <w:t xml:space="preserve"> </w:t>
      </w:r>
      <w:r w:rsidRPr="00E160FD">
        <w:rPr>
          <w:color w:val="000000" w:themeColor="text1"/>
          <w:sz w:val="28"/>
          <w:szCs w:val="28"/>
        </w:rPr>
        <w:t xml:space="preserve">800,0  тыс. </w:t>
      </w:r>
      <w:r w:rsidR="00944C17">
        <w:rPr>
          <w:color w:val="000000" w:themeColor="text1"/>
          <w:sz w:val="28"/>
          <w:szCs w:val="28"/>
        </w:rPr>
        <w:t>руб.</w:t>
      </w:r>
      <w:r w:rsidRPr="00E160FD">
        <w:rPr>
          <w:color w:val="000000" w:themeColor="text1"/>
          <w:sz w:val="28"/>
          <w:szCs w:val="28"/>
        </w:rPr>
        <w:t xml:space="preserve"> за счет средств районного бюджета.</w:t>
      </w:r>
    </w:p>
    <w:p w14:paraId="2DD70E4B" w14:textId="4AFB99EA"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xml:space="preserve"> За 2025 год перечисления из районного бюджета на реализацию мероприятий задачи 1.1 составили 56</w:t>
      </w:r>
      <w:r w:rsidR="00AF14E1">
        <w:rPr>
          <w:color w:val="000000" w:themeColor="text1"/>
          <w:sz w:val="28"/>
          <w:szCs w:val="28"/>
        </w:rPr>
        <w:t xml:space="preserve"> </w:t>
      </w:r>
      <w:r w:rsidRPr="00E160FD">
        <w:rPr>
          <w:color w:val="000000" w:themeColor="text1"/>
          <w:sz w:val="28"/>
          <w:szCs w:val="28"/>
        </w:rPr>
        <w:t xml:space="preserve">800,0 тыс. </w:t>
      </w:r>
      <w:r w:rsidR="00944C17">
        <w:rPr>
          <w:color w:val="000000" w:themeColor="text1"/>
          <w:sz w:val="28"/>
          <w:szCs w:val="28"/>
        </w:rPr>
        <w:t>руб.</w:t>
      </w:r>
      <w:r w:rsidRPr="00E160FD">
        <w:rPr>
          <w:color w:val="000000" w:themeColor="text1"/>
          <w:sz w:val="28"/>
          <w:szCs w:val="28"/>
        </w:rPr>
        <w:t xml:space="preserve">, или 100,0 % от плановых расходов. </w:t>
      </w:r>
    </w:p>
    <w:p w14:paraId="2E4C1EB3" w14:textId="77777777"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Мероприятия подпрограммы, запланированные к реализации в отчетном году, выполнены в полном объеме:</w:t>
      </w:r>
    </w:p>
    <w:p w14:paraId="39428F7F" w14:textId="6C72D302"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предоставлены из районного бюджета дотации на выравнивание бюджетной обеспеченности поселений Ейского района в сумме                            6</w:t>
      </w:r>
      <w:r w:rsidR="00AF14E1">
        <w:rPr>
          <w:color w:val="000000" w:themeColor="text1"/>
          <w:sz w:val="28"/>
          <w:szCs w:val="28"/>
        </w:rPr>
        <w:t xml:space="preserve"> </w:t>
      </w:r>
      <w:r w:rsidRPr="00E160FD">
        <w:rPr>
          <w:color w:val="000000" w:themeColor="text1"/>
          <w:sz w:val="28"/>
          <w:szCs w:val="28"/>
        </w:rPr>
        <w:t xml:space="preserve">000,0 тыс. </w:t>
      </w:r>
      <w:r w:rsidR="00944C17">
        <w:rPr>
          <w:color w:val="000000" w:themeColor="text1"/>
          <w:sz w:val="28"/>
          <w:szCs w:val="28"/>
        </w:rPr>
        <w:t>руб.</w:t>
      </w:r>
      <w:r w:rsidRPr="00E160FD">
        <w:rPr>
          <w:color w:val="000000" w:themeColor="text1"/>
          <w:sz w:val="28"/>
          <w:szCs w:val="28"/>
        </w:rPr>
        <w:t>, или 100,0 % от плановых расходов. Степень реализации мероприятия и достижения ожидаемых результатов – 100%;</w:t>
      </w:r>
    </w:p>
    <w:p w14:paraId="4987C624" w14:textId="66148A63"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предоставлены из районного бюджета иные межбюджетные трансферты на поддержку мер по обеспечению сбалансированности бюджетов поселений Ейского района в сумме 50</w:t>
      </w:r>
      <w:r w:rsidR="00AF14E1">
        <w:rPr>
          <w:color w:val="000000" w:themeColor="text1"/>
          <w:sz w:val="28"/>
          <w:szCs w:val="28"/>
        </w:rPr>
        <w:t xml:space="preserve"> </w:t>
      </w:r>
      <w:r w:rsidRPr="00E160FD">
        <w:rPr>
          <w:color w:val="000000" w:themeColor="text1"/>
          <w:sz w:val="28"/>
          <w:szCs w:val="28"/>
        </w:rPr>
        <w:t xml:space="preserve">800,0 тыс. </w:t>
      </w:r>
      <w:r w:rsidR="00944C17">
        <w:rPr>
          <w:color w:val="000000" w:themeColor="text1"/>
          <w:sz w:val="28"/>
          <w:szCs w:val="28"/>
        </w:rPr>
        <w:t>руб.</w:t>
      </w:r>
      <w:r w:rsidRPr="00E160FD">
        <w:rPr>
          <w:color w:val="000000" w:themeColor="text1"/>
          <w:sz w:val="28"/>
          <w:szCs w:val="28"/>
        </w:rPr>
        <w:t>, или 100,0 % от плановых расходов.  Степень реализации мероприятия и достижения ожидаемых результатов – 100%;</w:t>
      </w:r>
    </w:p>
    <w:p w14:paraId="78C92618" w14:textId="77777777"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в соответствии с постановлением администрации муниципального образования Ейский район от 19 мая 2014 года № 342 «Об утверждении Порядка оценки качества управления муниципальными финансами поселений Ейского района» проведена оценка качества управления муниципальными финансами поселений за 2024 год  с целью стимулирования органов местного самоуправления поселений к повышению качества управления муниципальными финансами.</w:t>
      </w:r>
    </w:p>
    <w:p w14:paraId="57C770CF" w14:textId="056A3F89"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xml:space="preserve">По итогам оценки четырем поселениям присвоена </w:t>
      </w:r>
      <w:r w:rsidRPr="00E160FD">
        <w:rPr>
          <w:color w:val="000000" w:themeColor="text1"/>
          <w:sz w:val="28"/>
          <w:szCs w:val="28"/>
          <w:lang w:val="en-US"/>
        </w:rPr>
        <w:t>I</w:t>
      </w:r>
      <w:r w:rsidRPr="00E160FD">
        <w:rPr>
          <w:color w:val="000000" w:themeColor="text1"/>
          <w:sz w:val="28"/>
          <w:szCs w:val="28"/>
        </w:rPr>
        <w:t xml:space="preserve"> (высокая) степень качества управления муниципальными финансами, шести поселениям – </w:t>
      </w:r>
      <w:r w:rsidRPr="00E160FD">
        <w:rPr>
          <w:color w:val="000000" w:themeColor="text1"/>
          <w:sz w:val="28"/>
          <w:szCs w:val="28"/>
          <w:lang w:val="en-US"/>
        </w:rPr>
        <w:lastRenderedPageBreak/>
        <w:t>II</w:t>
      </w:r>
      <w:r w:rsidR="00F812EE">
        <w:rPr>
          <w:color w:val="000000" w:themeColor="text1"/>
          <w:sz w:val="28"/>
          <w:szCs w:val="28"/>
        </w:rPr>
        <w:t xml:space="preserve">  </w:t>
      </w:r>
      <w:r w:rsidRPr="00E160FD">
        <w:rPr>
          <w:color w:val="000000" w:themeColor="text1"/>
          <w:sz w:val="28"/>
          <w:szCs w:val="28"/>
        </w:rPr>
        <w:t xml:space="preserve">(средняя) степень качества управления муниципальными финансами, одному поселению – </w:t>
      </w:r>
      <w:r w:rsidRPr="00E160FD">
        <w:rPr>
          <w:color w:val="000000" w:themeColor="text1"/>
          <w:sz w:val="28"/>
          <w:szCs w:val="28"/>
          <w:lang w:val="en-US"/>
        </w:rPr>
        <w:t>III</w:t>
      </w:r>
      <w:r w:rsidRPr="00E160FD">
        <w:rPr>
          <w:color w:val="000000" w:themeColor="text1"/>
          <w:sz w:val="28"/>
          <w:szCs w:val="28"/>
        </w:rPr>
        <w:t xml:space="preserve"> (низкая) степень качества управления муниципальными финансами. Сводный рейтинг поселений Ейского района утвержден постановлением администрации муниципального образования Ейский район от 4 июля 2025 года № 344 «О результатах оценки качества управления муниципальными финансами поселений Ейского района по итогам 2024 года» и размещен на официальном сайте администрации муниципального образования Ейский район в сети «Интернет». Степень реализации мероприятия и достижения ожидаемых результатов – 100%.</w:t>
      </w:r>
    </w:p>
    <w:p w14:paraId="193FAC6A" w14:textId="77777777"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Непосредственные результаты реализации мероприятий подпрограммы:</w:t>
      </w:r>
    </w:p>
    <w:p w14:paraId="3AC6119C" w14:textId="77777777"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в результате предоставления дотации и иных межбюджетных трансфертов поселениям достигнуты следующие показатели:</w:t>
      </w:r>
    </w:p>
    <w:p w14:paraId="5B9E62DD" w14:textId="3D0DDF97"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w:t>
      </w:r>
      <w:r w:rsidR="00AF14E1">
        <w:rPr>
          <w:color w:val="000000" w:themeColor="text1"/>
          <w:sz w:val="28"/>
          <w:szCs w:val="28"/>
        </w:rPr>
        <w:t> </w:t>
      </w:r>
      <w:r w:rsidRPr="00E160FD">
        <w:rPr>
          <w:color w:val="000000" w:themeColor="text1"/>
          <w:sz w:val="28"/>
          <w:szCs w:val="28"/>
        </w:rPr>
        <w:t xml:space="preserve">повысился уровень бюджетной обеспеченности четырех поселений района;   </w:t>
      </w:r>
    </w:p>
    <w:p w14:paraId="6643A647" w14:textId="7C1F6CD7" w:rsidR="00942BA5" w:rsidRPr="00E160FD" w:rsidRDefault="00942BA5" w:rsidP="00942BA5">
      <w:pPr>
        <w:pStyle w:val="a3"/>
        <w:ind w:left="0" w:firstLine="709"/>
        <w:jc w:val="both"/>
        <w:rPr>
          <w:color w:val="000000" w:themeColor="text1"/>
          <w:sz w:val="28"/>
          <w:szCs w:val="28"/>
        </w:rPr>
      </w:pPr>
      <w:r w:rsidRPr="00E160FD">
        <w:rPr>
          <w:bCs/>
          <w:color w:val="000000" w:themeColor="text1"/>
          <w:sz w:val="28"/>
          <w:szCs w:val="28"/>
        </w:rPr>
        <w:t>-</w:t>
      </w:r>
      <w:r w:rsidRPr="00E160FD">
        <w:rPr>
          <w:color w:val="000000" w:themeColor="text1"/>
          <w:sz w:val="28"/>
          <w:szCs w:val="28"/>
        </w:rPr>
        <w:t xml:space="preserve"> эффективность выравнивания бюджетной обеспеченности поселений Ейского района (отклонение в уровнях бюджетной обеспеченности между тремя наименее и тремя наиболее обеспеченными поселениями Ейского района после распределения дотаций из районного бюджета на выравнивание бюджетной обеспеченности), желаемой тенденцией которого является   уменьшение его значения, -1,5 раза (плановое значение</w:t>
      </w:r>
      <w:r w:rsidR="002510B8">
        <w:rPr>
          <w:color w:val="000000" w:themeColor="text1"/>
          <w:sz w:val="28"/>
          <w:szCs w:val="28"/>
        </w:rPr>
        <w:t xml:space="preserve"> – </w:t>
      </w:r>
      <w:r w:rsidRPr="00E160FD">
        <w:rPr>
          <w:color w:val="000000" w:themeColor="text1"/>
          <w:sz w:val="28"/>
          <w:szCs w:val="28"/>
        </w:rPr>
        <w:t>не более 2 раз). Степень достижения целевого показателя 132,5 % равна 1.</w:t>
      </w:r>
    </w:p>
    <w:p w14:paraId="4C4EE482" w14:textId="3C6145C6"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xml:space="preserve"> - по итогам отчетного года доля поселений Ейского района,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превысила 50% объема собственных доходов бюджета в общем количестве поселений района составила 9,1%. Степень достижения целевого показателя составила 219,8%, принимается равной</w:t>
      </w:r>
      <w:r w:rsidR="00AF14E1">
        <w:rPr>
          <w:color w:val="000000" w:themeColor="text1"/>
          <w:sz w:val="28"/>
          <w:szCs w:val="28"/>
        </w:rPr>
        <w:t> </w:t>
      </w:r>
      <w:r w:rsidRPr="00E160FD">
        <w:rPr>
          <w:color w:val="000000" w:themeColor="text1"/>
          <w:sz w:val="28"/>
          <w:szCs w:val="28"/>
        </w:rPr>
        <w:t xml:space="preserve">1.  </w:t>
      </w:r>
    </w:p>
    <w:p w14:paraId="09A12C97" w14:textId="4AE1797F" w:rsidR="00942BA5" w:rsidRPr="00E160FD" w:rsidRDefault="00942BA5" w:rsidP="00942BA5">
      <w:pPr>
        <w:pStyle w:val="a3"/>
        <w:widowControl w:val="0"/>
        <w:ind w:left="0"/>
        <w:jc w:val="both"/>
        <w:rPr>
          <w:color w:val="000000" w:themeColor="text1"/>
          <w:sz w:val="28"/>
          <w:szCs w:val="28"/>
        </w:rPr>
      </w:pPr>
      <w:r w:rsidRPr="00E160FD">
        <w:rPr>
          <w:color w:val="000000" w:themeColor="text1"/>
          <w:sz w:val="28"/>
          <w:szCs w:val="28"/>
        </w:rPr>
        <w:t xml:space="preserve">           По итогам года уровень достижения целевых показателей подпрограммы составил 176,1 %, эффективность реализации подпрограммы высокая и равна 1.</w:t>
      </w:r>
    </w:p>
    <w:p w14:paraId="07385CC6" w14:textId="77777777" w:rsidR="00942BA5" w:rsidRPr="00E160FD" w:rsidRDefault="00942BA5" w:rsidP="00942BA5">
      <w:pPr>
        <w:pStyle w:val="a3"/>
        <w:widowControl w:val="0"/>
        <w:rPr>
          <w:color w:val="000000" w:themeColor="text1"/>
          <w:sz w:val="28"/>
          <w:szCs w:val="28"/>
        </w:rPr>
      </w:pPr>
    </w:p>
    <w:p w14:paraId="3594730A" w14:textId="77777777" w:rsidR="00F812EE" w:rsidRDefault="00942BA5" w:rsidP="002510B8">
      <w:pPr>
        <w:pStyle w:val="a3"/>
        <w:widowControl w:val="0"/>
        <w:ind w:left="0"/>
        <w:jc w:val="center"/>
        <w:rPr>
          <w:color w:val="000000" w:themeColor="text1"/>
          <w:sz w:val="28"/>
          <w:szCs w:val="28"/>
        </w:rPr>
      </w:pPr>
      <w:r w:rsidRPr="002510B8">
        <w:rPr>
          <w:color w:val="000000" w:themeColor="text1"/>
          <w:sz w:val="28"/>
          <w:szCs w:val="28"/>
        </w:rPr>
        <w:t xml:space="preserve">Реализация подпрограммы </w:t>
      </w:r>
    </w:p>
    <w:p w14:paraId="4E9436EB" w14:textId="08B88B5B" w:rsidR="00942BA5" w:rsidRPr="00E160FD" w:rsidRDefault="00942BA5" w:rsidP="00F812EE">
      <w:pPr>
        <w:pStyle w:val="a3"/>
        <w:widowControl w:val="0"/>
        <w:ind w:left="0"/>
        <w:jc w:val="center"/>
        <w:rPr>
          <w:color w:val="000000" w:themeColor="text1"/>
          <w:sz w:val="28"/>
          <w:szCs w:val="28"/>
        </w:rPr>
      </w:pPr>
      <w:r w:rsidRPr="002510B8">
        <w:rPr>
          <w:color w:val="000000" w:themeColor="text1"/>
          <w:sz w:val="28"/>
          <w:szCs w:val="28"/>
        </w:rPr>
        <w:t>«Управление</w:t>
      </w:r>
      <w:r w:rsidR="00F812EE">
        <w:rPr>
          <w:color w:val="000000" w:themeColor="text1"/>
          <w:sz w:val="28"/>
          <w:szCs w:val="28"/>
        </w:rPr>
        <w:t xml:space="preserve"> </w:t>
      </w:r>
      <w:r w:rsidRPr="00E160FD">
        <w:rPr>
          <w:color w:val="000000" w:themeColor="text1"/>
          <w:sz w:val="28"/>
          <w:szCs w:val="28"/>
        </w:rPr>
        <w:t>муниципальным  долгом»</w:t>
      </w:r>
    </w:p>
    <w:p w14:paraId="270BBE59" w14:textId="77777777"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Запланированные  к реализации  в отчетном году мероприятия выполнены  в  полном объеме:</w:t>
      </w:r>
    </w:p>
    <w:p w14:paraId="0892222B" w14:textId="77777777" w:rsidR="00942BA5" w:rsidRPr="00E160FD" w:rsidRDefault="00942BA5" w:rsidP="00942BA5">
      <w:pPr>
        <w:pStyle w:val="a3"/>
        <w:widowControl w:val="0"/>
        <w:ind w:left="0" w:firstLine="720"/>
        <w:jc w:val="both"/>
        <w:rPr>
          <w:color w:val="000000" w:themeColor="text1"/>
          <w:sz w:val="28"/>
          <w:szCs w:val="28"/>
        </w:rPr>
      </w:pPr>
      <w:r w:rsidRPr="00E160FD">
        <w:rPr>
          <w:color w:val="000000" w:themeColor="text1"/>
          <w:sz w:val="28"/>
          <w:szCs w:val="28"/>
        </w:rPr>
        <w:t>-  обеспечено  соблюдение  установленного  статьей 107 Бюджетного кодекса Российской Федерации ограничения предельного объема муниципального долга. Степень реализации мероприятия и достижения ожидаемых результатов  – 100%;</w:t>
      </w:r>
      <w:r w:rsidRPr="00E160FD">
        <w:rPr>
          <w:color w:val="000000" w:themeColor="text1"/>
        </w:rPr>
        <w:t xml:space="preserve">             </w:t>
      </w:r>
    </w:p>
    <w:p w14:paraId="69358A2F" w14:textId="77777777" w:rsidR="00942BA5" w:rsidRPr="00E160FD" w:rsidRDefault="00942BA5" w:rsidP="00942BA5">
      <w:pPr>
        <w:pStyle w:val="a3"/>
        <w:widowControl w:val="0"/>
        <w:ind w:left="0" w:firstLine="720"/>
        <w:jc w:val="both"/>
        <w:rPr>
          <w:color w:val="000000" w:themeColor="text1"/>
          <w:sz w:val="28"/>
          <w:szCs w:val="28"/>
        </w:rPr>
      </w:pPr>
      <w:r w:rsidRPr="00E160FD">
        <w:rPr>
          <w:color w:val="000000" w:themeColor="text1"/>
          <w:sz w:val="28"/>
          <w:szCs w:val="28"/>
        </w:rPr>
        <w:t>- уровень объема муниципального долга соответствует показателям, предусмотренным программой. Коммерческие кредиты отсутствуют. Степень реализации мероприятия и достижения ожидаемых результатов – 100,0%;</w:t>
      </w:r>
    </w:p>
    <w:p w14:paraId="4603209D" w14:textId="77777777" w:rsidR="00942BA5" w:rsidRPr="00E160FD" w:rsidRDefault="00942BA5" w:rsidP="00942BA5">
      <w:pPr>
        <w:pStyle w:val="a3"/>
        <w:widowControl w:val="0"/>
        <w:ind w:left="0" w:firstLine="720"/>
        <w:jc w:val="both"/>
        <w:rPr>
          <w:color w:val="000000" w:themeColor="text1"/>
          <w:sz w:val="28"/>
          <w:szCs w:val="28"/>
        </w:rPr>
      </w:pPr>
      <w:r w:rsidRPr="00E160FD">
        <w:rPr>
          <w:color w:val="000000" w:themeColor="text1"/>
          <w:sz w:val="28"/>
          <w:szCs w:val="28"/>
        </w:rPr>
        <w:lastRenderedPageBreak/>
        <w:t xml:space="preserve">-  оценка текущего и прогнозируемого состояния муниципального долга  проводится на постоянной основе. Долговая  нагрузка  составила  1,99 %  и обеспечено  ее снижение по сравнению с уровнем 2024 года. Степень реализации мероприятия и достижения ожидаемых результатов – 100%; </w:t>
      </w:r>
    </w:p>
    <w:p w14:paraId="01070453" w14:textId="77777777" w:rsidR="00942BA5" w:rsidRPr="00E160FD" w:rsidRDefault="00942BA5" w:rsidP="00942BA5">
      <w:pPr>
        <w:pStyle w:val="a3"/>
        <w:widowControl w:val="0"/>
        <w:ind w:left="0" w:firstLine="720"/>
        <w:jc w:val="both"/>
        <w:rPr>
          <w:color w:val="000000" w:themeColor="text1"/>
          <w:sz w:val="28"/>
          <w:szCs w:val="28"/>
        </w:rPr>
      </w:pPr>
      <w:r w:rsidRPr="00E160FD">
        <w:rPr>
          <w:color w:val="000000" w:themeColor="text1"/>
          <w:sz w:val="28"/>
          <w:szCs w:val="28"/>
        </w:rPr>
        <w:t>- в целях сокращения  объема муниципального долга  в муниципальных контрактах на оказание финансовых услуг по предоставлению кредита устанавливаются  положения, предусматривающие  право  полного или  частичного досрочного  погашения  задолженности по кредиту. Степень реализации мероприятия и достижения ожидаемых результатов – 100%;</w:t>
      </w:r>
    </w:p>
    <w:p w14:paraId="053D9D1A" w14:textId="77777777" w:rsidR="00942BA5" w:rsidRPr="00E160FD" w:rsidRDefault="00942BA5" w:rsidP="00942BA5">
      <w:pPr>
        <w:pStyle w:val="a3"/>
        <w:widowControl w:val="0"/>
        <w:ind w:left="0" w:firstLine="720"/>
        <w:jc w:val="both"/>
        <w:rPr>
          <w:color w:val="000000" w:themeColor="text1"/>
          <w:sz w:val="28"/>
          <w:szCs w:val="28"/>
        </w:rPr>
      </w:pPr>
      <w:r w:rsidRPr="00E160FD">
        <w:rPr>
          <w:color w:val="000000" w:themeColor="text1"/>
          <w:sz w:val="28"/>
          <w:szCs w:val="28"/>
        </w:rPr>
        <w:t>-</w:t>
      </w:r>
      <w:r w:rsidRPr="00E160FD">
        <w:rPr>
          <w:color w:val="000000" w:themeColor="text1"/>
        </w:rPr>
        <w:t xml:space="preserve">  </w:t>
      </w:r>
      <w:r w:rsidRPr="00E160FD">
        <w:rPr>
          <w:color w:val="000000" w:themeColor="text1"/>
          <w:sz w:val="28"/>
          <w:szCs w:val="28"/>
        </w:rPr>
        <w:t xml:space="preserve">платежи  по погашению долговых обязательств муниципального образования Ейский район   осуществляются в установленные сроки,  в полном объеме.  Просроченная  задолженность – отсутствует. Степень реализации мероприятия и достижения ожидаемых результатов – 100%;  </w:t>
      </w:r>
    </w:p>
    <w:p w14:paraId="27C0A3B9" w14:textId="77777777" w:rsidR="00942BA5" w:rsidRPr="00E160FD" w:rsidRDefault="00942BA5" w:rsidP="00942BA5">
      <w:pPr>
        <w:pStyle w:val="a3"/>
        <w:widowControl w:val="0"/>
        <w:ind w:left="0" w:firstLine="720"/>
        <w:jc w:val="both"/>
        <w:rPr>
          <w:color w:val="000000" w:themeColor="text1"/>
          <w:sz w:val="28"/>
          <w:szCs w:val="28"/>
        </w:rPr>
      </w:pPr>
      <w:r w:rsidRPr="00E160FD">
        <w:rPr>
          <w:color w:val="000000" w:themeColor="text1"/>
          <w:sz w:val="28"/>
          <w:szCs w:val="28"/>
        </w:rPr>
        <w:t>-</w:t>
      </w:r>
      <w:r w:rsidRPr="00E160FD">
        <w:rPr>
          <w:color w:val="000000" w:themeColor="text1"/>
        </w:rPr>
        <w:t xml:space="preserve"> </w:t>
      </w:r>
      <w:r w:rsidRPr="00E160FD">
        <w:rPr>
          <w:color w:val="000000" w:themeColor="text1"/>
          <w:sz w:val="28"/>
          <w:szCs w:val="28"/>
        </w:rPr>
        <w:t>платежи  по обслуживанию долговых обязательств муниципального образования Ейский район  осуществляются в установленные сроки и в полном объеме, просроченная задолженность по обслуживанию долговых обязательств –</w:t>
      </w:r>
      <w:r w:rsidRPr="00E160FD">
        <w:rPr>
          <w:color w:val="000000" w:themeColor="text1"/>
        </w:rPr>
        <w:t xml:space="preserve"> </w:t>
      </w:r>
      <w:r w:rsidRPr="00E160FD">
        <w:rPr>
          <w:color w:val="000000" w:themeColor="text1"/>
          <w:sz w:val="28"/>
          <w:szCs w:val="28"/>
        </w:rPr>
        <w:t>отсутствует. Степень реализации мероприятия и достижения ожидаемых результатов – 100%.</w:t>
      </w:r>
    </w:p>
    <w:p w14:paraId="2455B4CD" w14:textId="5B9A9F4B"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 xml:space="preserve">По состоянию на 1 января 2026 года объем муниципального долга муниципального образования Ейский  район составил  30987,0 тыс. </w:t>
      </w:r>
      <w:r w:rsidR="00CE3658">
        <w:rPr>
          <w:color w:val="000000" w:themeColor="text1"/>
          <w:sz w:val="28"/>
          <w:szCs w:val="28"/>
        </w:rPr>
        <w:t>руб.</w:t>
      </w:r>
      <w:r w:rsidRPr="00E160FD">
        <w:rPr>
          <w:color w:val="000000" w:themeColor="text1"/>
          <w:sz w:val="28"/>
          <w:szCs w:val="28"/>
        </w:rPr>
        <w:t xml:space="preserve"> Выполнение  планового целевого  показателя по объему муниципального долга составило 100,0, степень достижения планового целевого показателя  высокая и  принимается равной 1. </w:t>
      </w:r>
    </w:p>
    <w:p w14:paraId="0705E6B1" w14:textId="053A44A4" w:rsidR="00942BA5" w:rsidRPr="00E160FD" w:rsidRDefault="00942BA5" w:rsidP="00942BA5">
      <w:pPr>
        <w:pStyle w:val="a3"/>
        <w:widowControl w:val="0"/>
        <w:ind w:left="0" w:firstLine="709"/>
        <w:jc w:val="both"/>
        <w:rPr>
          <w:color w:val="000000" w:themeColor="text1"/>
          <w:sz w:val="28"/>
          <w:szCs w:val="28"/>
        </w:rPr>
      </w:pPr>
      <w:r w:rsidRPr="00E160FD">
        <w:rPr>
          <w:color w:val="000000" w:themeColor="text1"/>
          <w:sz w:val="28"/>
          <w:szCs w:val="28"/>
        </w:rPr>
        <w:t>В 2025 году все платежи за обслуживание долговых обязательств осуществлялись в полном объеме, в установленные договором сроки.  Фактические расходы на обслуживание муниципального долга составили 37,1</w:t>
      </w:r>
      <w:r w:rsidR="002510B8">
        <w:rPr>
          <w:color w:val="000000" w:themeColor="text1"/>
          <w:sz w:val="28"/>
          <w:szCs w:val="28"/>
        </w:rPr>
        <w:t> </w:t>
      </w:r>
      <w:r w:rsidRPr="00E160FD">
        <w:rPr>
          <w:color w:val="000000" w:themeColor="text1"/>
          <w:sz w:val="28"/>
          <w:szCs w:val="28"/>
        </w:rPr>
        <w:t xml:space="preserve">тыс. </w:t>
      </w:r>
      <w:r w:rsidR="00944C17">
        <w:rPr>
          <w:color w:val="000000" w:themeColor="text1"/>
          <w:sz w:val="28"/>
          <w:szCs w:val="28"/>
        </w:rPr>
        <w:t>руб.</w:t>
      </w:r>
      <w:r w:rsidRPr="00E160FD">
        <w:rPr>
          <w:color w:val="000000" w:themeColor="text1"/>
          <w:sz w:val="28"/>
          <w:szCs w:val="28"/>
        </w:rPr>
        <w:t xml:space="preserve">  или 100 % от уточненного плана (37,1 тыс. </w:t>
      </w:r>
      <w:r w:rsidR="00944C17">
        <w:rPr>
          <w:color w:val="000000" w:themeColor="text1"/>
          <w:sz w:val="28"/>
          <w:szCs w:val="28"/>
        </w:rPr>
        <w:t>руб.</w:t>
      </w:r>
      <w:r w:rsidRPr="00E160FD">
        <w:rPr>
          <w:color w:val="000000" w:themeColor="text1"/>
          <w:sz w:val="28"/>
          <w:szCs w:val="28"/>
        </w:rPr>
        <w:t xml:space="preserve">).  </w:t>
      </w:r>
    </w:p>
    <w:p w14:paraId="086FD7B4" w14:textId="640AAA5E" w:rsidR="00942BA5" w:rsidRPr="00E160FD" w:rsidRDefault="00942BA5" w:rsidP="00942BA5">
      <w:pPr>
        <w:pStyle w:val="a3"/>
        <w:widowControl w:val="0"/>
        <w:ind w:left="0"/>
        <w:jc w:val="both"/>
        <w:rPr>
          <w:color w:val="000000" w:themeColor="text1"/>
          <w:sz w:val="28"/>
          <w:szCs w:val="28"/>
        </w:rPr>
      </w:pPr>
      <w:r w:rsidRPr="00E160FD">
        <w:rPr>
          <w:color w:val="000000" w:themeColor="text1"/>
          <w:sz w:val="28"/>
          <w:szCs w:val="28"/>
        </w:rPr>
        <w:t xml:space="preserve">          За 2025 год доля фактических расходов на обслуживание муниципального долга составила 0,0014 %, что многократно ниже планового целевого показателя,  утвержденного в Программе (не более 1%), при том, что согласно ст.111 Бюджетного кодекса РФ объем расходов на обслуживание муниципального долга  не должен превышать 15% от объема расходов, за исключением  объема расходов, которые осуществляются за счет субвенций, предоставляемых из бюджетов  других уровней. Степень достижения планового целевого показателя составила 71428,6% и принимается равной 1.</w:t>
      </w:r>
    </w:p>
    <w:p w14:paraId="16F28F46" w14:textId="77777777" w:rsidR="00435CEF" w:rsidRPr="00656F75" w:rsidRDefault="00435CEF" w:rsidP="00623A33">
      <w:pPr>
        <w:pStyle w:val="a3"/>
        <w:widowControl w:val="0"/>
        <w:spacing w:after="200"/>
        <w:ind w:left="0" w:firstLine="709"/>
        <w:contextualSpacing/>
        <w:jc w:val="both"/>
        <w:rPr>
          <w:sz w:val="28"/>
          <w:szCs w:val="28"/>
        </w:rPr>
      </w:pPr>
      <w:r w:rsidRPr="006A2A44">
        <w:rPr>
          <w:sz w:val="28"/>
          <w:szCs w:val="28"/>
        </w:rPr>
        <w:t xml:space="preserve">Эффективность реализации муниципальной программы </w:t>
      </w:r>
      <w:r w:rsidRPr="006A2A44">
        <w:rPr>
          <w:sz w:val="28"/>
        </w:rPr>
        <w:t>составила 1</w:t>
      </w:r>
      <w:r w:rsidRPr="006A2A44">
        <w:rPr>
          <w:sz w:val="28"/>
          <w:szCs w:val="28"/>
        </w:rPr>
        <w:t>,0.</w:t>
      </w:r>
    </w:p>
    <w:p w14:paraId="35E78F68" w14:textId="77777777" w:rsidR="00F812EE" w:rsidRDefault="00F812EE" w:rsidP="00ED6D16">
      <w:pPr>
        <w:jc w:val="both"/>
        <w:rPr>
          <w:sz w:val="28"/>
        </w:rPr>
      </w:pPr>
    </w:p>
    <w:p w14:paraId="23B19251" w14:textId="77777777" w:rsidR="00F812EE" w:rsidRDefault="00F812EE" w:rsidP="00ED6D16">
      <w:pPr>
        <w:jc w:val="both"/>
        <w:rPr>
          <w:sz w:val="28"/>
        </w:rPr>
      </w:pPr>
    </w:p>
    <w:p w14:paraId="0E3591C1" w14:textId="3D7CF7C9" w:rsidR="00A546F6" w:rsidRDefault="00A546F6" w:rsidP="00ED6D16">
      <w:pPr>
        <w:jc w:val="both"/>
        <w:rPr>
          <w:sz w:val="28"/>
        </w:rPr>
      </w:pPr>
      <w:r>
        <w:rPr>
          <w:sz w:val="28"/>
        </w:rPr>
        <w:t>Н</w:t>
      </w:r>
      <w:r w:rsidR="00ED6D16">
        <w:rPr>
          <w:sz w:val="28"/>
        </w:rPr>
        <w:t>ачальник управления</w:t>
      </w:r>
    </w:p>
    <w:p w14:paraId="38256398" w14:textId="77777777" w:rsidR="00F36827" w:rsidRDefault="00A546F6" w:rsidP="00ED6D16">
      <w:pPr>
        <w:jc w:val="both"/>
        <w:rPr>
          <w:sz w:val="28"/>
        </w:rPr>
      </w:pPr>
      <w:r>
        <w:rPr>
          <w:sz w:val="28"/>
        </w:rPr>
        <w:t xml:space="preserve">экономического развития </w:t>
      </w:r>
    </w:p>
    <w:p w14:paraId="0D6A86D4" w14:textId="77777777" w:rsidR="00F36827" w:rsidRDefault="00A546F6" w:rsidP="00ED6D16">
      <w:pPr>
        <w:jc w:val="both"/>
        <w:rPr>
          <w:sz w:val="28"/>
        </w:rPr>
      </w:pPr>
      <w:r>
        <w:rPr>
          <w:sz w:val="28"/>
        </w:rPr>
        <w:t>и инвестиций</w:t>
      </w:r>
      <w:r w:rsidR="00F36827">
        <w:rPr>
          <w:sz w:val="28"/>
        </w:rPr>
        <w:t xml:space="preserve"> </w:t>
      </w:r>
      <w:r>
        <w:rPr>
          <w:sz w:val="28"/>
        </w:rPr>
        <w:t xml:space="preserve">администрации </w:t>
      </w:r>
    </w:p>
    <w:p w14:paraId="4AC326DE" w14:textId="77777777" w:rsidR="00F36827" w:rsidRDefault="00A546F6" w:rsidP="00ED6D16">
      <w:pPr>
        <w:jc w:val="both"/>
        <w:rPr>
          <w:sz w:val="28"/>
        </w:rPr>
      </w:pPr>
      <w:r>
        <w:rPr>
          <w:sz w:val="28"/>
        </w:rPr>
        <w:t>муниципального</w:t>
      </w:r>
      <w:r w:rsidR="00F36827">
        <w:rPr>
          <w:sz w:val="28"/>
        </w:rPr>
        <w:t xml:space="preserve"> </w:t>
      </w:r>
      <w:r>
        <w:rPr>
          <w:sz w:val="28"/>
        </w:rPr>
        <w:t xml:space="preserve">образования </w:t>
      </w:r>
    </w:p>
    <w:p w14:paraId="3BB6E0CD" w14:textId="77777777" w:rsidR="00F36827" w:rsidRDefault="00A546F6" w:rsidP="00ED6D16">
      <w:pPr>
        <w:jc w:val="both"/>
        <w:rPr>
          <w:sz w:val="28"/>
        </w:rPr>
      </w:pPr>
      <w:r>
        <w:rPr>
          <w:sz w:val="28"/>
        </w:rPr>
        <w:t>Ейский</w:t>
      </w:r>
      <w:r w:rsidR="005A4B06">
        <w:rPr>
          <w:sz w:val="28"/>
        </w:rPr>
        <w:t xml:space="preserve"> муниципальный</w:t>
      </w:r>
      <w:r>
        <w:rPr>
          <w:sz w:val="28"/>
        </w:rPr>
        <w:t xml:space="preserve"> район </w:t>
      </w:r>
    </w:p>
    <w:p w14:paraId="75F14E21" w14:textId="44A18B70" w:rsidR="00930F25" w:rsidRDefault="00F36827" w:rsidP="007B4B93">
      <w:pPr>
        <w:jc w:val="both"/>
        <w:rPr>
          <w:sz w:val="28"/>
        </w:rPr>
      </w:pPr>
      <w:r>
        <w:rPr>
          <w:sz w:val="28"/>
        </w:rPr>
        <w:t>Краснодарского края</w:t>
      </w:r>
      <w:r w:rsidR="00ED6D16">
        <w:rPr>
          <w:sz w:val="28"/>
        </w:rPr>
        <w:t xml:space="preserve"> </w:t>
      </w:r>
      <w:r w:rsidR="00A546F6">
        <w:rPr>
          <w:sz w:val="28"/>
        </w:rPr>
        <w:t xml:space="preserve">                                                           </w:t>
      </w:r>
      <w:r>
        <w:rPr>
          <w:sz w:val="28"/>
        </w:rPr>
        <w:t xml:space="preserve">              Т</w:t>
      </w:r>
      <w:r w:rsidR="00ED6D16">
        <w:rPr>
          <w:sz w:val="28"/>
        </w:rPr>
        <w:t>.</w:t>
      </w:r>
      <w:r>
        <w:rPr>
          <w:sz w:val="28"/>
        </w:rPr>
        <w:t>О</w:t>
      </w:r>
      <w:r w:rsidR="00ED6D16">
        <w:rPr>
          <w:sz w:val="28"/>
        </w:rPr>
        <w:t xml:space="preserve">. </w:t>
      </w:r>
      <w:proofErr w:type="spellStart"/>
      <w:r>
        <w:rPr>
          <w:sz w:val="28"/>
        </w:rPr>
        <w:t>Требелева</w:t>
      </w:r>
      <w:proofErr w:type="spellEnd"/>
    </w:p>
    <w:p w14:paraId="454F3515" w14:textId="77777777" w:rsidR="00930F25" w:rsidRPr="00930F25" w:rsidRDefault="00930F25" w:rsidP="007B4B93">
      <w:pPr>
        <w:jc w:val="both"/>
        <w:rPr>
          <w:sz w:val="28"/>
        </w:rPr>
        <w:sectPr w:rsidR="00930F25" w:rsidRPr="00930F25" w:rsidSect="00FB521C">
          <w:headerReference w:type="default" r:id="rId9"/>
          <w:footerReference w:type="first" r:id="rId10"/>
          <w:pgSz w:w="11906" w:h="16838"/>
          <w:pgMar w:top="1134" w:right="567" w:bottom="1021" w:left="1701" w:header="720" w:footer="403" w:gutter="0"/>
          <w:pgNumType w:start="1"/>
          <w:cols w:space="720"/>
          <w:titlePg/>
          <w:docGrid w:linePitch="360"/>
        </w:sectPr>
      </w:pPr>
    </w:p>
    <w:p w14:paraId="0AB45274" w14:textId="77777777" w:rsidR="005D2E1D" w:rsidRPr="001908A9" w:rsidRDefault="005D2E1D" w:rsidP="007B4B93">
      <w:pPr>
        <w:jc w:val="right"/>
        <w:rPr>
          <w:sz w:val="28"/>
        </w:rPr>
      </w:pPr>
      <w:r w:rsidRPr="001908A9">
        <w:rPr>
          <w:sz w:val="28"/>
        </w:rPr>
        <w:lastRenderedPageBreak/>
        <w:t>Приложение №1</w:t>
      </w:r>
    </w:p>
    <w:p w14:paraId="42CBEE3A" w14:textId="77777777" w:rsidR="00D632D3" w:rsidRPr="001908A9" w:rsidRDefault="00456AFC" w:rsidP="007B4B93">
      <w:pPr>
        <w:jc w:val="center"/>
        <w:rPr>
          <w:sz w:val="36"/>
        </w:rPr>
      </w:pPr>
      <w:r w:rsidRPr="001908A9">
        <w:rPr>
          <w:sz w:val="36"/>
        </w:rPr>
        <w:t xml:space="preserve">Заключение об оценке эффективности реализации муниципальных программ </w:t>
      </w:r>
      <w:r w:rsidR="009F181E" w:rsidRPr="001908A9">
        <w:rPr>
          <w:sz w:val="36"/>
        </w:rPr>
        <w:t xml:space="preserve">Ейского района </w:t>
      </w:r>
      <w:r w:rsidR="00745B21">
        <w:rPr>
          <w:sz w:val="36"/>
        </w:rPr>
        <w:t>з</w:t>
      </w:r>
      <w:r w:rsidRPr="001908A9">
        <w:rPr>
          <w:sz w:val="36"/>
        </w:rPr>
        <w:t>а 20</w:t>
      </w:r>
      <w:r w:rsidR="007B0266">
        <w:rPr>
          <w:sz w:val="36"/>
        </w:rPr>
        <w:t>2</w:t>
      </w:r>
      <w:r w:rsidR="00F36827">
        <w:rPr>
          <w:sz w:val="36"/>
        </w:rPr>
        <w:t>5</w:t>
      </w:r>
      <w:r w:rsidRPr="001908A9">
        <w:rPr>
          <w:sz w:val="36"/>
        </w:rPr>
        <w:t xml:space="preserve"> год</w:t>
      </w:r>
    </w:p>
    <w:tbl>
      <w:tblPr>
        <w:tblW w:w="16019" w:type="dxa"/>
        <w:jc w:val="center"/>
        <w:tblLayout w:type="fixed"/>
        <w:tblLook w:val="04A0" w:firstRow="1" w:lastRow="0" w:firstColumn="1" w:lastColumn="0" w:noHBand="0" w:noVBand="1"/>
      </w:tblPr>
      <w:tblGrid>
        <w:gridCol w:w="576"/>
        <w:gridCol w:w="3819"/>
        <w:gridCol w:w="1559"/>
        <w:gridCol w:w="1560"/>
        <w:gridCol w:w="1140"/>
        <w:gridCol w:w="1393"/>
        <w:gridCol w:w="1393"/>
        <w:gridCol w:w="1393"/>
        <w:gridCol w:w="1393"/>
        <w:gridCol w:w="1793"/>
      </w:tblGrid>
      <w:tr w:rsidR="000F6B46" w:rsidRPr="00D766E0" w14:paraId="2E98DBA9" w14:textId="77777777" w:rsidTr="00E7795D">
        <w:trPr>
          <w:trHeight w:val="1507"/>
          <w:tblHeader/>
          <w:jc w:val="center"/>
        </w:trPr>
        <w:tc>
          <w:tcPr>
            <w:tcW w:w="576" w:type="dxa"/>
            <w:tcBorders>
              <w:top w:val="single" w:sz="4" w:space="0" w:color="auto"/>
              <w:left w:val="single" w:sz="4" w:space="0" w:color="auto"/>
              <w:bottom w:val="nil"/>
              <w:right w:val="single" w:sz="4" w:space="0" w:color="auto"/>
            </w:tcBorders>
            <w:shd w:val="clear" w:color="auto" w:fill="auto"/>
            <w:hideMark/>
          </w:tcPr>
          <w:p w14:paraId="247F08DB" w14:textId="77777777" w:rsidR="005D2E1D" w:rsidRPr="00D766E0" w:rsidRDefault="005D2E1D" w:rsidP="007B4B93">
            <w:pPr>
              <w:jc w:val="center"/>
              <w:rPr>
                <w:szCs w:val="24"/>
              </w:rPr>
            </w:pPr>
            <w:r w:rsidRPr="00D766E0">
              <w:rPr>
                <w:szCs w:val="24"/>
              </w:rPr>
              <w:t>№</w:t>
            </w:r>
          </w:p>
          <w:p w14:paraId="38836E9C" w14:textId="77777777" w:rsidR="000F6B46" w:rsidRPr="00D766E0" w:rsidRDefault="000F6B46" w:rsidP="007B4B93">
            <w:pPr>
              <w:jc w:val="center"/>
              <w:rPr>
                <w:szCs w:val="24"/>
              </w:rPr>
            </w:pPr>
            <w:r w:rsidRPr="00D766E0">
              <w:rPr>
                <w:szCs w:val="24"/>
              </w:rPr>
              <w:t>п/п</w:t>
            </w:r>
          </w:p>
        </w:tc>
        <w:tc>
          <w:tcPr>
            <w:tcW w:w="3819" w:type="dxa"/>
            <w:tcBorders>
              <w:top w:val="single" w:sz="4" w:space="0" w:color="auto"/>
              <w:left w:val="nil"/>
              <w:bottom w:val="nil"/>
              <w:right w:val="single" w:sz="4" w:space="0" w:color="auto"/>
            </w:tcBorders>
            <w:shd w:val="clear" w:color="auto" w:fill="auto"/>
            <w:hideMark/>
          </w:tcPr>
          <w:p w14:paraId="2537213A" w14:textId="77777777" w:rsidR="000F6B46" w:rsidRPr="00D766E0" w:rsidRDefault="000F6B46" w:rsidP="007B4B93">
            <w:pPr>
              <w:jc w:val="center"/>
              <w:rPr>
                <w:szCs w:val="24"/>
              </w:rPr>
            </w:pPr>
            <w:r w:rsidRPr="00D766E0">
              <w:rPr>
                <w:szCs w:val="24"/>
              </w:rPr>
              <w:t>Наименование муниципальной программы (подпрограммы)</w:t>
            </w:r>
          </w:p>
        </w:tc>
        <w:tc>
          <w:tcPr>
            <w:tcW w:w="1559" w:type="dxa"/>
            <w:tcBorders>
              <w:top w:val="single" w:sz="4" w:space="0" w:color="auto"/>
              <w:left w:val="nil"/>
              <w:bottom w:val="single" w:sz="4" w:space="0" w:color="auto"/>
              <w:right w:val="single" w:sz="4" w:space="0" w:color="auto"/>
            </w:tcBorders>
            <w:shd w:val="clear" w:color="auto" w:fill="auto"/>
            <w:hideMark/>
          </w:tcPr>
          <w:p w14:paraId="4F027DA5" w14:textId="77777777" w:rsidR="000F6B46" w:rsidRPr="00D766E0" w:rsidRDefault="000F6B46" w:rsidP="003D016C">
            <w:pPr>
              <w:jc w:val="center"/>
              <w:rPr>
                <w:szCs w:val="24"/>
              </w:rPr>
            </w:pPr>
            <w:r w:rsidRPr="00D766E0">
              <w:rPr>
                <w:szCs w:val="24"/>
              </w:rPr>
              <w:t xml:space="preserve">Объем финансирования </w:t>
            </w:r>
            <w:proofErr w:type="spellStart"/>
            <w:r w:rsidRPr="00D766E0">
              <w:rPr>
                <w:szCs w:val="24"/>
              </w:rPr>
              <w:t>запланиро</w:t>
            </w:r>
            <w:proofErr w:type="spellEnd"/>
            <w:r w:rsidR="003025C7">
              <w:rPr>
                <w:szCs w:val="24"/>
              </w:rPr>
              <w:t>-</w:t>
            </w:r>
            <w:r w:rsidRPr="00D766E0">
              <w:rPr>
                <w:szCs w:val="24"/>
              </w:rPr>
              <w:t>ванный на 20</w:t>
            </w:r>
            <w:r w:rsidR="000B05AD">
              <w:rPr>
                <w:szCs w:val="24"/>
              </w:rPr>
              <w:t>2</w:t>
            </w:r>
            <w:r w:rsidR="00F36827">
              <w:rPr>
                <w:szCs w:val="24"/>
              </w:rPr>
              <w:t>5</w:t>
            </w:r>
            <w:r w:rsidR="00A34375" w:rsidRPr="00D766E0">
              <w:rPr>
                <w:szCs w:val="24"/>
              </w:rPr>
              <w:t xml:space="preserve"> </w:t>
            </w:r>
            <w:r w:rsidRPr="00D766E0">
              <w:rPr>
                <w:szCs w:val="24"/>
              </w:rPr>
              <w:t xml:space="preserve">год, </w:t>
            </w:r>
            <w:proofErr w:type="spellStart"/>
            <w:r w:rsidRPr="00D766E0">
              <w:rPr>
                <w:szCs w:val="24"/>
              </w:rPr>
              <w:t>тыс.</w:t>
            </w:r>
            <w:r w:rsidR="00D02050">
              <w:rPr>
                <w:szCs w:val="24"/>
              </w:rPr>
              <w:t>руб</w:t>
            </w:r>
            <w:proofErr w:type="spellEnd"/>
            <w:r w:rsidR="00D02050">
              <w:rPr>
                <w:szCs w:val="24"/>
              </w:rPr>
              <w:t>.</w:t>
            </w:r>
          </w:p>
        </w:tc>
        <w:tc>
          <w:tcPr>
            <w:tcW w:w="1560" w:type="dxa"/>
            <w:tcBorders>
              <w:top w:val="single" w:sz="4" w:space="0" w:color="auto"/>
              <w:left w:val="nil"/>
              <w:bottom w:val="single" w:sz="4" w:space="0" w:color="auto"/>
              <w:right w:val="single" w:sz="4" w:space="0" w:color="auto"/>
            </w:tcBorders>
            <w:shd w:val="clear" w:color="auto" w:fill="auto"/>
            <w:hideMark/>
          </w:tcPr>
          <w:p w14:paraId="2D9AF909" w14:textId="77777777" w:rsidR="000F6B46" w:rsidRPr="00D766E0" w:rsidRDefault="000F6B46" w:rsidP="003D016C">
            <w:pPr>
              <w:jc w:val="center"/>
              <w:rPr>
                <w:szCs w:val="24"/>
              </w:rPr>
            </w:pPr>
            <w:r w:rsidRPr="00D766E0">
              <w:rPr>
                <w:szCs w:val="24"/>
              </w:rPr>
              <w:t xml:space="preserve">Фактически освоенный объем </w:t>
            </w:r>
            <w:proofErr w:type="spellStart"/>
            <w:r w:rsidRPr="00D766E0">
              <w:rPr>
                <w:szCs w:val="24"/>
              </w:rPr>
              <w:t>финанси</w:t>
            </w:r>
            <w:r w:rsidR="003025C7">
              <w:rPr>
                <w:szCs w:val="24"/>
              </w:rPr>
              <w:t>-</w:t>
            </w:r>
            <w:r w:rsidRPr="00D766E0">
              <w:rPr>
                <w:szCs w:val="24"/>
              </w:rPr>
              <w:t>рования</w:t>
            </w:r>
            <w:proofErr w:type="spellEnd"/>
            <w:r w:rsidRPr="00D766E0">
              <w:rPr>
                <w:szCs w:val="24"/>
              </w:rPr>
              <w:t xml:space="preserve"> программы за 20</w:t>
            </w:r>
            <w:r w:rsidR="000B05AD">
              <w:rPr>
                <w:szCs w:val="24"/>
              </w:rPr>
              <w:t>2</w:t>
            </w:r>
            <w:r w:rsidR="00F36827">
              <w:rPr>
                <w:szCs w:val="24"/>
              </w:rPr>
              <w:t>5</w:t>
            </w:r>
            <w:r w:rsidRPr="00D766E0">
              <w:rPr>
                <w:szCs w:val="24"/>
              </w:rPr>
              <w:t xml:space="preserve"> год, </w:t>
            </w:r>
            <w:proofErr w:type="spellStart"/>
            <w:r w:rsidRPr="00D766E0">
              <w:rPr>
                <w:szCs w:val="24"/>
              </w:rPr>
              <w:t>тыс.</w:t>
            </w:r>
            <w:r w:rsidR="00D02050">
              <w:rPr>
                <w:szCs w:val="24"/>
              </w:rPr>
              <w:t>руб</w:t>
            </w:r>
            <w:proofErr w:type="spellEnd"/>
            <w:r w:rsidR="00D02050">
              <w:rPr>
                <w:szCs w:val="24"/>
              </w:rPr>
              <w:t>.</w:t>
            </w:r>
          </w:p>
        </w:tc>
        <w:tc>
          <w:tcPr>
            <w:tcW w:w="1140" w:type="dxa"/>
            <w:tcBorders>
              <w:top w:val="single" w:sz="4" w:space="0" w:color="auto"/>
              <w:left w:val="nil"/>
              <w:bottom w:val="single" w:sz="4" w:space="0" w:color="auto"/>
              <w:right w:val="single" w:sz="4" w:space="0" w:color="auto"/>
            </w:tcBorders>
            <w:shd w:val="clear" w:color="auto" w:fill="auto"/>
            <w:hideMark/>
          </w:tcPr>
          <w:p w14:paraId="2D509CCC" w14:textId="77777777" w:rsidR="000F6B46" w:rsidRPr="00D766E0" w:rsidRDefault="000F6B46" w:rsidP="003D016C">
            <w:pPr>
              <w:jc w:val="center"/>
              <w:rPr>
                <w:szCs w:val="24"/>
              </w:rPr>
            </w:pPr>
            <w:r w:rsidRPr="00D766E0">
              <w:rPr>
                <w:szCs w:val="24"/>
              </w:rPr>
              <w:t xml:space="preserve">% </w:t>
            </w:r>
            <w:proofErr w:type="spellStart"/>
            <w:r w:rsidRPr="00D766E0">
              <w:rPr>
                <w:szCs w:val="24"/>
              </w:rPr>
              <w:t>исполне</w:t>
            </w:r>
            <w:r w:rsidR="003025C7">
              <w:rPr>
                <w:szCs w:val="24"/>
              </w:rPr>
              <w:t>-</w:t>
            </w:r>
            <w:r w:rsidRPr="00D766E0">
              <w:rPr>
                <w:szCs w:val="24"/>
              </w:rPr>
              <w:t>ния</w:t>
            </w:r>
            <w:proofErr w:type="spellEnd"/>
            <w:r w:rsidRPr="00D766E0">
              <w:rPr>
                <w:szCs w:val="24"/>
              </w:rPr>
              <w:t xml:space="preserve"> за 20</w:t>
            </w:r>
            <w:r w:rsidR="000B05AD">
              <w:rPr>
                <w:szCs w:val="24"/>
              </w:rPr>
              <w:t>2</w:t>
            </w:r>
            <w:r w:rsidR="00F36827">
              <w:rPr>
                <w:szCs w:val="24"/>
              </w:rPr>
              <w:t>5</w:t>
            </w:r>
            <w:r w:rsidRPr="00D766E0">
              <w:rPr>
                <w:szCs w:val="24"/>
              </w:rPr>
              <w:t xml:space="preserve"> год</w:t>
            </w:r>
          </w:p>
        </w:tc>
        <w:tc>
          <w:tcPr>
            <w:tcW w:w="1393" w:type="dxa"/>
            <w:tcBorders>
              <w:top w:val="single" w:sz="4" w:space="0" w:color="auto"/>
              <w:left w:val="nil"/>
              <w:bottom w:val="single" w:sz="4" w:space="0" w:color="auto"/>
              <w:right w:val="single" w:sz="4" w:space="0" w:color="auto"/>
            </w:tcBorders>
            <w:shd w:val="clear" w:color="auto" w:fill="auto"/>
            <w:hideMark/>
          </w:tcPr>
          <w:p w14:paraId="089BFF60" w14:textId="77777777" w:rsidR="000F6B46" w:rsidRPr="00D766E0" w:rsidRDefault="000F6B46" w:rsidP="007B4B93">
            <w:pPr>
              <w:jc w:val="center"/>
              <w:rPr>
                <w:szCs w:val="24"/>
              </w:rPr>
            </w:pPr>
            <w:r w:rsidRPr="00D766E0">
              <w:rPr>
                <w:szCs w:val="24"/>
              </w:rPr>
              <w:t xml:space="preserve">Доля </w:t>
            </w:r>
            <w:proofErr w:type="spellStart"/>
            <w:r w:rsidRPr="00D766E0">
              <w:rPr>
                <w:szCs w:val="24"/>
              </w:rPr>
              <w:t>финанси</w:t>
            </w:r>
            <w:r w:rsidR="003025C7">
              <w:rPr>
                <w:szCs w:val="24"/>
              </w:rPr>
              <w:t>-</w:t>
            </w:r>
            <w:r w:rsidRPr="00D766E0">
              <w:rPr>
                <w:szCs w:val="24"/>
              </w:rPr>
              <w:t>рования</w:t>
            </w:r>
            <w:proofErr w:type="spellEnd"/>
            <w:r w:rsidRPr="00D766E0">
              <w:rPr>
                <w:szCs w:val="24"/>
              </w:rPr>
              <w:t xml:space="preserve"> программ в общем объеме </w:t>
            </w:r>
            <w:proofErr w:type="spellStart"/>
            <w:r w:rsidRPr="00D766E0">
              <w:rPr>
                <w:szCs w:val="24"/>
              </w:rPr>
              <w:t>финанси</w:t>
            </w:r>
            <w:r w:rsidR="003025C7">
              <w:rPr>
                <w:szCs w:val="24"/>
              </w:rPr>
              <w:t>-</w:t>
            </w:r>
            <w:r w:rsidRPr="00D766E0">
              <w:rPr>
                <w:szCs w:val="24"/>
              </w:rPr>
              <w:t>рования</w:t>
            </w:r>
            <w:proofErr w:type="spellEnd"/>
            <w:r w:rsidRPr="00D766E0">
              <w:rPr>
                <w:szCs w:val="24"/>
              </w:rPr>
              <w:t>, %</w:t>
            </w:r>
          </w:p>
        </w:tc>
        <w:tc>
          <w:tcPr>
            <w:tcW w:w="1393" w:type="dxa"/>
            <w:tcBorders>
              <w:top w:val="single" w:sz="4" w:space="0" w:color="auto"/>
              <w:left w:val="nil"/>
              <w:bottom w:val="single" w:sz="4" w:space="0" w:color="auto"/>
              <w:right w:val="single" w:sz="4" w:space="0" w:color="auto"/>
            </w:tcBorders>
          </w:tcPr>
          <w:p w14:paraId="63A0C15E" w14:textId="77777777" w:rsidR="000F6B46" w:rsidRPr="00D766E0" w:rsidRDefault="000F6B46" w:rsidP="003025C7">
            <w:pPr>
              <w:jc w:val="center"/>
              <w:rPr>
                <w:szCs w:val="24"/>
              </w:rPr>
            </w:pPr>
            <w:r w:rsidRPr="00D766E0">
              <w:rPr>
                <w:szCs w:val="24"/>
              </w:rPr>
              <w:t xml:space="preserve">Степень реализации </w:t>
            </w:r>
            <w:proofErr w:type="spellStart"/>
            <w:r w:rsidRPr="00D766E0">
              <w:rPr>
                <w:szCs w:val="24"/>
              </w:rPr>
              <w:t>мероприя</w:t>
            </w:r>
            <w:r w:rsidR="003025C7">
              <w:rPr>
                <w:szCs w:val="24"/>
              </w:rPr>
              <w:t>-</w:t>
            </w:r>
            <w:r w:rsidRPr="00D766E0">
              <w:rPr>
                <w:szCs w:val="24"/>
              </w:rPr>
              <w:t>тий</w:t>
            </w:r>
            <w:proofErr w:type="spellEnd"/>
            <w:r w:rsidRPr="00D766E0">
              <w:rPr>
                <w:szCs w:val="24"/>
              </w:rPr>
              <w:t xml:space="preserve"> </w:t>
            </w:r>
            <w:proofErr w:type="spellStart"/>
            <w:r w:rsidRPr="00D766E0">
              <w:rPr>
                <w:szCs w:val="24"/>
              </w:rPr>
              <w:t>муни</w:t>
            </w:r>
            <w:r w:rsidR="003025C7">
              <w:rPr>
                <w:szCs w:val="24"/>
              </w:rPr>
              <w:t>-</w:t>
            </w:r>
            <w:r w:rsidRPr="00D766E0">
              <w:rPr>
                <w:szCs w:val="24"/>
              </w:rPr>
              <w:t>ципальной</w:t>
            </w:r>
            <w:proofErr w:type="spellEnd"/>
            <w:r w:rsidRPr="00D766E0">
              <w:rPr>
                <w:szCs w:val="24"/>
              </w:rPr>
              <w:t xml:space="preserve"> программы </w:t>
            </w:r>
          </w:p>
        </w:tc>
        <w:tc>
          <w:tcPr>
            <w:tcW w:w="1393" w:type="dxa"/>
            <w:tcBorders>
              <w:top w:val="single" w:sz="4" w:space="0" w:color="auto"/>
              <w:left w:val="single" w:sz="4" w:space="0" w:color="auto"/>
              <w:bottom w:val="single" w:sz="4" w:space="0" w:color="auto"/>
              <w:right w:val="single" w:sz="4" w:space="0" w:color="auto"/>
            </w:tcBorders>
          </w:tcPr>
          <w:p w14:paraId="29271588" w14:textId="77777777" w:rsidR="000F6B46" w:rsidRPr="00D766E0" w:rsidRDefault="00E17D19" w:rsidP="007B4B93">
            <w:pPr>
              <w:jc w:val="center"/>
              <w:rPr>
                <w:szCs w:val="24"/>
              </w:rPr>
            </w:pPr>
            <w:r w:rsidRPr="00D766E0">
              <w:rPr>
                <w:szCs w:val="24"/>
              </w:rPr>
              <w:t>Степень реализации(</w:t>
            </w:r>
            <w:proofErr w:type="spellStart"/>
            <w:r w:rsidR="000F6B46" w:rsidRPr="00D766E0">
              <w:rPr>
                <w:szCs w:val="24"/>
              </w:rPr>
              <w:t>достиже</w:t>
            </w:r>
            <w:r w:rsidR="003025C7">
              <w:rPr>
                <w:szCs w:val="24"/>
              </w:rPr>
              <w:t>-</w:t>
            </w:r>
            <w:r w:rsidR="000F6B46" w:rsidRPr="00D766E0">
              <w:rPr>
                <w:szCs w:val="24"/>
              </w:rPr>
              <w:t>ния</w:t>
            </w:r>
            <w:proofErr w:type="spellEnd"/>
            <w:r w:rsidR="000F6B46" w:rsidRPr="00D766E0">
              <w:rPr>
                <w:szCs w:val="24"/>
              </w:rPr>
              <w:t xml:space="preserve"> целевых </w:t>
            </w:r>
            <w:proofErr w:type="spellStart"/>
            <w:r w:rsidR="000F6B46" w:rsidRPr="00D766E0">
              <w:rPr>
                <w:szCs w:val="24"/>
              </w:rPr>
              <w:t>показате</w:t>
            </w:r>
            <w:proofErr w:type="spellEnd"/>
            <w:r w:rsidR="003025C7">
              <w:rPr>
                <w:szCs w:val="24"/>
              </w:rPr>
              <w:t>-</w:t>
            </w:r>
            <w:r w:rsidR="000F6B46" w:rsidRPr="00D766E0">
              <w:rPr>
                <w:szCs w:val="24"/>
              </w:rPr>
              <w:t xml:space="preserve">лей) </w:t>
            </w:r>
            <w:proofErr w:type="spellStart"/>
            <w:r w:rsidR="000F6B46" w:rsidRPr="00D766E0">
              <w:rPr>
                <w:szCs w:val="24"/>
              </w:rPr>
              <w:t>муници</w:t>
            </w:r>
            <w:r w:rsidR="003025C7">
              <w:rPr>
                <w:szCs w:val="24"/>
              </w:rPr>
              <w:t>-</w:t>
            </w:r>
            <w:r w:rsidR="000F6B46" w:rsidRPr="00D766E0">
              <w:rPr>
                <w:szCs w:val="24"/>
              </w:rPr>
              <w:t>пальной</w:t>
            </w:r>
            <w:proofErr w:type="spellEnd"/>
            <w:r w:rsidR="000F6B46" w:rsidRPr="00D766E0">
              <w:rPr>
                <w:szCs w:val="24"/>
              </w:rPr>
              <w:t xml:space="preserve"> программы </w:t>
            </w:r>
          </w:p>
        </w:tc>
        <w:tc>
          <w:tcPr>
            <w:tcW w:w="1393" w:type="dxa"/>
            <w:tcBorders>
              <w:top w:val="single" w:sz="4" w:space="0" w:color="auto"/>
              <w:left w:val="nil"/>
              <w:bottom w:val="single" w:sz="4" w:space="0" w:color="auto"/>
              <w:right w:val="single" w:sz="4" w:space="0" w:color="auto"/>
            </w:tcBorders>
          </w:tcPr>
          <w:p w14:paraId="5B71C8D6" w14:textId="77777777" w:rsidR="000F6B46" w:rsidRPr="005732F3" w:rsidRDefault="000F6B46" w:rsidP="003025C7">
            <w:pPr>
              <w:ind w:left="-57" w:right="-57"/>
              <w:jc w:val="center"/>
              <w:rPr>
                <w:b/>
                <w:sz w:val="32"/>
                <w:szCs w:val="32"/>
              </w:rPr>
            </w:pPr>
            <w:r w:rsidRPr="005732F3">
              <w:rPr>
                <w:b/>
                <w:szCs w:val="24"/>
              </w:rPr>
              <w:t xml:space="preserve">Оценка </w:t>
            </w:r>
            <w:proofErr w:type="spellStart"/>
            <w:r w:rsidRPr="005732F3">
              <w:rPr>
                <w:b/>
                <w:szCs w:val="24"/>
              </w:rPr>
              <w:t>эффек</w:t>
            </w:r>
            <w:r w:rsidR="003025C7" w:rsidRPr="005732F3">
              <w:rPr>
                <w:b/>
                <w:szCs w:val="24"/>
              </w:rPr>
              <w:t>-</w:t>
            </w:r>
            <w:r w:rsidRPr="005732F3">
              <w:rPr>
                <w:b/>
                <w:szCs w:val="24"/>
              </w:rPr>
              <w:t>тивности</w:t>
            </w:r>
            <w:proofErr w:type="spellEnd"/>
            <w:r w:rsidRPr="005732F3">
              <w:rPr>
                <w:b/>
                <w:szCs w:val="24"/>
              </w:rPr>
              <w:t xml:space="preserve"> </w:t>
            </w:r>
            <w:proofErr w:type="spellStart"/>
            <w:r w:rsidRPr="005732F3">
              <w:rPr>
                <w:b/>
                <w:szCs w:val="24"/>
              </w:rPr>
              <w:t>реализа</w:t>
            </w:r>
            <w:r w:rsidR="003025C7" w:rsidRPr="005732F3">
              <w:rPr>
                <w:b/>
                <w:szCs w:val="24"/>
              </w:rPr>
              <w:t>-</w:t>
            </w:r>
            <w:r w:rsidRPr="005732F3">
              <w:rPr>
                <w:b/>
                <w:szCs w:val="24"/>
              </w:rPr>
              <w:t>ции</w:t>
            </w:r>
            <w:proofErr w:type="spellEnd"/>
            <w:r w:rsidRPr="005732F3">
              <w:rPr>
                <w:b/>
                <w:szCs w:val="24"/>
              </w:rPr>
              <w:t xml:space="preserve"> </w:t>
            </w:r>
            <w:proofErr w:type="spellStart"/>
            <w:r w:rsidRPr="005732F3">
              <w:rPr>
                <w:b/>
                <w:szCs w:val="24"/>
              </w:rPr>
              <w:t>муници</w:t>
            </w:r>
            <w:r w:rsidR="003025C7" w:rsidRPr="005732F3">
              <w:rPr>
                <w:b/>
                <w:szCs w:val="24"/>
              </w:rPr>
              <w:t>-</w:t>
            </w:r>
            <w:r w:rsidRPr="005732F3">
              <w:rPr>
                <w:b/>
                <w:szCs w:val="24"/>
              </w:rPr>
              <w:t>пальной</w:t>
            </w:r>
            <w:proofErr w:type="spellEnd"/>
            <w:r w:rsidRPr="005732F3">
              <w:rPr>
                <w:b/>
                <w:szCs w:val="24"/>
              </w:rPr>
              <w:t xml:space="preserve"> </w:t>
            </w:r>
            <w:r w:rsidR="005D6993" w:rsidRPr="005732F3">
              <w:rPr>
                <w:b/>
                <w:szCs w:val="24"/>
              </w:rPr>
              <w:t>програм</w:t>
            </w:r>
            <w:r w:rsidRPr="005732F3">
              <w:rPr>
                <w:b/>
                <w:szCs w:val="24"/>
              </w:rPr>
              <w:t>мы</w:t>
            </w:r>
            <w:r w:rsidRPr="005732F3">
              <w:rPr>
                <w:b/>
                <w:sz w:val="32"/>
                <w:szCs w:val="32"/>
              </w:rPr>
              <w:t xml:space="preserve"> </w:t>
            </w:r>
          </w:p>
        </w:tc>
        <w:tc>
          <w:tcPr>
            <w:tcW w:w="1793" w:type="dxa"/>
            <w:tcBorders>
              <w:top w:val="single" w:sz="4" w:space="0" w:color="auto"/>
              <w:left w:val="nil"/>
              <w:bottom w:val="single" w:sz="4" w:space="0" w:color="auto"/>
              <w:right w:val="single" w:sz="4" w:space="0" w:color="auto"/>
            </w:tcBorders>
          </w:tcPr>
          <w:p w14:paraId="3732B00E" w14:textId="77777777" w:rsidR="000F6B46" w:rsidRPr="00D766E0" w:rsidRDefault="000F6B46" w:rsidP="007B4B93">
            <w:pPr>
              <w:jc w:val="center"/>
              <w:rPr>
                <w:b/>
                <w:szCs w:val="24"/>
              </w:rPr>
            </w:pPr>
            <w:r w:rsidRPr="00D766E0">
              <w:rPr>
                <w:b/>
                <w:szCs w:val="24"/>
              </w:rPr>
              <w:t xml:space="preserve">Уровень </w:t>
            </w:r>
            <w:proofErr w:type="spellStart"/>
            <w:r w:rsidRPr="00D766E0">
              <w:rPr>
                <w:b/>
                <w:szCs w:val="24"/>
              </w:rPr>
              <w:t>эффектив</w:t>
            </w:r>
            <w:r w:rsidR="003025C7">
              <w:rPr>
                <w:b/>
                <w:szCs w:val="24"/>
              </w:rPr>
              <w:t>-</w:t>
            </w:r>
            <w:r w:rsidRPr="00D766E0">
              <w:rPr>
                <w:b/>
                <w:szCs w:val="24"/>
              </w:rPr>
              <w:t>ности</w:t>
            </w:r>
            <w:proofErr w:type="spellEnd"/>
            <w:r w:rsidRPr="00D766E0">
              <w:rPr>
                <w:b/>
                <w:szCs w:val="24"/>
              </w:rPr>
              <w:t xml:space="preserve"> реализации </w:t>
            </w:r>
            <w:proofErr w:type="spellStart"/>
            <w:r w:rsidRPr="00D766E0">
              <w:rPr>
                <w:b/>
                <w:szCs w:val="24"/>
              </w:rPr>
              <w:t>муниципаль</w:t>
            </w:r>
            <w:proofErr w:type="spellEnd"/>
            <w:r w:rsidR="003025C7">
              <w:rPr>
                <w:b/>
                <w:szCs w:val="24"/>
              </w:rPr>
              <w:t>-</w:t>
            </w:r>
            <w:r w:rsidRPr="00D766E0">
              <w:rPr>
                <w:b/>
                <w:szCs w:val="24"/>
              </w:rPr>
              <w:t>ной программы</w:t>
            </w:r>
          </w:p>
        </w:tc>
      </w:tr>
      <w:tr w:rsidR="000F6B46" w:rsidRPr="00300861" w14:paraId="582203C0" w14:textId="77777777" w:rsidTr="00E7795D">
        <w:trPr>
          <w:trHeight w:val="70"/>
          <w:tblHeader/>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F9C51" w14:textId="77777777" w:rsidR="000F6B46" w:rsidRPr="00300861" w:rsidRDefault="000F6B46" w:rsidP="007B4B93">
            <w:pPr>
              <w:jc w:val="center"/>
              <w:rPr>
                <w:szCs w:val="24"/>
              </w:rPr>
            </w:pPr>
            <w:r w:rsidRPr="00300861">
              <w:rPr>
                <w:szCs w:val="24"/>
              </w:rPr>
              <w:t>1</w:t>
            </w:r>
          </w:p>
        </w:tc>
        <w:tc>
          <w:tcPr>
            <w:tcW w:w="3819" w:type="dxa"/>
            <w:tcBorders>
              <w:top w:val="single" w:sz="4" w:space="0" w:color="auto"/>
              <w:left w:val="nil"/>
              <w:bottom w:val="single" w:sz="4" w:space="0" w:color="auto"/>
              <w:right w:val="single" w:sz="4" w:space="0" w:color="auto"/>
            </w:tcBorders>
            <w:shd w:val="clear" w:color="auto" w:fill="auto"/>
            <w:vAlign w:val="center"/>
            <w:hideMark/>
          </w:tcPr>
          <w:p w14:paraId="728C928F" w14:textId="77777777" w:rsidR="000F6B46" w:rsidRPr="00300861" w:rsidRDefault="000F6B46" w:rsidP="007B4B93">
            <w:pPr>
              <w:jc w:val="center"/>
              <w:rPr>
                <w:szCs w:val="24"/>
              </w:rPr>
            </w:pPr>
            <w:r w:rsidRPr="00300861">
              <w:rPr>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15DF6E90" w14:textId="77777777" w:rsidR="000F6B46" w:rsidRPr="00300861" w:rsidRDefault="000F6B46" w:rsidP="007B4B93">
            <w:pPr>
              <w:jc w:val="center"/>
              <w:rPr>
                <w:szCs w:val="24"/>
              </w:rPr>
            </w:pPr>
            <w:r w:rsidRPr="00300861">
              <w:rPr>
                <w:szCs w:val="24"/>
              </w:rPr>
              <w:t>3</w:t>
            </w:r>
          </w:p>
        </w:tc>
        <w:tc>
          <w:tcPr>
            <w:tcW w:w="1560" w:type="dxa"/>
            <w:tcBorders>
              <w:top w:val="nil"/>
              <w:left w:val="nil"/>
              <w:bottom w:val="single" w:sz="4" w:space="0" w:color="auto"/>
              <w:right w:val="single" w:sz="4" w:space="0" w:color="auto"/>
            </w:tcBorders>
            <w:shd w:val="clear" w:color="auto" w:fill="auto"/>
            <w:noWrap/>
            <w:vAlign w:val="center"/>
            <w:hideMark/>
          </w:tcPr>
          <w:p w14:paraId="37A15278" w14:textId="77777777" w:rsidR="000F6B46" w:rsidRPr="00300861" w:rsidRDefault="000F6B46" w:rsidP="007B4B93">
            <w:pPr>
              <w:jc w:val="center"/>
              <w:rPr>
                <w:szCs w:val="24"/>
              </w:rPr>
            </w:pPr>
            <w:r w:rsidRPr="00300861">
              <w:rPr>
                <w:szCs w:val="24"/>
              </w:rPr>
              <w:t>4</w:t>
            </w:r>
          </w:p>
        </w:tc>
        <w:tc>
          <w:tcPr>
            <w:tcW w:w="1140" w:type="dxa"/>
            <w:tcBorders>
              <w:top w:val="nil"/>
              <w:left w:val="nil"/>
              <w:bottom w:val="single" w:sz="4" w:space="0" w:color="auto"/>
              <w:right w:val="single" w:sz="4" w:space="0" w:color="auto"/>
            </w:tcBorders>
            <w:shd w:val="clear" w:color="auto" w:fill="auto"/>
            <w:noWrap/>
            <w:vAlign w:val="center"/>
            <w:hideMark/>
          </w:tcPr>
          <w:p w14:paraId="42E59C5C" w14:textId="77777777" w:rsidR="000F6B46" w:rsidRPr="00300861" w:rsidRDefault="000F6B46" w:rsidP="007B4B93">
            <w:pPr>
              <w:jc w:val="center"/>
              <w:rPr>
                <w:szCs w:val="24"/>
              </w:rPr>
            </w:pPr>
            <w:r w:rsidRPr="00300861">
              <w:rPr>
                <w:szCs w:val="24"/>
              </w:rPr>
              <w:t>5</w:t>
            </w:r>
          </w:p>
        </w:tc>
        <w:tc>
          <w:tcPr>
            <w:tcW w:w="1393" w:type="dxa"/>
            <w:tcBorders>
              <w:top w:val="nil"/>
              <w:left w:val="nil"/>
              <w:bottom w:val="single" w:sz="4" w:space="0" w:color="auto"/>
              <w:right w:val="single" w:sz="4" w:space="0" w:color="auto"/>
            </w:tcBorders>
            <w:shd w:val="clear" w:color="auto" w:fill="auto"/>
            <w:noWrap/>
            <w:vAlign w:val="center"/>
            <w:hideMark/>
          </w:tcPr>
          <w:p w14:paraId="7DAC5C4C" w14:textId="77777777" w:rsidR="000F6B46" w:rsidRPr="00300861" w:rsidRDefault="000F6B46" w:rsidP="007B4B93">
            <w:pPr>
              <w:jc w:val="center"/>
              <w:rPr>
                <w:szCs w:val="24"/>
              </w:rPr>
            </w:pPr>
            <w:r w:rsidRPr="00300861">
              <w:rPr>
                <w:szCs w:val="24"/>
              </w:rPr>
              <w:t>6</w:t>
            </w:r>
          </w:p>
        </w:tc>
        <w:tc>
          <w:tcPr>
            <w:tcW w:w="1393" w:type="dxa"/>
            <w:tcBorders>
              <w:top w:val="single" w:sz="4" w:space="0" w:color="auto"/>
              <w:left w:val="nil"/>
              <w:bottom w:val="single" w:sz="4" w:space="0" w:color="auto"/>
              <w:right w:val="single" w:sz="4" w:space="0" w:color="auto"/>
            </w:tcBorders>
            <w:vAlign w:val="center"/>
          </w:tcPr>
          <w:p w14:paraId="585DB882" w14:textId="77777777" w:rsidR="000F6B46" w:rsidRPr="00300861" w:rsidRDefault="00F51776" w:rsidP="007B4B93">
            <w:pPr>
              <w:jc w:val="center"/>
              <w:rPr>
                <w:szCs w:val="24"/>
              </w:rPr>
            </w:pPr>
            <w:r w:rsidRPr="00300861">
              <w:rPr>
                <w:szCs w:val="24"/>
              </w:rPr>
              <w:t>7</w:t>
            </w:r>
          </w:p>
        </w:tc>
        <w:tc>
          <w:tcPr>
            <w:tcW w:w="1393" w:type="dxa"/>
            <w:tcBorders>
              <w:top w:val="single" w:sz="4" w:space="0" w:color="auto"/>
              <w:left w:val="single" w:sz="4" w:space="0" w:color="auto"/>
              <w:bottom w:val="single" w:sz="4" w:space="0" w:color="auto"/>
              <w:right w:val="single" w:sz="4" w:space="0" w:color="auto"/>
            </w:tcBorders>
            <w:vAlign w:val="bottom"/>
          </w:tcPr>
          <w:p w14:paraId="1E7C3875" w14:textId="77777777" w:rsidR="000F6B46" w:rsidRPr="00300861" w:rsidRDefault="00F51776" w:rsidP="007B4B93">
            <w:pPr>
              <w:jc w:val="center"/>
              <w:rPr>
                <w:szCs w:val="24"/>
              </w:rPr>
            </w:pPr>
            <w:r w:rsidRPr="00300861">
              <w:rPr>
                <w:szCs w:val="24"/>
              </w:rPr>
              <w:t>8</w:t>
            </w:r>
          </w:p>
        </w:tc>
        <w:tc>
          <w:tcPr>
            <w:tcW w:w="1393" w:type="dxa"/>
            <w:tcBorders>
              <w:top w:val="nil"/>
              <w:left w:val="nil"/>
              <w:bottom w:val="single" w:sz="4" w:space="0" w:color="auto"/>
              <w:right w:val="single" w:sz="4" w:space="0" w:color="auto"/>
            </w:tcBorders>
            <w:vAlign w:val="bottom"/>
          </w:tcPr>
          <w:p w14:paraId="1E8EA331" w14:textId="77777777" w:rsidR="000F6B46" w:rsidRPr="005732F3" w:rsidRDefault="005D2E1D" w:rsidP="007B4B93">
            <w:pPr>
              <w:jc w:val="center"/>
              <w:rPr>
                <w:szCs w:val="24"/>
              </w:rPr>
            </w:pPr>
            <w:r w:rsidRPr="005732F3">
              <w:rPr>
                <w:szCs w:val="24"/>
              </w:rPr>
              <w:t>9</w:t>
            </w:r>
          </w:p>
        </w:tc>
        <w:tc>
          <w:tcPr>
            <w:tcW w:w="1793" w:type="dxa"/>
            <w:tcBorders>
              <w:top w:val="nil"/>
              <w:left w:val="nil"/>
              <w:bottom w:val="single" w:sz="4" w:space="0" w:color="auto"/>
              <w:right w:val="single" w:sz="4" w:space="0" w:color="auto"/>
            </w:tcBorders>
          </w:tcPr>
          <w:p w14:paraId="61175B9A" w14:textId="77777777" w:rsidR="000F6B46" w:rsidRPr="00300861" w:rsidRDefault="005D2E1D" w:rsidP="007B4B93">
            <w:pPr>
              <w:jc w:val="center"/>
              <w:rPr>
                <w:szCs w:val="24"/>
              </w:rPr>
            </w:pPr>
            <w:r w:rsidRPr="00300861">
              <w:rPr>
                <w:szCs w:val="24"/>
              </w:rPr>
              <w:t>10</w:t>
            </w:r>
          </w:p>
        </w:tc>
      </w:tr>
      <w:tr w:rsidR="003D016C" w:rsidRPr="00300861" w14:paraId="6F472EB4" w14:textId="77777777" w:rsidTr="00E7795D">
        <w:trPr>
          <w:trHeight w:val="863"/>
          <w:jc w:val="center"/>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2BF6D0AA" w14:textId="77777777" w:rsidR="003D016C" w:rsidRPr="00300861" w:rsidRDefault="003D016C" w:rsidP="003D016C">
            <w:pPr>
              <w:jc w:val="center"/>
              <w:rPr>
                <w:szCs w:val="24"/>
              </w:rPr>
            </w:pPr>
            <w:r w:rsidRPr="00300861">
              <w:rPr>
                <w:szCs w:val="24"/>
              </w:rPr>
              <w:t>1</w:t>
            </w:r>
          </w:p>
        </w:tc>
        <w:tc>
          <w:tcPr>
            <w:tcW w:w="3819" w:type="dxa"/>
            <w:tcBorders>
              <w:top w:val="single" w:sz="4" w:space="0" w:color="auto"/>
              <w:left w:val="nil"/>
              <w:bottom w:val="single" w:sz="4" w:space="0" w:color="auto"/>
              <w:right w:val="single" w:sz="4" w:space="0" w:color="auto"/>
            </w:tcBorders>
            <w:shd w:val="clear" w:color="auto" w:fill="auto"/>
            <w:hideMark/>
          </w:tcPr>
          <w:p w14:paraId="36AFE386" w14:textId="77777777" w:rsidR="003D016C" w:rsidRPr="00300861" w:rsidRDefault="003D016C" w:rsidP="003D016C">
            <w:pPr>
              <w:rPr>
                <w:szCs w:val="24"/>
              </w:rPr>
            </w:pPr>
            <w:r w:rsidRPr="00300861">
              <w:rPr>
                <w:szCs w:val="24"/>
              </w:rPr>
              <w:t>Муниципальная программа «Развитие образования в Ейском районе»</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B85663" w14:textId="77777777" w:rsidR="003D016C" w:rsidRPr="00362A7A" w:rsidRDefault="00E576D5" w:rsidP="00E576D5">
            <w:pPr>
              <w:jc w:val="center"/>
              <w:rPr>
                <w:bCs/>
                <w:color w:val="000000"/>
                <w:szCs w:val="24"/>
              </w:rPr>
            </w:pPr>
            <w:r>
              <w:rPr>
                <w:bCs/>
                <w:color w:val="000000"/>
                <w:szCs w:val="24"/>
              </w:rPr>
              <w:t xml:space="preserve">2 </w:t>
            </w:r>
            <w:r w:rsidR="00B121CB">
              <w:rPr>
                <w:bCs/>
                <w:color w:val="000000"/>
                <w:szCs w:val="24"/>
              </w:rPr>
              <w:t>955</w:t>
            </w:r>
            <w:r w:rsidR="003D016C" w:rsidRPr="00362A7A">
              <w:rPr>
                <w:bCs/>
                <w:color w:val="000000"/>
                <w:szCs w:val="24"/>
              </w:rPr>
              <w:t xml:space="preserve"> </w:t>
            </w:r>
            <w:r w:rsidR="00B121CB">
              <w:rPr>
                <w:bCs/>
                <w:color w:val="000000"/>
                <w:szCs w:val="24"/>
              </w:rPr>
              <w:t>086</w:t>
            </w:r>
            <w:r w:rsidR="003D016C" w:rsidRPr="00362A7A">
              <w:rPr>
                <w:bCs/>
                <w:color w:val="000000"/>
                <w:szCs w:val="24"/>
              </w:rPr>
              <w:t>,</w:t>
            </w:r>
            <w:r w:rsidR="00B121CB">
              <w:rPr>
                <w:bCs/>
                <w:color w:val="000000"/>
                <w:szCs w:val="24"/>
              </w:rPr>
              <w:t>9</w:t>
            </w:r>
            <w:r w:rsidR="003D016C" w:rsidRPr="00362A7A">
              <w:rPr>
                <w:bCs/>
                <w:color w:val="000000"/>
                <w:szCs w:val="24"/>
              </w:rPr>
              <w:t>0</w:t>
            </w:r>
          </w:p>
        </w:tc>
        <w:tc>
          <w:tcPr>
            <w:tcW w:w="1560" w:type="dxa"/>
            <w:tcBorders>
              <w:top w:val="single" w:sz="4" w:space="0" w:color="auto"/>
              <w:left w:val="nil"/>
              <w:bottom w:val="single" w:sz="4" w:space="0" w:color="auto"/>
              <w:right w:val="single" w:sz="4" w:space="0" w:color="auto"/>
            </w:tcBorders>
            <w:shd w:val="clear" w:color="auto" w:fill="auto"/>
            <w:vAlign w:val="center"/>
          </w:tcPr>
          <w:p w14:paraId="7ED6CB1C" w14:textId="77777777" w:rsidR="003D016C" w:rsidRPr="00362A7A" w:rsidRDefault="003D016C" w:rsidP="003D016C">
            <w:pPr>
              <w:jc w:val="center"/>
              <w:rPr>
                <w:bCs/>
                <w:color w:val="000000"/>
                <w:szCs w:val="24"/>
              </w:rPr>
            </w:pPr>
            <w:r w:rsidRPr="00362A7A">
              <w:rPr>
                <w:bCs/>
                <w:color w:val="000000"/>
                <w:szCs w:val="24"/>
              </w:rPr>
              <w:t xml:space="preserve">2 </w:t>
            </w:r>
            <w:r w:rsidR="00B121CB">
              <w:rPr>
                <w:bCs/>
                <w:color w:val="000000"/>
                <w:szCs w:val="24"/>
              </w:rPr>
              <w:t>945</w:t>
            </w:r>
            <w:r w:rsidRPr="00362A7A">
              <w:rPr>
                <w:bCs/>
                <w:color w:val="000000"/>
                <w:szCs w:val="24"/>
              </w:rPr>
              <w:t xml:space="preserve"> </w:t>
            </w:r>
            <w:r w:rsidR="00B121CB">
              <w:rPr>
                <w:bCs/>
                <w:color w:val="000000"/>
                <w:szCs w:val="24"/>
              </w:rPr>
              <w:t>014</w:t>
            </w:r>
            <w:r w:rsidRPr="00362A7A">
              <w:rPr>
                <w:bCs/>
                <w:color w:val="000000"/>
                <w:szCs w:val="24"/>
              </w:rPr>
              <w:t>,</w:t>
            </w:r>
            <w:r w:rsidR="00B121CB">
              <w:rPr>
                <w:bCs/>
                <w:color w:val="000000"/>
                <w:szCs w:val="24"/>
              </w:rPr>
              <w:t>8</w:t>
            </w:r>
            <w:r w:rsidRPr="00362A7A">
              <w:rPr>
                <w:bCs/>
                <w:color w:val="000000"/>
                <w:szCs w:val="24"/>
              </w:rPr>
              <w:t>0</w:t>
            </w:r>
          </w:p>
        </w:tc>
        <w:tc>
          <w:tcPr>
            <w:tcW w:w="1140" w:type="dxa"/>
            <w:tcBorders>
              <w:top w:val="single" w:sz="4" w:space="0" w:color="auto"/>
              <w:left w:val="nil"/>
              <w:bottom w:val="single" w:sz="4" w:space="0" w:color="auto"/>
              <w:right w:val="single" w:sz="4" w:space="0" w:color="auto"/>
            </w:tcBorders>
            <w:shd w:val="clear" w:color="auto" w:fill="auto"/>
            <w:vAlign w:val="center"/>
          </w:tcPr>
          <w:p w14:paraId="113AE564" w14:textId="77777777" w:rsidR="003D016C" w:rsidRPr="00362A7A" w:rsidRDefault="003D016C" w:rsidP="00E576D5">
            <w:pPr>
              <w:jc w:val="center"/>
              <w:rPr>
                <w:bCs/>
                <w:color w:val="000000"/>
                <w:szCs w:val="24"/>
              </w:rPr>
            </w:pPr>
            <w:r w:rsidRPr="00362A7A">
              <w:rPr>
                <w:bCs/>
                <w:color w:val="000000"/>
                <w:szCs w:val="24"/>
              </w:rPr>
              <w:t>9</w:t>
            </w:r>
            <w:r w:rsidR="009B615E">
              <w:rPr>
                <w:bCs/>
                <w:color w:val="000000"/>
                <w:szCs w:val="24"/>
              </w:rPr>
              <w:t>9</w:t>
            </w:r>
            <w:r w:rsidRPr="00362A7A">
              <w:rPr>
                <w:bCs/>
                <w:color w:val="000000"/>
                <w:szCs w:val="24"/>
              </w:rPr>
              <w:t>,</w:t>
            </w:r>
            <w:r w:rsidR="009B615E">
              <w:rPr>
                <w:bCs/>
                <w:color w:val="000000"/>
                <w:szCs w:val="24"/>
              </w:rPr>
              <w:t>66</w:t>
            </w:r>
          </w:p>
        </w:tc>
        <w:tc>
          <w:tcPr>
            <w:tcW w:w="1393" w:type="dxa"/>
            <w:tcBorders>
              <w:top w:val="single" w:sz="4" w:space="0" w:color="auto"/>
              <w:left w:val="nil"/>
              <w:bottom w:val="single" w:sz="4" w:space="0" w:color="auto"/>
              <w:right w:val="single" w:sz="4" w:space="0" w:color="auto"/>
            </w:tcBorders>
            <w:shd w:val="clear" w:color="auto" w:fill="auto"/>
            <w:vAlign w:val="center"/>
          </w:tcPr>
          <w:p w14:paraId="1B7ED651" w14:textId="77777777" w:rsidR="003D016C" w:rsidRPr="00362A7A" w:rsidRDefault="003D016C" w:rsidP="003D016C">
            <w:pPr>
              <w:jc w:val="center"/>
              <w:rPr>
                <w:bCs/>
                <w:szCs w:val="24"/>
              </w:rPr>
            </w:pPr>
            <w:r w:rsidRPr="00362A7A">
              <w:rPr>
                <w:bCs/>
                <w:szCs w:val="24"/>
              </w:rPr>
              <w:t>6</w:t>
            </w:r>
            <w:r w:rsidR="009B615E">
              <w:rPr>
                <w:bCs/>
                <w:szCs w:val="24"/>
              </w:rPr>
              <w:t>4</w:t>
            </w:r>
            <w:r w:rsidRPr="00362A7A">
              <w:rPr>
                <w:bCs/>
                <w:szCs w:val="24"/>
              </w:rPr>
              <w:t>,</w:t>
            </w:r>
            <w:r w:rsidR="009B615E">
              <w:rPr>
                <w:bCs/>
                <w:szCs w:val="24"/>
              </w:rPr>
              <w:t>0</w:t>
            </w:r>
            <w:r w:rsidRPr="00362A7A">
              <w:rPr>
                <w:bCs/>
                <w:szCs w:val="24"/>
              </w:rPr>
              <w:t>1</w:t>
            </w:r>
            <w:r w:rsidR="009B615E">
              <w:rPr>
                <w:bCs/>
                <w:szCs w:val="24"/>
              </w:rPr>
              <w:t>1</w:t>
            </w:r>
          </w:p>
        </w:tc>
        <w:tc>
          <w:tcPr>
            <w:tcW w:w="1393" w:type="dxa"/>
            <w:tcBorders>
              <w:top w:val="single" w:sz="4" w:space="0" w:color="auto"/>
              <w:left w:val="nil"/>
              <w:bottom w:val="single" w:sz="4" w:space="0" w:color="auto"/>
              <w:right w:val="single" w:sz="4" w:space="0" w:color="auto"/>
            </w:tcBorders>
            <w:shd w:val="clear" w:color="auto" w:fill="auto"/>
            <w:vAlign w:val="center"/>
          </w:tcPr>
          <w:p w14:paraId="6BF0A29C" w14:textId="77777777" w:rsidR="003D016C" w:rsidRPr="00300861" w:rsidRDefault="003D016C" w:rsidP="003D016C">
            <w:pPr>
              <w:jc w:val="center"/>
              <w:rPr>
                <w:szCs w:val="24"/>
                <w:lang w:val="en-US"/>
              </w:rPr>
            </w:pPr>
            <w:r w:rsidRPr="00300861">
              <w:rPr>
                <w:szCs w:val="24"/>
              </w:rPr>
              <w:t>1,0</w:t>
            </w:r>
            <w:r w:rsidRPr="00300861">
              <w:rPr>
                <w:szCs w:val="24"/>
                <w:lang w:val="en-US"/>
              </w:rPr>
              <w:t>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099B3BED" w14:textId="77777777" w:rsidR="003D016C" w:rsidRPr="00300861" w:rsidRDefault="003D016C" w:rsidP="003D016C">
            <w:pPr>
              <w:jc w:val="center"/>
              <w:rPr>
                <w:color w:val="000000"/>
              </w:rPr>
            </w:pPr>
            <w:r w:rsidRPr="00300861">
              <w:rPr>
                <w:color w:val="000000"/>
              </w:rPr>
              <w:t>1,00</w:t>
            </w:r>
          </w:p>
        </w:tc>
        <w:tc>
          <w:tcPr>
            <w:tcW w:w="1393" w:type="dxa"/>
            <w:tcBorders>
              <w:top w:val="single" w:sz="4" w:space="0" w:color="auto"/>
              <w:left w:val="nil"/>
              <w:bottom w:val="single" w:sz="4" w:space="0" w:color="auto"/>
              <w:right w:val="single" w:sz="4" w:space="0" w:color="auto"/>
            </w:tcBorders>
            <w:shd w:val="clear" w:color="auto" w:fill="auto"/>
            <w:vAlign w:val="center"/>
          </w:tcPr>
          <w:p w14:paraId="2356B350" w14:textId="77777777" w:rsidR="003D016C" w:rsidRPr="005732F3" w:rsidRDefault="009B615E" w:rsidP="005732F3">
            <w:pPr>
              <w:jc w:val="center"/>
              <w:rPr>
                <w:b/>
                <w:bCs/>
                <w:szCs w:val="24"/>
              </w:rPr>
            </w:pPr>
            <w:r>
              <w:rPr>
                <w:b/>
                <w:bCs/>
                <w:szCs w:val="24"/>
              </w:rPr>
              <w:t>1</w:t>
            </w:r>
            <w:r w:rsidR="003D016C" w:rsidRPr="005732F3">
              <w:rPr>
                <w:b/>
                <w:bCs/>
                <w:szCs w:val="24"/>
              </w:rPr>
              <w:t>,</w:t>
            </w:r>
            <w:r>
              <w:rPr>
                <w:b/>
                <w:bCs/>
                <w:szCs w:val="24"/>
              </w:rPr>
              <w:t>00</w:t>
            </w:r>
          </w:p>
        </w:tc>
        <w:tc>
          <w:tcPr>
            <w:tcW w:w="1793" w:type="dxa"/>
            <w:tcBorders>
              <w:top w:val="single" w:sz="4" w:space="0" w:color="auto"/>
              <w:left w:val="nil"/>
              <w:bottom w:val="single" w:sz="4" w:space="0" w:color="auto"/>
              <w:right w:val="single" w:sz="4" w:space="0" w:color="auto"/>
            </w:tcBorders>
            <w:shd w:val="clear" w:color="auto" w:fill="auto"/>
            <w:vAlign w:val="center"/>
          </w:tcPr>
          <w:p w14:paraId="5029D117" w14:textId="77777777" w:rsidR="003D016C" w:rsidRPr="00300861" w:rsidRDefault="003D016C" w:rsidP="003D016C">
            <w:pPr>
              <w:jc w:val="center"/>
              <w:rPr>
                <w:b/>
                <w:bCs/>
                <w:szCs w:val="24"/>
              </w:rPr>
            </w:pPr>
            <w:r w:rsidRPr="00300861">
              <w:rPr>
                <w:b/>
                <w:bCs/>
                <w:szCs w:val="24"/>
              </w:rPr>
              <w:t>высокий</w:t>
            </w:r>
          </w:p>
        </w:tc>
      </w:tr>
      <w:tr w:rsidR="003D016C" w:rsidRPr="00300861" w14:paraId="19C1CE1D" w14:textId="77777777" w:rsidTr="00E7795D">
        <w:trPr>
          <w:trHeight w:val="865"/>
          <w:jc w:val="center"/>
        </w:trPr>
        <w:tc>
          <w:tcPr>
            <w:tcW w:w="576" w:type="dxa"/>
            <w:tcBorders>
              <w:top w:val="nil"/>
              <w:left w:val="single" w:sz="4" w:space="0" w:color="auto"/>
              <w:bottom w:val="single" w:sz="4" w:space="0" w:color="auto"/>
              <w:right w:val="single" w:sz="4" w:space="0" w:color="auto"/>
            </w:tcBorders>
            <w:shd w:val="clear" w:color="auto" w:fill="auto"/>
            <w:hideMark/>
          </w:tcPr>
          <w:p w14:paraId="18D796F2" w14:textId="77777777" w:rsidR="003D016C" w:rsidRPr="00300861" w:rsidRDefault="003D016C" w:rsidP="003D016C">
            <w:pPr>
              <w:jc w:val="center"/>
              <w:rPr>
                <w:szCs w:val="24"/>
              </w:rPr>
            </w:pPr>
            <w:r w:rsidRPr="00300861">
              <w:rPr>
                <w:szCs w:val="24"/>
              </w:rPr>
              <w:t>2</w:t>
            </w:r>
          </w:p>
        </w:tc>
        <w:tc>
          <w:tcPr>
            <w:tcW w:w="3819" w:type="dxa"/>
            <w:tcBorders>
              <w:top w:val="nil"/>
              <w:left w:val="nil"/>
              <w:bottom w:val="single" w:sz="4" w:space="0" w:color="auto"/>
              <w:right w:val="single" w:sz="4" w:space="0" w:color="auto"/>
            </w:tcBorders>
            <w:shd w:val="clear" w:color="auto" w:fill="auto"/>
            <w:hideMark/>
          </w:tcPr>
          <w:p w14:paraId="21C67697" w14:textId="77777777" w:rsidR="003D016C" w:rsidRPr="00300861" w:rsidRDefault="003D016C" w:rsidP="003D016C">
            <w:pPr>
              <w:rPr>
                <w:szCs w:val="24"/>
              </w:rPr>
            </w:pPr>
            <w:r w:rsidRPr="00300861">
              <w:rPr>
                <w:szCs w:val="24"/>
              </w:rPr>
              <w:t>Муниципальная программа «Развитие физической культуры и спорта в Ейском районе»</w:t>
            </w:r>
          </w:p>
        </w:tc>
        <w:tc>
          <w:tcPr>
            <w:tcW w:w="1559" w:type="dxa"/>
            <w:tcBorders>
              <w:top w:val="nil"/>
              <w:left w:val="nil"/>
              <w:bottom w:val="single" w:sz="4" w:space="0" w:color="auto"/>
              <w:right w:val="single" w:sz="4" w:space="0" w:color="auto"/>
            </w:tcBorders>
            <w:shd w:val="clear" w:color="auto" w:fill="auto"/>
            <w:vAlign w:val="center"/>
          </w:tcPr>
          <w:p w14:paraId="55C04CEE" w14:textId="77777777" w:rsidR="003D016C" w:rsidRPr="00362A7A" w:rsidRDefault="009B615E" w:rsidP="003D016C">
            <w:pPr>
              <w:jc w:val="center"/>
              <w:rPr>
                <w:bCs/>
                <w:color w:val="000000"/>
                <w:szCs w:val="24"/>
              </w:rPr>
            </w:pPr>
            <w:r>
              <w:rPr>
                <w:bCs/>
                <w:color w:val="000000"/>
                <w:szCs w:val="24"/>
              </w:rPr>
              <w:t>417</w:t>
            </w:r>
            <w:r w:rsidR="003D016C" w:rsidRPr="00362A7A">
              <w:rPr>
                <w:bCs/>
                <w:color w:val="000000"/>
                <w:szCs w:val="24"/>
              </w:rPr>
              <w:t xml:space="preserve"> </w:t>
            </w:r>
            <w:r>
              <w:rPr>
                <w:bCs/>
                <w:color w:val="000000"/>
                <w:szCs w:val="24"/>
              </w:rPr>
              <w:t>552</w:t>
            </w:r>
            <w:r w:rsidR="003D016C" w:rsidRPr="00362A7A">
              <w:rPr>
                <w:bCs/>
                <w:color w:val="000000"/>
                <w:szCs w:val="24"/>
              </w:rPr>
              <w:t>,</w:t>
            </w:r>
            <w:r>
              <w:rPr>
                <w:bCs/>
                <w:color w:val="000000"/>
                <w:szCs w:val="24"/>
              </w:rPr>
              <w:t>6</w:t>
            </w:r>
            <w:r w:rsidR="003D016C" w:rsidRPr="00362A7A">
              <w:rPr>
                <w:bCs/>
                <w:color w:val="000000"/>
                <w:szCs w:val="24"/>
              </w:rPr>
              <w:t>0</w:t>
            </w:r>
          </w:p>
        </w:tc>
        <w:tc>
          <w:tcPr>
            <w:tcW w:w="1560" w:type="dxa"/>
            <w:tcBorders>
              <w:top w:val="nil"/>
              <w:left w:val="nil"/>
              <w:bottom w:val="single" w:sz="4" w:space="0" w:color="auto"/>
              <w:right w:val="single" w:sz="4" w:space="0" w:color="auto"/>
            </w:tcBorders>
            <w:shd w:val="clear" w:color="auto" w:fill="auto"/>
            <w:vAlign w:val="center"/>
          </w:tcPr>
          <w:p w14:paraId="4D542AA4" w14:textId="77777777" w:rsidR="003D016C" w:rsidRPr="00362A7A" w:rsidRDefault="009B615E" w:rsidP="003D016C">
            <w:pPr>
              <w:jc w:val="center"/>
              <w:rPr>
                <w:bCs/>
                <w:color w:val="000000"/>
                <w:szCs w:val="24"/>
              </w:rPr>
            </w:pPr>
            <w:r>
              <w:rPr>
                <w:bCs/>
                <w:color w:val="000000"/>
                <w:szCs w:val="24"/>
              </w:rPr>
              <w:t>411</w:t>
            </w:r>
            <w:r w:rsidR="003D016C" w:rsidRPr="00362A7A">
              <w:rPr>
                <w:bCs/>
                <w:color w:val="000000"/>
                <w:szCs w:val="24"/>
              </w:rPr>
              <w:t xml:space="preserve"> </w:t>
            </w:r>
            <w:r>
              <w:rPr>
                <w:bCs/>
                <w:color w:val="000000"/>
                <w:szCs w:val="24"/>
              </w:rPr>
              <w:t>57</w:t>
            </w:r>
            <w:r w:rsidR="003D016C" w:rsidRPr="00362A7A">
              <w:rPr>
                <w:bCs/>
                <w:color w:val="000000"/>
                <w:szCs w:val="24"/>
              </w:rPr>
              <w:t>2,</w:t>
            </w:r>
            <w:r>
              <w:rPr>
                <w:bCs/>
                <w:color w:val="000000"/>
                <w:szCs w:val="24"/>
              </w:rPr>
              <w:t>7</w:t>
            </w:r>
            <w:r w:rsidR="003D016C"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30F4A9CC" w14:textId="77777777" w:rsidR="003D016C" w:rsidRPr="00362A7A" w:rsidRDefault="003D016C" w:rsidP="003D016C">
            <w:pPr>
              <w:jc w:val="center"/>
              <w:rPr>
                <w:bCs/>
                <w:color w:val="000000"/>
                <w:szCs w:val="24"/>
              </w:rPr>
            </w:pPr>
            <w:r w:rsidRPr="00362A7A">
              <w:rPr>
                <w:bCs/>
                <w:color w:val="000000"/>
                <w:szCs w:val="24"/>
              </w:rPr>
              <w:t>9</w:t>
            </w:r>
            <w:r w:rsidR="009B615E">
              <w:rPr>
                <w:bCs/>
                <w:color w:val="000000"/>
                <w:szCs w:val="24"/>
              </w:rPr>
              <w:t>8</w:t>
            </w:r>
            <w:r w:rsidRPr="00362A7A">
              <w:rPr>
                <w:bCs/>
                <w:color w:val="000000"/>
                <w:szCs w:val="24"/>
              </w:rPr>
              <w:t>,</w:t>
            </w:r>
            <w:r w:rsidR="009B615E">
              <w:rPr>
                <w:bCs/>
                <w:color w:val="000000"/>
                <w:szCs w:val="24"/>
              </w:rPr>
              <w:t>5</w:t>
            </w:r>
            <w:r w:rsidRPr="00362A7A">
              <w:rPr>
                <w:bCs/>
                <w:color w:val="000000"/>
                <w:szCs w:val="24"/>
              </w:rPr>
              <w:t>7</w:t>
            </w:r>
          </w:p>
        </w:tc>
        <w:tc>
          <w:tcPr>
            <w:tcW w:w="1393" w:type="dxa"/>
            <w:tcBorders>
              <w:top w:val="nil"/>
              <w:left w:val="nil"/>
              <w:bottom w:val="single" w:sz="4" w:space="0" w:color="auto"/>
              <w:right w:val="single" w:sz="4" w:space="0" w:color="auto"/>
            </w:tcBorders>
            <w:shd w:val="clear" w:color="auto" w:fill="auto"/>
            <w:vAlign w:val="center"/>
          </w:tcPr>
          <w:p w14:paraId="3522D73E" w14:textId="77777777" w:rsidR="003D016C" w:rsidRPr="00362A7A" w:rsidRDefault="009B615E" w:rsidP="003D016C">
            <w:pPr>
              <w:jc w:val="center"/>
              <w:rPr>
                <w:bCs/>
                <w:szCs w:val="24"/>
              </w:rPr>
            </w:pPr>
            <w:r>
              <w:rPr>
                <w:bCs/>
                <w:szCs w:val="24"/>
              </w:rPr>
              <w:t>8</w:t>
            </w:r>
            <w:r w:rsidR="003D016C" w:rsidRPr="00362A7A">
              <w:rPr>
                <w:bCs/>
                <w:szCs w:val="24"/>
              </w:rPr>
              <w:t>,</w:t>
            </w:r>
            <w:r>
              <w:rPr>
                <w:bCs/>
                <w:szCs w:val="24"/>
              </w:rPr>
              <w:t>946</w:t>
            </w:r>
          </w:p>
        </w:tc>
        <w:tc>
          <w:tcPr>
            <w:tcW w:w="1393" w:type="dxa"/>
            <w:tcBorders>
              <w:top w:val="single" w:sz="4" w:space="0" w:color="auto"/>
              <w:left w:val="nil"/>
              <w:bottom w:val="single" w:sz="4" w:space="0" w:color="auto"/>
              <w:right w:val="single" w:sz="4" w:space="0" w:color="auto"/>
            </w:tcBorders>
            <w:shd w:val="clear" w:color="auto" w:fill="auto"/>
            <w:vAlign w:val="center"/>
          </w:tcPr>
          <w:p w14:paraId="14A84117" w14:textId="77777777" w:rsidR="003D016C" w:rsidRPr="00300861" w:rsidRDefault="003D016C" w:rsidP="003D016C">
            <w:pPr>
              <w:jc w:val="center"/>
              <w:rPr>
                <w:szCs w:val="24"/>
                <w:lang w:val="en-US"/>
              </w:rPr>
            </w:pPr>
            <w:r w:rsidRPr="00300861">
              <w:rPr>
                <w:szCs w:val="24"/>
              </w:rPr>
              <w:t>1,0</w:t>
            </w:r>
            <w:r w:rsidRPr="00300861">
              <w:rPr>
                <w:szCs w:val="24"/>
                <w:lang w:val="en-US"/>
              </w:rPr>
              <w:t>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15D5C17C" w14:textId="77777777" w:rsidR="003D016C" w:rsidRPr="00300861" w:rsidRDefault="009A762D" w:rsidP="003D016C">
            <w:pPr>
              <w:jc w:val="center"/>
              <w:rPr>
                <w:color w:val="000000"/>
              </w:rPr>
            </w:pPr>
            <w:r>
              <w:rPr>
                <w:color w:val="000000"/>
              </w:rPr>
              <w:t>0</w:t>
            </w:r>
            <w:r w:rsidR="003D016C" w:rsidRPr="00300861">
              <w:rPr>
                <w:color w:val="000000"/>
              </w:rPr>
              <w:t>,</w:t>
            </w:r>
            <w:r>
              <w:rPr>
                <w:color w:val="000000"/>
              </w:rPr>
              <w:t>995</w:t>
            </w:r>
          </w:p>
        </w:tc>
        <w:tc>
          <w:tcPr>
            <w:tcW w:w="1393" w:type="dxa"/>
            <w:tcBorders>
              <w:top w:val="nil"/>
              <w:left w:val="nil"/>
              <w:bottom w:val="single" w:sz="4" w:space="0" w:color="auto"/>
              <w:right w:val="single" w:sz="4" w:space="0" w:color="auto"/>
            </w:tcBorders>
            <w:shd w:val="clear" w:color="auto" w:fill="auto"/>
            <w:vAlign w:val="center"/>
          </w:tcPr>
          <w:p w14:paraId="446C7961" w14:textId="77777777" w:rsidR="003D016C" w:rsidRPr="005732F3" w:rsidRDefault="005732F3" w:rsidP="005732F3">
            <w:pPr>
              <w:jc w:val="center"/>
              <w:rPr>
                <w:b/>
                <w:bCs/>
                <w:szCs w:val="24"/>
              </w:rPr>
            </w:pPr>
            <w:r>
              <w:rPr>
                <w:b/>
                <w:bCs/>
                <w:szCs w:val="24"/>
              </w:rPr>
              <w:t>0</w:t>
            </w:r>
            <w:r w:rsidR="003D016C" w:rsidRPr="005732F3">
              <w:rPr>
                <w:b/>
                <w:bCs/>
                <w:szCs w:val="24"/>
              </w:rPr>
              <w:t>,</w:t>
            </w:r>
            <w:r>
              <w:rPr>
                <w:b/>
                <w:bCs/>
                <w:szCs w:val="24"/>
              </w:rPr>
              <w:t>9</w:t>
            </w:r>
            <w:r w:rsidR="009B615E">
              <w:rPr>
                <w:b/>
                <w:bCs/>
                <w:szCs w:val="24"/>
              </w:rPr>
              <w:t>9</w:t>
            </w:r>
          </w:p>
        </w:tc>
        <w:tc>
          <w:tcPr>
            <w:tcW w:w="1793" w:type="dxa"/>
            <w:tcBorders>
              <w:top w:val="nil"/>
              <w:left w:val="nil"/>
              <w:bottom w:val="single" w:sz="4" w:space="0" w:color="auto"/>
              <w:right w:val="single" w:sz="4" w:space="0" w:color="auto"/>
            </w:tcBorders>
            <w:shd w:val="clear" w:color="auto" w:fill="auto"/>
            <w:vAlign w:val="center"/>
          </w:tcPr>
          <w:p w14:paraId="10795515" w14:textId="77777777" w:rsidR="003D016C" w:rsidRPr="00300861" w:rsidRDefault="003D016C" w:rsidP="003D016C">
            <w:pPr>
              <w:jc w:val="center"/>
              <w:rPr>
                <w:b/>
                <w:bCs/>
                <w:szCs w:val="24"/>
              </w:rPr>
            </w:pPr>
            <w:r w:rsidRPr="00300861">
              <w:rPr>
                <w:b/>
                <w:bCs/>
                <w:szCs w:val="24"/>
              </w:rPr>
              <w:t>высокий</w:t>
            </w:r>
          </w:p>
        </w:tc>
      </w:tr>
      <w:tr w:rsidR="003D016C" w:rsidRPr="00300861" w14:paraId="3ADE90A6" w14:textId="77777777" w:rsidTr="00E7795D">
        <w:trPr>
          <w:trHeight w:val="982"/>
          <w:jc w:val="center"/>
        </w:trPr>
        <w:tc>
          <w:tcPr>
            <w:tcW w:w="576" w:type="dxa"/>
            <w:tcBorders>
              <w:top w:val="nil"/>
              <w:left w:val="single" w:sz="4" w:space="0" w:color="auto"/>
              <w:bottom w:val="single" w:sz="4" w:space="0" w:color="auto"/>
              <w:right w:val="single" w:sz="4" w:space="0" w:color="auto"/>
            </w:tcBorders>
            <w:shd w:val="clear" w:color="auto" w:fill="auto"/>
            <w:hideMark/>
          </w:tcPr>
          <w:p w14:paraId="3B0CECF3" w14:textId="77777777" w:rsidR="003D016C" w:rsidRPr="00300861" w:rsidRDefault="003D016C" w:rsidP="003D016C">
            <w:pPr>
              <w:jc w:val="center"/>
              <w:rPr>
                <w:szCs w:val="24"/>
              </w:rPr>
            </w:pPr>
            <w:r w:rsidRPr="00300861">
              <w:rPr>
                <w:szCs w:val="24"/>
              </w:rPr>
              <w:t>3</w:t>
            </w:r>
          </w:p>
        </w:tc>
        <w:tc>
          <w:tcPr>
            <w:tcW w:w="3819" w:type="dxa"/>
            <w:tcBorders>
              <w:top w:val="nil"/>
              <w:left w:val="nil"/>
              <w:bottom w:val="single" w:sz="4" w:space="0" w:color="auto"/>
              <w:right w:val="single" w:sz="4" w:space="0" w:color="auto"/>
            </w:tcBorders>
            <w:shd w:val="clear" w:color="auto" w:fill="auto"/>
            <w:hideMark/>
          </w:tcPr>
          <w:p w14:paraId="79EB0BE0" w14:textId="77777777" w:rsidR="003D016C" w:rsidRPr="00300861" w:rsidRDefault="003D016C" w:rsidP="003D016C">
            <w:pPr>
              <w:rPr>
                <w:szCs w:val="24"/>
              </w:rPr>
            </w:pPr>
            <w:r w:rsidRPr="00300861">
              <w:rPr>
                <w:szCs w:val="24"/>
              </w:rPr>
              <w:t>Муниципальная программа «Развитие культуры в Ейском районе»</w:t>
            </w:r>
          </w:p>
        </w:tc>
        <w:tc>
          <w:tcPr>
            <w:tcW w:w="1559" w:type="dxa"/>
            <w:tcBorders>
              <w:top w:val="nil"/>
              <w:left w:val="nil"/>
              <w:bottom w:val="single" w:sz="4" w:space="0" w:color="auto"/>
              <w:right w:val="single" w:sz="4" w:space="0" w:color="auto"/>
            </w:tcBorders>
            <w:shd w:val="clear" w:color="auto" w:fill="auto"/>
            <w:vAlign w:val="center"/>
          </w:tcPr>
          <w:p w14:paraId="49339C44" w14:textId="77777777" w:rsidR="003D016C" w:rsidRPr="00362A7A" w:rsidRDefault="009B615E" w:rsidP="003D016C">
            <w:pPr>
              <w:jc w:val="center"/>
              <w:rPr>
                <w:bCs/>
                <w:color w:val="000000"/>
                <w:szCs w:val="24"/>
              </w:rPr>
            </w:pPr>
            <w:r>
              <w:rPr>
                <w:bCs/>
                <w:color w:val="000000"/>
                <w:szCs w:val="24"/>
              </w:rPr>
              <w:t>300</w:t>
            </w:r>
            <w:r w:rsidR="003D016C" w:rsidRPr="00362A7A">
              <w:rPr>
                <w:bCs/>
                <w:color w:val="000000"/>
                <w:szCs w:val="24"/>
              </w:rPr>
              <w:t xml:space="preserve"> </w:t>
            </w:r>
            <w:r>
              <w:rPr>
                <w:bCs/>
                <w:color w:val="000000"/>
                <w:szCs w:val="24"/>
              </w:rPr>
              <w:t>325</w:t>
            </w:r>
            <w:r w:rsidR="003D016C" w:rsidRPr="00362A7A">
              <w:rPr>
                <w:bCs/>
                <w:color w:val="000000"/>
                <w:szCs w:val="24"/>
              </w:rPr>
              <w:t>,</w:t>
            </w:r>
            <w:r>
              <w:rPr>
                <w:bCs/>
                <w:color w:val="000000"/>
                <w:szCs w:val="24"/>
              </w:rPr>
              <w:t>9</w:t>
            </w:r>
            <w:r w:rsidR="003D016C" w:rsidRPr="00362A7A">
              <w:rPr>
                <w:bCs/>
                <w:color w:val="000000"/>
                <w:szCs w:val="24"/>
              </w:rPr>
              <w:t>0</w:t>
            </w:r>
          </w:p>
        </w:tc>
        <w:tc>
          <w:tcPr>
            <w:tcW w:w="1560" w:type="dxa"/>
            <w:tcBorders>
              <w:top w:val="nil"/>
              <w:left w:val="nil"/>
              <w:bottom w:val="single" w:sz="4" w:space="0" w:color="auto"/>
              <w:right w:val="single" w:sz="4" w:space="0" w:color="auto"/>
            </w:tcBorders>
            <w:shd w:val="clear" w:color="auto" w:fill="auto"/>
            <w:vAlign w:val="center"/>
          </w:tcPr>
          <w:p w14:paraId="5BFEBB56" w14:textId="77777777" w:rsidR="003D016C" w:rsidRPr="00362A7A" w:rsidRDefault="003D016C" w:rsidP="003D016C">
            <w:pPr>
              <w:jc w:val="center"/>
              <w:rPr>
                <w:bCs/>
                <w:color w:val="000000"/>
                <w:szCs w:val="24"/>
              </w:rPr>
            </w:pPr>
            <w:r w:rsidRPr="00362A7A">
              <w:rPr>
                <w:bCs/>
                <w:color w:val="000000"/>
                <w:szCs w:val="24"/>
              </w:rPr>
              <w:t>2</w:t>
            </w:r>
            <w:r w:rsidR="009B615E">
              <w:rPr>
                <w:bCs/>
                <w:color w:val="000000"/>
                <w:szCs w:val="24"/>
              </w:rPr>
              <w:t>99</w:t>
            </w:r>
            <w:r w:rsidRPr="00362A7A">
              <w:rPr>
                <w:bCs/>
                <w:color w:val="000000"/>
                <w:szCs w:val="24"/>
              </w:rPr>
              <w:t xml:space="preserve"> </w:t>
            </w:r>
            <w:r w:rsidR="009B615E">
              <w:rPr>
                <w:bCs/>
                <w:color w:val="000000"/>
                <w:szCs w:val="24"/>
              </w:rPr>
              <w:t>436</w:t>
            </w:r>
            <w:r w:rsidRPr="00362A7A">
              <w:rPr>
                <w:bCs/>
                <w:color w:val="000000"/>
                <w:szCs w:val="24"/>
              </w:rPr>
              <w:t>,</w:t>
            </w:r>
            <w:r w:rsidR="009B615E">
              <w:rPr>
                <w:bCs/>
                <w:color w:val="000000"/>
                <w:szCs w:val="24"/>
              </w:rPr>
              <w:t>4</w:t>
            </w:r>
            <w:r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5665BBE4" w14:textId="77777777" w:rsidR="003D016C" w:rsidRPr="00362A7A" w:rsidRDefault="003D016C" w:rsidP="003D016C">
            <w:pPr>
              <w:jc w:val="center"/>
              <w:rPr>
                <w:bCs/>
                <w:color w:val="000000"/>
                <w:szCs w:val="24"/>
              </w:rPr>
            </w:pPr>
            <w:r w:rsidRPr="00362A7A">
              <w:rPr>
                <w:bCs/>
                <w:color w:val="000000"/>
                <w:szCs w:val="24"/>
              </w:rPr>
              <w:t>99,</w:t>
            </w:r>
            <w:r w:rsidR="009B615E">
              <w:rPr>
                <w:bCs/>
                <w:color w:val="000000"/>
                <w:szCs w:val="24"/>
              </w:rPr>
              <w:t>70</w:t>
            </w:r>
          </w:p>
        </w:tc>
        <w:tc>
          <w:tcPr>
            <w:tcW w:w="1393" w:type="dxa"/>
            <w:tcBorders>
              <w:top w:val="nil"/>
              <w:left w:val="nil"/>
              <w:bottom w:val="single" w:sz="4" w:space="0" w:color="auto"/>
              <w:right w:val="single" w:sz="4" w:space="0" w:color="auto"/>
            </w:tcBorders>
            <w:shd w:val="clear" w:color="auto" w:fill="auto"/>
            <w:vAlign w:val="center"/>
          </w:tcPr>
          <w:p w14:paraId="17E5F804" w14:textId="77777777" w:rsidR="003D016C" w:rsidRPr="00362A7A" w:rsidRDefault="003D016C" w:rsidP="003D016C">
            <w:pPr>
              <w:jc w:val="center"/>
              <w:rPr>
                <w:bCs/>
                <w:szCs w:val="24"/>
              </w:rPr>
            </w:pPr>
            <w:r w:rsidRPr="00362A7A">
              <w:rPr>
                <w:bCs/>
                <w:szCs w:val="24"/>
              </w:rPr>
              <w:t>6,</w:t>
            </w:r>
            <w:r w:rsidR="009B615E">
              <w:rPr>
                <w:bCs/>
                <w:szCs w:val="24"/>
              </w:rPr>
              <w:t>508</w:t>
            </w:r>
          </w:p>
        </w:tc>
        <w:tc>
          <w:tcPr>
            <w:tcW w:w="1393" w:type="dxa"/>
            <w:tcBorders>
              <w:top w:val="single" w:sz="4" w:space="0" w:color="auto"/>
              <w:left w:val="nil"/>
              <w:bottom w:val="single" w:sz="4" w:space="0" w:color="auto"/>
              <w:right w:val="single" w:sz="4" w:space="0" w:color="auto"/>
            </w:tcBorders>
            <w:shd w:val="clear" w:color="auto" w:fill="auto"/>
            <w:vAlign w:val="center"/>
          </w:tcPr>
          <w:p w14:paraId="6C68714A" w14:textId="77777777" w:rsidR="003D016C" w:rsidRPr="00300861" w:rsidRDefault="003D016C" w:rsidP="003D016C">
            <w:pPr>
              <w:jc w:val="center"/>
              <w:rPr>
                <w:szCs w:val="24"/>
                <w:lang w:val="en-US"/>
              </w:rPr>
            </w:pPr>
            <w:r w:rsidRPr="00300861">
              <w:rPr>
                <w:szCs w:val="24"/>
              </w:rPr>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7DCF1ACA" w14:textId="77777777" w:rsidR="003D016C" w:rsidRPr="00300861" w:rsidRDefault="009B615E" w:rsidP="003D016C">
            <w:pPr>
              <w:jc w:val="center"/>
              <w:rPr>
                <w:color w:val="000000"/>
              </w:rPr>
            </w:pPr>
            <w:r>
              <w:rPr>
                <w:color w:val="000000"/>
              </w:rPr>
              <w:t>0</w:t>
            </w:r>
            <w:r w:rsidR="003D016C" w:rsidRPr="00300861">
              <w:rPr>
                <w:color w:val="000000"/>
              </w:rPr>
              <w:t>,</w:t>
            </w:r>
            <w:r>
              <w:rPr>
                <w:color w:val="000000"/>
              </w:rPr>
              <w:t>96</w:t>
            </w:r>
          </w:p>
        </w:tc>
        <w:tc>
          <w:tcPr>
            <w:tcW w:w="1393" w:type="dxa"/>
            <w:tcBorders>
              <w:top w:val="nil"/>
              <w:left w:val="nil"/>
              <w:bottom w:val="single" w:sz="4" w:space="0" w:color="auto"/>
              <w:right w:val="single" w:sz="4" w:space="0" w:color="auto"/>
            </w:tcBorders>
            <w:shd w:val="clear" w:color="auto" w:fill="auto"/>
            <w:vAlign w:val="center"/>
          </w:tcPr>
          <w:p w14:paraId="0D43C1C7" w14:textId="77777777" w:rsidR="003D016C" w:rsidRPr="005732F3" w:rsidRDefault="009B615E" w:rsidP="00695611">
            <w:pPr>
              <w:jc w:val="center"/>
              <w:rPr>
                <w:b/>
                <w:bCs/>
                <w:szCs w:val="24"/>
              </w:rPr>
            </w:pPr>
            <w:r>
              <w:rPr>
                <w:b/>
                <w:bCs/>
                <w:szCs w:val="24"/>
              </w:rPr>
              <w:t>0</w:t>
            </w:r>
            <w:r w:rsidR="003D016C" w:rsidRPr="005732F3">
              <w:rPr>
                <w:b/>
                <w:bCs/>
                <w:szCs w:val="24"/>
              </w:rPr>
              <w:t>,</w:t>
            </w:r>
            <w:r>
              <w:rPr>
                <w:b/>
                <w:bCs/>
                <w:szCs w:val="24"/>
              </w:rPr>
              <w:t>98</w:t>
            </w:r>
          </w:p>
        </w:tc>
        <w:tc>
          <w:tcPr>
            <w:tcW w:w="1793" w:type="dxa"/>
            <w:tcBorders>
              <w:top w:val="nil"/>
              <w:left w:val="nil"/>
              <w:bottom w:val="single" w:sz="4" w:space="0" w:color="auto"/>
              <w:right w:val="single" w:sz="4" w:space="0" w:color="auto"/>
            </w:tcBorders>
            <w:shd w:val="clear" w:color="auto" w:fill="auto"/>
            <w:vAlign w:val="center"/>
          </w:tcPr>
          <w:p w14:paraId="7B6DB5A6" w14:textId="77777777" w:rsidR="003D016C" w:rsidRPr="00300861" w:rsidRDefault="003D016C" w:rsidP="003D016C">
            <w:pPr>
              <w:jc w:val="center"/>
              <w:rPr>
                <w:b/>
                <w:bCs/>
                <w:szCs w:val="24"/>
              </w:rPr>
            </w:pPr>
            <w:r w:rsidRPr="00300861">
              <w:rPr>
                <w:b/>
                <w:bCs/>
                <w:szCs w:val="24"/>
              </w:rPr>
              <w:t>высокий</w:t>
            </w:r>
          </w:p>
        </w:tc>
      </w:tr>
      <w:tr w:rsidR="003D016C" w:rsidRPr="00300861" w14:paraId="659AAAC4" w14:textId="77777777" w:rsidTr="00E7795D">
        <w:trPr>
          <w:trHeight w:val="1124"/>
          <w:jc w:val="center"/>
        </w:trPr>
        <w:tc>
          <w:tcPr>
            <w:tcW w:w="576" w:type="dxa"/>
            <w:tcBorders>
              <w:top w:val="nil"/>
              <w:left w:val="single" w:sz="4" w:space="0" w:color="auto"/>
              <w:bottom w:val="single" w:sz="4" w:space="0" w:color="auto"/>
              <w:right w:val="single" w:sz="4" w:space="0" w:color="auto"/>
            </w:tcBorders>
            <w:shd w:val="clear" w:color="auto" w:fill="auto"/>
            <w:hideMark/>
          </w:tcPr>
          <w:p w14:paraId="07600726" w14:textId="77777777" w:rsidR="003D016C" w:rsidRPr="00300861" w:rsidRDefault="003D016C" w:rsidP="003D016C">
            <w:pPr>
              <w:jc w:val="center"/>
              <w:rPr>
                <w:szCs w:val="24"/>
              </w:rPr>
            </w:pPr>
            <w:r w:rsidRPr="00300861">
              <w:rPr>
                <w:szCs w:val="24"/>
              </w:rPr>
              <w:t>4</w:t>
            </w:r>
          </w:p>
        </w:tc>
        <w:tc>
          <w:tcPr>
            <w:tcW w:w="3819" w:type="dxa"/>
            <w:tcBorders>
              <w:top w:val="nil"/>
              <w:left w:val="nil"/>
              <w:bottom w:val="single" w:sz="4" w:space="0" w:color="auto"/>
              <w:right w:val="single" w:sz="4" w:space="0" w:color="auto"/>
            </w:tcBorders>
            <w:shd w:val="clear" w:color="auto" w:fill="auto"/>
            <w:hideMark/>
          </w:tcPr>
          <w:p w14:paraId="09FF044A" w14:textId="77777777" w:rsidR="003D016C" w:rsidRPr="00300861" w:rsidRDefault="003D016C" w:rsidP="003D016C">
            <w:pPr>
              <w:rPr>
                <w:szCs w:val="24"/>
              </w:rPr>
            </w:pPr>
            <w:r w:rsidRPr="00300861">
              <w:rPr>
                <w:szCs w:val="24"/>
              </w:rPr>
              <w:t xml:space="preserve">Муниципальная программа «Развитие санаторно-курортного и туристского комплекса в Ейском районе» </w:t>
            </w:r>
          </w:p>
        </w:tc>
        <w:tc>
          <w:tcPr>
            <w:tcW w:w="1559" w:type="dxa"/>
            <w:tcBorders>
              <w:top w:val="nil"/>
              <w:left w:val="nil"/>
              <w:bottom w:val="single" w:sz="4" w:space="0" w:color="auto"/>
              <w:right w:val="single" w:sz="4" w:space="0" w:color="auto"/>
            </w:tcBorders>
            <w:shd w:val="clear" w:color="auto" w:fill="auto"/>
            <w:vAlign w:val="center"/>
          </w:tcPr>
          <w:p w14:paraId="1754494D" w14:textId="77777777" w:rsidR="003D016C" w:rsidRPr="00362A7A" w:rsidRDefault="003D016C" w:rsidP="003D016C">
            <w:pPr>
              <w:jc w:val="center"/>
              <w:rPr>
                <w:bCs/>
                <w:color w:val="000000"/>
                <w:szCs w:val="24"/>
              </w:rPr>
            </w:pPr>
            <w:r w:rsidRPr="00362A7A">
              <w:rPr>
                <w:bCs/>
                <w:color w:val="000000"/>
                <w:szCs w:val="24"/>
              </w:rPr>
              <w:t>200,00</w:t>
            </w:r>
          </w:p>
        </w:tc>
        <w:tc>
          <w:tcPr>
            <w:tcW w:w="1560" w:type="dxa"/>
            <w:tcBorders>
              <w:top w:val="nil"/>
              <w:left w:val="nil"/>
              <w:bottom w:val="single" w:sz="4" w:space="0" w:color="auto"/>
              <w:right w:val="single" w:sz="4" w:space="0" w:color="auto"/>
            </w:tcBorders>
            <w:shd w:val="clear" w:color="auto" w:fill="auto"/>
            <w:vAlign w:val="center"/>
          </w:tcPr>
          <w:p w14:paraId="178CCE37" w14:textId="77777777" w:rsidR="003D016C" w:rsidRPr="00362A7A" w:rsidRDefault="003D016C" w:rsidP="003D016C">
            <w:pPr>
              <w:jc w:val="center"/>
              <w:rPr>
                <w:bCs/>
                <w:color w:val="000000"/>
                <w:szCs w:val="24"/>
              </w:rPr>
            </w:pPr>
            <w:r w:rsidRPr="00362A7A">
              <w:rPr>
                <w:bCs/>
                <w:color w:val="000000"/>
                <w:szCs w:val="24"/>
              </w:rPr>
              <w:t>1</w:t>
            </w:r>
            <w:r w:rsidR="009B615E">
              <w:rPr>
                <w:bCs/>
                <w:color w:val="000000"/>
                <w:szCs w:val="24"/>
              </w:rPr>
              <w:t>85</w:t>
            </w:r>
            <w:r w:rsidRPr="00362A7A">
              <w:rPr>
                <w:bCs/>
                <w:color w:val="000000"/>
                <w:szCs w:val="24"/>
              </w:rPr>
              <w:t>,</w:t>
            </w:r>
            <w:r w:rsidR="009B615E">
              <w:rPr>
                <w:bCs/>
                <w:color w:val="000000"/>
                <w:szCs w:val="24"/>
              </w:rPr>
              <w:t>8</w:t>
            </w:r>
            <w:r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0FCFD326" w14:textId="77777777" w:rsidR="003D016C" w:rsidRPr="00362A7A" w:rsidRDefault="003D016C" w:rsidP="003D016C">
            <w:pPr>
              <w:jc w:val="center"/>
              <w:rPr>
                <w:bCs/>
                <w:color w:val="000000"/>
                <w:szCs w:val="24"/>
              </w:rPr>
            </w:pPr>
            <w:r w:rsidRPr="00362A7A">
              <w:rPr>
                <w:bCs/>
                <w:color w:val="000000"/>
                <w:szCs w:val="24"/>
              </w:rPr>
              <w:t>9</w:t>
            </w:r>
            <w:r w:rsidR="009B615E">
              <w:rPr>
                <w:bCs/>
                <w:color w:val="000000"/>
                <w:szCs w:val="24"/>
              </w:rPr>
              <w:t>2</w:t>
            </w:r>
            <w:r w:rsidRPr="00362A7A">
              <w:rPr>
                <w:bCs/>
                <w:color w:val="000000"/>
                <w:szCs w:val="24"/>
              </w:rPr>
              <w:t>,</w:t>
            </w:r>
            <w:r w:rsidR="009B615E">
              <w:rPr>
                <w:bCs/>
                <w:color w:val="000000"/>
                <w:szCs w:val="24"/>
              </w:rPr>
              <w:t>90</w:t>
            </w:r>
          </w:p>
        </w:tc>
        <w:tc>
          <w:tcPr>
            <w:tcW w:w="1393" w:type="dxa"/>
            <w:tcBorders>
              <w:top w:val="nil"/>
              <w:left w:val="nil"/>
              <w:bottom w:val="single" w:sz="4" w:space="0" w:color="auto"/>
              <w:right w:val="single" w:sz="4" w:space="0" w:color="auto"/>
            </w:tcBorders>
            <w:shd w:val="clear" w:color="auto" w:fill="auto"/>
            <w:vAlign w:val="center"/>
          </w:tcPr>
          <w:p w14:paraId="32E41101" w14:textId="77777777" w:rsidR="003D016C" w:rsidRPr="00362A7A" w:rsidRDefault="003D016C" w:rsidP="003D016C">
            <w:pPr>
              <w:jc w:val="center"/>
              <w:rPr>
                <w:bCs/>
                <w:szCs w:val="24"/>
              </w:rPr>
            </w:pPr>
            <w:r w:rsidRPr="00362A7A">
              <w:rPr>
                <w:bCs/>
                <w:szCs w:val="24"/>
              </w:rPr>
              <w:t>0,00</w:t>
            </w:r>
            <w:r w:rsidR="009B615E">
              <w:rPr>
                <w:bCs/>
                <w:szCs w:val="24"/>
              </w:rPr>
              <w:t>4</w:t>
            </w:r>
          </w:p>
        </w:tc>
        <w:tc>
          <w:tcPr>
            <w:tcW w:w="1393" w:type="dxa"/>
            <w:tcBorders>
              <w:top w:val="single" w:sz="4" w:space="0" w:color="auto"/>
              <w:left w:val="nil"/>
              <w:bottom w:val="single" w:sz="4" w:space="0" w:color="auto"/>
              <w:right w:val="single" w:sz="4" w:space="0" w:color="auto"/>
            </w:tcBorders>
            <w:shd w:val="clear" w:color="auto" w:fill="auto"/>
            <w:vAlign w:val="center"/>
          </w:tcPr>
          <w:p w14:paraId="726D0FAE" w14:textId="77777777" w:rsidR="003D016C" w:rsidRPr="00300861" w:rsidRDefault="003D016C" w:rsidP="003D016C">
            <w:pPr>
              <w:jc w:val="center"/>
              <w:rPr>
                <w:szCs w:val="24"/>
                <w:lang w:val="en-US"/>
              </w:rPr>
            </w:pPr>
            <w:r w:rsidRPr="00300861">
              <w:rPr>
                <w:szCs w:val="24"/>
                <w:lang w:val="en-US"/>
              </w:rPr>
              <w:t>1</w:t>
            </w:r>
            <w:r w:rsidRPr="00300861">
              <w:rPr>
                <w:szCs w:val="24"/>
              </w:rPr>
              <w:t>,</w:t>
            </w:r>
            <w:r w:rsidRPr="00300861">
              <w:rPr>
                <w:szCs w:val="24"/>
                <w:lang w:val="en-US"/>
              </w:rPr>
              <w:t>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5CFF6884" w14:textId="77777777" w:rsidR="003D016C" w:rsidRPr="00300861" w:rsidRDefault="009B615E" w:rsidP="005340A2">
            <w:pPr>
              <w:jc w:val="center"/>
              <w:rPr>
                <w:color w:val="000000"/>
              </w:rPr>
            </w:pPr>
            <w:r>
              <w:rPr>
                <w:color w:val="000000"/>
              </w:rPr>
              <w:t>1</w:t>
            </w:r>
            <w:r w:rsidR="003D016C" w:rsidRPr="00300861">
              <w:rPr>
                <w:color w:val="000000"/>
              </w:rPr>
              <w:t>,</w:t>
            </w:r>
            <w:r>
              <w:rPr>
                <w:color w:val="000000"/>
              </w:rPr>
              <w:t>00</w:t>
            </w:r>
          </w:p>
        </w:tc>
        <w:tc>
          <w:tcPr>
            <w:tcW w:w="1393" w:type="dxa"/>
            <w:tcBorders>
              <w:top w:val="nil"/>
              <w:left w:val="nil"/>
              <w:bottom w:val="single" w:sz="4" w:space="0" w:color="auto"/>
              <w:right w:val="single" w:sz="4" w:space="0" w:color="auto"/>
            </w:tcBorders>
            <w:shd w:val="clear" w:color="auto" w:fill="auto"/>
            <w:vAlign w:val="center"/>
          </w:tcPr>
          <w:p w14:paraId="4D5975C8" w14:textId="77777777" w:rsidR="00695611" w:rsidRPr="00300861" w:rsidRDefault="003D016C" w:rsidP="005732F3">
            <w:pPr>
              <w:jc w:val="center"/>
              <w:rPr>
                <w:b/>
                <w:bCs/>
                <w:szCs w:val="24"/>
              </w:rPr>
            </w:pPr>
            <w:r w:rsidRPr="00300861">
              <w:rPr>
                <w:b/>
                <w:bCs/>
                <w:szCs w:val="24"/>
              </w:rPr>
              <w:t>0,9</w:t>
            </w:r>
            <w:r w:rsidR="009B615E">
              <w:rPr>
                <w:b/>
                <w:bCs/>
                <w:szCs w:val="24"/>
              </w:rPr>
              <w:t>6</w:t>
            </w:r>
          </w:p>
        </w:tc>
        <w:tc>
          <w:tcPr>
            <w:tcW w:w="1793" w:type="dxa"/>
            <w:tcBorders>
              <w:top w:val="nil"/>
              <w:left w:val="nil"/>
              <w:bottom w:val="single" w:sz="4" w:space="0" w:color="auto"/>
              <w:right w:val="single" w:sz="4" w:space="0" w:color="auto"/>
            </w:tcBorders>
            <w:shd w:val="clear" w:color="auto" w:fill="auto"/>
            <w:vAlign w:val="center"/>
          </w:tcPr>
          <w:p w14:paraId="7C084DB9" w14:textId="77777777" w:rsidR="003D016C" w:rsidRPr="00300861" w:rsidRDefault="003D016C" w:rsidP="003D016C">
            <w:pPr>
              <w:jc w:val="center"/>
              <w:rPr>
                <w:b/>
                <w:bCs/>
                <w:szCs w:val="24"/>
              </w:rPr>
            </w:pPr>
            <w:r w:rsidRPr="00300861">
              <w:rPr>
                <w:b/>
                <w:bCs/>
                <w:szCs w:val="24"/>
              </w:rPr>
              <w:t>высокий</w:t>
            </w:r>
          </w:p>
        </w:tc>
      </w:tr>
      <w:tr w:rsidR="003D016C" w:rsidRPr="00300861" w14:paraId="08DB4A2D" w14:textId="77777777" w:rsidTr="00E7795D">
        <w:trPr>
          <w:trHeight w:val="1124"/>
          <w:jc w:val="center"/>
        </w:trPr>
        <w:tc>
          <w:tcPr>
            <w:tcW w:w="576" w:type="dxa"/>
            <w:tcBorders>
              <w:top w:val="nil"/>
              <w:left w:val="single" w:sz="4" w:space="0" w:color="auto"/>
              <w:bottom w:val="single" w:sz="4" w:space="0" w:color="auto"/>
              <w:right w:val="single" w:sz="4" w:space="0" w:color="auto"/>
            </w:tcBorders>
            <w:shd w:val="clear" w:color="auto" w:fill="auto"/>
            <w:hideMark/>
          </w:tcPr>
          <w:p w14:paraId="79960514" w14:textId="77777777" w:rsidR="003D016C" w:rsidRPr="00300861" w:rsidRDefault="003D016C" w:rsidP="003D016C">
            <w:pPr>
              <w:jc w:val="center"/>
              <w:rPr>
                <w:szCs w:val="24"/>
              </w:rPr>
            </w:pPr>
            <w:r w:rsidRPr="00300861">
              <w:rPr>
                <w:szCs w:val="24"/>
              </w:rPr>
              <w:t>5</w:t>
            </w:r>
          </w:p>
        </w:tc>
        <w:tc>
          <w:tcPr>
            <w:tcW w:w="3819" w:type="dxa"/>
            <w:tcBorders>
              <w:top w:val="nil"/>
              <w:left w:val="nil"/>
              <w:bottom w:val="single" w:sz="4" w:space="0" w:color="auto"/>
              <w:right w:val="single" w:sz="4" w:space="0" w:color="auto"/>
            </w:tcBorders>
            <w:shd w:val="clear" w:color="auto" w:fill="auto"/>
            <w:hideMark/>
          </w:tcPr>
          <w:p w14:paraId="0B4DD558" w14:textId="77777777" w:rsidR="003D016C" w:rsidRPr="00300861" w:rsidRDefault="003D016C" w:rsidP="003D016C">
            <w:pPr>
              <w:rPr>
                <w:szCs w:val="24"/>
              </w:rPr>
            </w:pPr>
            <w:r w:rsidRPr="00300861">
              <w:rPr>
                <w:szCs w:val="24"/>
              </w:rPr>
              <w:t>Муниципальная программа «Развитие жилищно-коммунального и дорожного хозяйства в Ейском районе»</w:t>
            </w:r>
          </w:p>
        </w:tc>
        <w:tc>
          <w:tcPr>
            <w:tcW w:w="1559" w:type="dxa"/>
            <w:tcBorders>
              <w:top w:val="nil"/>
              <w:left w:val="nil"/>
              <w:bottom w:val="single" w:sz="4" w:space="0" w:color="auto"/>
              <w:right w:val="single" w:sz="4" w:space="0" w:color="auto"/>
            </w:tcBorders>
            <w:shd w:val="clear" w:color="auto" w:fill="auto"/>
            <w:vAlign w:val="center"/>
          </w:tcPr>
          <w:p w14:paraId="43FE34DC" w14:textId="77777777" w:rsidR="003D016C" w:rsidRPr="00362A7A" w:rsidRDefault="0028344F" w:rsidP="003D016C">
            <w:pPr>
              <w:jc w:val="center"/>
              <w:rPr>
                <w:bCs/>
                <w:color w:val="000000"/>
                <w:szCs w:val="24"/>
              </w:rPr>
            </w:pPr>
            <w:r>
              <w:rPr>
                <w:bCs/>
                <w:color w:val="000000"/>
                <w:szCs w:val="24"/>
              </w:rPr>
              <w:t>303</w:t>
            </w:r>
            <w:r w:rsidR="003D016C" w:rsidRPr="00362A7A">
              <w:rPr>
                <w:bCs/>
                <w:color w:val="000000"/>
                <w:szCs w:val="24"/>
              </w:rPr>
              <w:t xml:space="preserve"> </w:t>
            </w:r>
            <w:r>
              <w:rPr>
                <w:bCs/>
                <w:color w:val="000000"/>
                <w:szCs w:val="24"/>
              </w:rPr>
              <w:t>654</w:t>
            </w:r>
            <w:r w:rsidR="003D016C" w:rsidRPr="00362A7A">
              <w:rPr>
                <w:bCs/>
                <w:color w:val="000000"/>
                <w:szCs w:val="24"/>
              </w:rPr>
              <w:t>,</w:t>
            </w:r>
            <w:r>
              <w:rPr>
                <w:bCs/>
                <w:color w:val="000000"/>
                <w:szCs w:val="24"/>
              </w:rPr>
              <w:t>8</w:t>
            </w:r>
            <w:r w:rsidR="003D016C" w:rsidRPr="00362A7A">
              <w:rPr>
                <w:bCs/>
                <w:color w:val="000000"/>
                <w:szCs w:val="24"/>
              </w:rPr>
              <w:t>0</w:t>
            </w:r>
          </w:p>
        </w:tc>
        <w:tc>
          <w:tcPr>
            <w:tcW w:w="1560" w:type="dxa"/>
            <w:tcBorders>
              <w:top w:val="nil"/>
              <w:left w:val="nil"/>
              <w:bottom w:val="single" w:sz="4" w:space="0" w:color="auto"/>
              <w:right w:val="single" w:sz="4" w:space="0" w:color="auto"/>
            </w:tcBorders>
            <w:shd w:val="clear" w:color="auto" w:fill="auto"/>
            <w:vAlign w:val="center"/>
          </w:tcPr>
          <w:p w14:paraId="0A3EB5FD" w14:textId="77777777" w:rsidR="003D016C" w:rsidRPr="00362A7A" w:rsidRDefault="003D016C" w:rsidP="003D016C">
            <w:pPr>
              <w:jc w:val="center"/>
              <w:rPr>
                <w:bCs/>
                <w:color w:val="000000"/>
                <w:szCs w:val="24"/>
              </w:rPr>
            </w:pPr>
            <w:r w:rsidRPr="00362A7A">
              <w:rPr>
                <w:bCs/>
                <w:color w:val="000000"/>
                <w:szCs w:val="24"/>
              </w:rPr>
              <w:t>2</w:t>
            </w:r>
            <w:r w:rsidR="0028344F">
              <w:rPr>
                <w:bCs/>
                <w:color w:val="000000"/>
                <w:szCs w:val="24"/>
              </w:rPr>
              <w:t>94</w:t>
            </w:r>
            <w:r w:rsidRPr="00362A7A">
              <w:rPr>
                <w:bCs/>
                <w:color w:val="000000"/>
                <w:szCs w:val="24"/>
              </w:rPr>
              <w:t xml:space="preserve"> </w:t>
            </w:r>
            <w:r w:rsidR="0028344F">
              <w:rPr>
                <w:bCs/>
                <w:color w:val="000000"/>
                <w:szCs w:val="24"/>
              </w:rPr>
              <w:t>261</w:t>
            </w:r>
            <w:r w:rsidRPr="00362A7A">
              <w:rPr>
                <w:bCs/>
                <w:color w:val="000000"/>
                <w:szCs w:val="24"/>
              </w:rPr>
              <w:t>,</w:t>
            </w:r>
            <w:r w:rsidR="0028344F">
              <w:rPr>
                <w:bCs/>
                <w:color w:val="000000"/>
                <w:szCs w:val="24"/>
              </w:rPr>
              <w:t>5</w:t>
            </w:r>
            <w:r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22D86B20" w14:textId="77777777" w:rsidR="003D016C" w:rsidRPr="00362A7A" w:rsidRDefault="003D016C" w:rsidP="003D016C">
            <w:pPr>
              <w:jc w:val="center"/>
              <w:rPr>
                <w:bCs/>
                <w:color w:val="000000"/>
                <w:szCs w:val="24"/>
              </w:rPr>
            </w:pPr>
            <w:r w:rsidRPr="00362A7A">
              <w:rPr>
                <w:bCs/>
                <w:color w:val="000000"/>
                <w:szCs w:val="24"/>
              </w:rPr>
              <w:t>9</w:t>
            </w:r>
            <w:r w:rsidR="0028344F">
              <w:rPr>
                <w:bCs/>
                <w:color w:val="000000"/>
                <w:szCs w:val="24"/>
              </w:rPr>
              <w:t>6</w:t>
            </w:r>
            <w:r w:rsidRPr="00362A7A">
              <w:rPr>
                <w:bCs/>
                <w:color w:val="000000"/>
                <w:szCs w:val="24"/>
              </w:rPr>
              <w:t>,9</w:t>
            </w:r>
            <w:r w:rsidR="0028344F">
              <w:rPr>
                <w:bCs/>
                <w:color w:val="000000"/>
                <w:szCs w:val="24"/>
              </w:rPr>
              <w:t>1</w:t>
            </w:r>
          </w:p>
        </w:tc>
        <w:tc>
          <w:tcPr>
            <w:tcW w:w="1393" w:type="dxa"/>
            <w:tcBorders>
              <w:top w:val="nil"/>
              <w:left w:val="nil"/>
              <w:bottom w:val="single" w:sz="4" w:space="0" w:color="auto"/>
              <w:right w:val="single" w:sz="4" w:space="0" w:color="auto"/>
            </w:tcBorders>
            <w:shd w:val="clear" w:color="auto" w:fill="auto"/>
            <w:vAlign w:val="center"/>
          </w:tcPr>
          <w:p w14:paraId="639277A6" w14:textId="77777777" w:rsidR="003D016C" w:rsidRPr="00362A7A" w:rsidRDefault="0028344F" w:rsidP="003D016C">
            <w:pPr>
              <w:jc w:val="center"/>
              <w:rPr>
                <w:bCs/>
                <w:szCs w:val="24"/>
              </w:rPr>
            </w:pPr>
            <w:r>
              <w:rPr>
                <w:bCs/>
                <w:szCs w:val="24"/>
              </w:rPr>
              <w:t>6</w:t>
            </w:r>
            <w:r w:rsidR="003D016C" w:rsidRPr="00362A7A">
              <w:rPr>
                <w:bCs/>
                <w:szCs w:val="24"/>
              </w:rPr>
              <w:t>,</w:t>
            </w:r>
            <w:r>
              <w:rPr>
                <w:bCs/>
                <w:szCs w:val="24"/>
              </w:rPr>
              <w:t>396</w:t>
            </w:r>
          </w:p>
        </w:tc>
        <w:tc>
          <w:tcPr>
            <w:tcW w:w="1393" w:type="dxa"/>
            <w:tcBorders>
              <w:top w:val="single" w:sz="4" w:space="0" w:color="auto"/>
              <w:left w:val="nil"/>
              <w:bottom w:val="single" w:sz="4" w:space="0" w:color="auto"/>
              <w:right w:val="single" w:sz="4" w:space="0" w:color="auto"/>
            </w:tcBorders>
            <w:shd w:val="clear" w:color="auto" w:fill="auto"/>
            <w:vAlign w:val="center"/>
          </w:tcPr>
          <w:p w14:paraId="05051105" w14:textId="77777777" w:rsidR="003D016C" w:rsidRPr="00300861" w:rsidRDefault="0081380C" w:rsidP="0081380C">
            <w:pPr>
              <w:jc w:val="center"/>
              <w:rPr>
                <w:color w:val="000000"/>
              </w:rPr>
            </w:pPr>
            <w:r>
              <w:rPr>
                <w:color w:val="000000"/>
              </w:rPr>
              <w:t>1</w:t>
            </w:r>
            <w:r w:rsidR="003D016C" w:rsidRPr="00300861">
              <w:rPr>
                <w:color w:val="000000"/>
              </w:rPr>
              <w:t>,</w:t>
            </w:r>
            <w:r>
              <w:rPr>
                <w:color w:val="000000"/>
              </w:rPr>
              <w:t>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2E6AAE01" w14:textId="77777777" w:rsidR="003D016C" w:rsidRPr="00300861" w:rsidRDefault="00F859D0" w:rsidP="00F859D0">
            <w:pPr>
              <w:jc w:val="center"/>
              <w:rPr>
                <w:color w:val="000000"/>
              </w:rPr>
            </w:pPr>
            <w:r>
              <w:rPr>
                <w:color w:val="000000"/>
              </w:rPr>
              <w:t>1</w:t>
            </w:r>
            <w:r w:rsidR="003D016C" w:rsidRPr="00300861">
              <w:rPr>
                <w:color w:val="000000"/>
              </w:rPr>
              <w:t>,</w:t>
            </w:r>
            <w:r>
              <w:rPr>
                <w:color w:val="000000"/>
              </w:rPr>
              <w:t>00</w:t>
            </w:r>
          </w:p>
        </w:tc>
        <w:tc>
          <w:tcPr>
            <w:tcW w:w="1393" w:type="dxa"/>
            <w:tcBorders>
              <w:top w:val="nil"/>
              <w:left w:val="nil"/>
              <w:bottom w:val="single" w:sz="4" w:space="0" w:color="auto"/>
              <w:right w:val="single" w:sz="4" w:space="0" w:color="auto"/>
            </w:tcBorders>
            <w:shd w:val="clear" w:color="auto" w:fill="auto"/>
            <w:vAlign w:val="center"/>
          </w:tcPr>
          <w:p w14:paraId="4DA23740" w14:textId="77777777" w:rsidR="003D016C" w:rsidRPr="00300861" w:rsidRDefault="005732F3" w:rsidP="005732F3">
            <w:pPr>
              <w:jc w:val="center"/>
              <w:rPr>
                <w:b/>
                <w:bCs/>
                <w:szCs w:val="24"/>
              </w:rPr>
            </w:pPr>
            <w:r>
              <w:rPr>
                <w:b/>
                <w:bCs/>
                <w:szCs w:val="24"/>
              </w:rPr>
              <w:t>0</w:t>
            </w:r>
            <w:r w:rsidR="003D016C" w:rsidRPr="00300861">
              <w:rPr>
                <w:b/>
                <w:bCs/>
                <w:szCs w:val="24"/>
              </w:rPr>
              <w:t>,</w:t>
            </w:r>
            <w:r>
              <w:rPr>
                <w:b/>
                <w:bCs/>
                <w:szCs w:val="24"/>
              </w:rPr>
              <w:t>98</w:t>
            </w:r>
          </w:p>
        </w:tc>
        <w:tc>
          <w:tcPr>
            <w:tcW w:w="1793" w:type="dxa"/>
            <w:tcBorders>
              <w:top w:val="nil"/>
              <w:left w:val="nil"/>
              <w:bottom w:val="single" w:sz="4" w:space="0" w:color="auto"/>
              <w:right w:val="single" w:sz="4" w:space="0" w:color="auto"/>
            </w:tcBorders>
            <w:shd w:val="clear" w:color="auto" w:fill="auto"/>
            <w:vAlign w:val="center"/>
          </w:tcPr>
          <w:p w14:paraId="632E78C0" w14:textId="77777777" w:rsidR="003D016C" w:rsidRPr="00300861" w:rsidRDefault="003D016C" w:rsidP="003D016C">
            <w:pPr>
              <w:jc w:val="center"/>
              <w:rPr>
                <w:b/>
                <w:bCs/>
                <w:szCs w:val="24"/>
              </w:rPr>
            </w:pPr>
            <w:r w:rsidRPr="00300861">
              <w:rPr>
                <w:b/>
                <w:bCs/>
                <w:szCs w:val="24"/>
              </w:rPr>
              <w:t>высокий</w:t>
            </w:r>
          </w:p>
        </w:tc>
      </w:tr>
      <w:tr w:rsidR="003D016C" w:rsidRPr="00300861" w14:paraId="0EB9D1C0" w14:textId="77777777" w:rsidTr="00E7795D">
        <w:trPr>
          <w:trHeight w:val="1123"/>
          <w:jc w:val="center"/>
        </w:trPr>
        <w:tc>
          <w:tcPr>
            <w:tcW w:w="576" w:type="dxa"/>
            <w:tcBorders>
              <w:top w:val="nil"/>
              <w:left w:val="single" w:sz="4" w:space="0" w:color="auto"/>
              <w:bottom w:val="single" w:sz="4" w:space="0" w:color="auto"/>
              <w:right w:val="single" w:sz="4" w:space="0" w:color="auto"/>
            </w:tcBorders>
            <w:shd w:val="clear" w:color="auto" w:fill="auto"/>
            <w:hideMark/>
          </w:tcPr>
          <w:p w14:paraId="5FB94D74" w14:textId="77777777" w:rsidR="003D016C" w:rsidRPr="00300861" w:rsidRDefault="003D016C" w:rsidP="003D016C">
            <w:pPr>
              <w:jc w:val="center"/>
              <w:rPr>
                <w:szCs w:val="24"/>
              </w:rPr>
            </w:pPr>
            <w:r w:rsidRPr="00300861">
              <w:rPr>
                <w:szCs w:val="24"/>
              </w:rPr>
              <w:t>6</w:t>
            </w:r>
          </w:p>
        </w:tc>
        <w:tc>
          <w:tcPr>
            <w:tcW w:w="3819" w:type="dxa"/>
            <w:tcBorders>
              <w:top w:val="nil"/>
              <w:left w:val="nil"/>
              <w:bottom w:val="single" w:sz="4" w:space="0" w:color="auto"/>
              <w:right w:val="single" w:sz="4" w:space="0" w:color="auto"/>
            </w:tcBorders>
            <w:shd w:val="clear" w:color="auto" w:fill="auto"/>
            <w:hideMark/>
          </w:tcPr>
          <w:p w14:paraId="62DD4251" w14:textId="77777777" w:rsidR="003D016C" w:rsidRPr="00300861" w:rsidRDefault="003D016C" w:rsidP="003D016C">
            <w:pPr>
              <w:rPr>
                <w:szCs w:val="24"/>
              </w:rPr>
            </w:pPr>
            <w:r w:rsidRPr="00300861">
              <w:rPr>
                <w:szCs w:val="24"/>
              </w:rPr>
              <w:t>Муниципальная программа «Развитие топливно-энергетического комплекса в Ейском районе»</w:t>
            </w:r>
          </w:p>
        </w:tc>
        <w:tc>
          <w:tcPr>
            <w:tcW w:w="1559" w:type="dxa"/>
            <w:tcBorders>
              <w:top w:val="nil"/>
              <w:left w:val="nil"/>
              <w:bottom w:val="single" w:sz="4" w:space="0" w:color="auto"/>
              <w:right w:val="single" w:sz="4" w:space="0" w:color="auto"/>
            </w:tcBorders>
            <w:shd w:val="clear" w:color="auto" w:fill="auto"/>
            <w:vAlign w:val="center"/>
          </w:tcPr>
          <w:p w14:paraId="5D45FBD5" w14:textId="77777777" w:rsidR="003D016C" w:rsidRPr="00362A7A" w:rsidRDefault="0028344F" w:rsidP="003D016C">
            <w:pPr>
              <w:jc w:val="center"/>
              <w:rPr>
                <w:bCs/>
                <w:color w:val="000000"/>
                <w:szCs w:val="24"/>
              </w:rPr>
            </w:pPr>
            <w:r>
              <w:rPr>
                <w:bCs/>
                <w:color w:val="000000"/>
                <w:szCs w:val="24"/>
              </w:rPr>
              <w:t>57 444</w:t>
            </w:r>
            <w:r w:rsidR="003D016C" w:rsidRPr="00362A7A">
              <w:rPr>
                <w:bCs/>
                <w:color w:val="000000"/>
                <w:szCs w:val="24"/>
              </w:rPr>
              <w:t>,</w:t>
            </w:r>
            <w:r>
              <w:rPr>
                <w:bCs/>
                <w:color w:val="000000"/>
                <w:szCs w:val="24"/>
              </w:rPr>
              <w:t>2</w:t>
            </w:r>
            <w:r w:rsidR="003D016C" w:rsidRPr="00362A7A">
              <w:rPr>
                <w:bCs/>
                <w:color w:val="000000"/>
                <w:szCs w:val="24"/>
              </w:rPr>
              <w:t>0</w:t>
            </w:r>
          </w:p>
        </w:tc>
        <w:tc>
          <w:tcPr>
            <w:tcW w:w="1560" w:type="dxa"/>
            <w:tcBorders>
              <w:top w:val="nil"/>
              <w:left w:val="nil"/>
              <w:bottom w:val="single" w:sz="4" w:space="0" w:color="auto"/>
              <w:right w:val="single" w:sz="4" w:space="0" w:color="auto"/>
            </w:tcBorders>
            <w:shd w:val="clear" w:color="auto" w:fill="auto"/>
            <w:vAlign w:val="center"/>
          </w:tcPr>
          <w:p w14:paraId="60DB157C" w14:textId="77777777" w:rsidR="003D016C" w:rsidRPr="00362A7A" w:rsidRDefault="003D016C" w:rsidP="003D016C">
            <w:pPr>
              <w:jc w:val="center"/>
              <w:rPr>
                <w:bCs/>
                <w:color w:val="000000"/>
                <w:szCs w:val="24"/>
              </w:rPr>
            </w:pPr>
            <w:r w:rsidRPr="00362A7A">
              <w:rPr>
                <w:bCs/>
                <w:color w:val="000000"/>
                <w:szCs w:val="24"/>
              </w:rPr>
              <w:t>5</w:t>
            </w:r>
            <w:r w:rsidR="0028344F">
              <w:rPr>
                <w:bCs/>
                <w:color w:val="000000"/>
                <w:szCs w:val="24"/>
              </w:rPr>
              <w:t>7 290</w:t>
            </w:r>
            <w:r w:rsidRPr="00362A7A">
              <w:rPr>
                <w:bCs/>
                <w:color w:val="000000"/>
                <w:szCs w:val="24"/>
              </w:rPr>
              <w:t>,</w:t>
            </w:r>
            <w:r w:rsidR="0028344F">
              <w:rPr>
                <w:bCs/>
                <w:color w:val="000000"/>
                <w:szCs w:val="24"/>
              </w:rPr>
              <w:t>5</w:t>
            </w:r>
            <w:r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4FD42098" w14:textId="77777777" w:rsidR="003D016C" w:rsidRPr="00362A7A" w:rsidRDefault="0028344F" w:rsidP="003D016C">
            <w:pPr>
              <w:jc w:val="center"/>
              <w:rPr>
                <w:bCs/>
                <w:color w:val="000000"/>
                <w:szCs w:val="24"/>
              </w:rPr>
            </w:pPr>
            <w:r>
              <w:rPr>
                <w:bCs/>
                <w:color w:val="000000"/>
                <w:szCs w:val="24"/>
              </w:rPr>
              <w:t>99</w:t>
            </w:r>
            <w:r w:rsidR="003D016C" w:rsidRPr="00362A7A">
              <w:rPr>
                <w:bCs/>
                <w:color w:val="000000"/>
                <w:szCs w:val="24"/>
              </w:rPr>
              <w:t>,</w:t>
            </w:r>
            <w:r>
              <w:rPr>
                <w:bCs/>
                <w:color w:val="000000"/>
                <w:szCs w:val="24"/>
              </w:rPr>
              <w:t>7</w:t>
            </w:r>
            <w:r w:rsidR="003D016C" w:rsidRPr="00362A7A">
              <w:rPr>
                <w:bCs/>
                <w:color w:val="000000"/>
                <w:szCs w:val="24"/>
              </w:rPr>
              <w:t>3</w:t>
            </w:r>
          </w:p>
        </w:tc>
        <w:tc>
          <w:tcPr>
            <w:tcW w:w="1393" w:type="dxa"/>
            <w:tcBorders>
              <w:top w:val="nil"/>
              <w:left w:val="nil"/>
              <w:bottom w:val="single" w:sz="4" w:space="0" w:color="auto"/>
              <w:right w:val="single" w:sz="4" w:space="0" w:color="auto"/>
            </w:tcBorders>
            <w:shd w:val="clear" w:color="auto" w:fill="auto"/>
            <w:vAlign w:val="center"/>
          </w:tcPr>
          <w:p w14:paraId="17F34C4D" w14:textId="77777777" w:rsidR="003D016C" w:rsidRPr="00362A7A" w:rsidRDefault="0028344F" w:rsidP="003D016C">
            <w:pPr>
              <w:jc w:val="center"/>
              <w:rPr>
                <w:bCs/>
                <w:szCs w:val="24"/>
              </w:rPr>
            </w:pPr>
            <w:r>
              <w:rPr>
                <w:bCs/>
                <w:szCs w:val="24"/>
              </w:rPr>
              <w:t>1</w:t>
            </w:r>
            <w:r w:rsidR="003D016C" w:rsidRPr="00362A7A">
              <w:rPr>
                <w:bCs/>
                <w:szCs w:val="24"/>
              </w:rPr>
              <w:t>,</w:t>
            </w:r>
            <w:r>
              <w:rPr>
                <w:bCs/>
                <w:szCs w:val="24"/>
              </w:rPr>
              <w:t>245</w:t>
            </w:r>
          </w:p>
        </w:tc>
        <w:tc>
          <w:tcPr>
            <w:tcW w:w="1393" w:type="dxa"/>
            <w:tcBorders>
              <w:top w:val="single" w:sz="4" w:space="0" w:color="auto"/>
              <w:left w:val="nil"/>
              <w:bottom w:val="single" w:sz="4" w:space="0" w:color="auto"/>
              <w:right w:val="single" w:sz="4" w:space="0" w:color="auto"/>
            </w:tcBorders>
            <w:shd w:val="clear" w:color="auto" w:fill="auto"/>
            <w:vAlign w:val="center"/>
          </w:tcPr>
          <w:p w14:paraId="6BC2DAB8" w14:textId="77777777" w:rsidR="003D016C" w:rsidRPr="00300861" w:rsidRDefault="0028344F" w:rsidP="0081380C">
            <w:pPr>
              <w:jc w:val="center"/>
              <w:rPr>
                <w:color w:val="000000"/>
              </w:rPr>
            </w:pPr>
            <w:r>
              <w:rPr>
                <w:color w:val="000000"/>
              </w:rPr>
              <w:t>1</w:t>
            </w:r>
            <w:r w:rsidR="003D016C" w:rsidRPr="00300861">
              <w:rPr>
                <w:color w:val="000000"/>
              </w:rPr>
              <w:t>,</w:t>
            </w:r>
            <w:r>
              <w:rPr>
                <w:color w:val="000000"/>
              </w:rPr>
              <w:t>0</w:t>
            </w:r>
            <w:r w:rsidR="003D016C" w:rsidRPr="00300861">
              <w:rPr>
                <w:color w:val="000000"/>
              </w:rPr>
              <w:t>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2D4DC041" w14:textId="77777777" w:rsidR="003D016C" w:rsidRPr="00300861" w:rsidRDefault="003D016C" w:rsidP="003D016C">
            <w:pPr>
              <w:jc w:val="center"/>
              <w:rPr>
                <w:bCs/>
                <w:szCs w:val="24"/>
              </w:rPr>
            </w:pPr>
            <w:r w:rsidRPr="00300861">
              <w:rPr>
                <w:bCs/>
                <w:szCs w:val="24"/>
              </w:rPr>
              <w:t>1,00</w:t>
            </w:r>
          </w:p>
        </w:tc>
        <w:tc>
          <w:tcPr>
            <w:tcW w:w="1393" w:type="dxa"/>
            <w:tcBorders>
              <w:top w:val="nil"/>
              <w:left w:val="nil"/>
              <w:bottom w:val="single" w:sz="4" w:space="0" w:color="auto"/>
              <w:right w:val="single" w:sz="4" w:space="0" w:color="auto"/>
            </w:tcBorders>
            <w:shd w:val="clear" w:color="auto" w:fill="auto"/>
            <w:vAlign w:val="center"/>
          </w:tcPr>
          <w:p w14:paraId="1AD53763" w14:textId="77777777" w:rsidR="003D016C" w:rsidRPr="00300861" w:rsidRDefault="0028344F" w:rsidP="005732F3">
            <w:pPr>
              <w:jc w:val="center"/>
              <w:rPr>
                <w:b/>
                <w:bCs/>
                <w:szCs w:val="24"/>
              </w:rPr>
            </w:pPr>
            <w:r>
              <w:rPr>
                <w:b/>
                <w:bCs/>
                <w:szCs w:val="24"/>
              </w:rPr>
              <w:t>1</w:t>
            </w:r>
            <w:r w:rsidR="003D016C" w:rsidRPr="00300861">
              <w:rPr>
                <w:b/>
                <w:bCs/>
                <w:szCs w:val="24"/>
              </w:rPr>
              <w:t>,</w:t>
            </w:r>
            <w:r>
              <w:rPr>
                <w:b/>
                <w:bCs/>
                <w:szCs w:val="24"/>
              </w:rPr>
              <w:t>00</w:t>
            </w:r>
          </w:p>
        </w:tc>
        <w:tc>
          <w:tcPr>
            <w:tcW w:w="1793" w:type="dxa"/>
            <w:tcBorders>
              <w:top w:val="nil"/>
              <w:left w:val="nil"/>
              <w:bottom w:val="single" w:sz="4" w:space="0" w:color="auto"/>
              <w:right w:val="single" w:sz="4" w:space="0" w:color="auto"/>
            </w:tcBorders>
            <w:shd w:val="clear" w:color="auto" w:fill="auto"/>
            <w:vAlign w:val="center"/>
          </w:tcPr>
          <w:p w14:paraId="00BA862B" w14:textId="77777777" w:rsidR="003D016C" w:rsidRPr="00300861" w:rsidRDefault="0028344F" w:rsidP="003D016C">
            <w:pPr>
              <w:ind w:left="-57" w:right="-57"/>
              <w:jc w:val="center"/>
              <w:rPr>
                <w:b/>
                <w:bCs/>
                <w:szCs w:val="24"/>
              </w:rPr>
            </w:pPr>
            <w:r>
              <w:rPr>
                <w:b/>
                <w:bCs/>
                <w:szCs w:val="24"/>
              </w:rPr>
              <w:t>высоки</w:t>
            </w:r>
            <w:r w:rsidR="006D2FDA">
              <w:rPr>
                <w:b/>
                <w:bCs/>
                <w:szCs w:val="24"/>
              </w:rPr>
              <w:t>й</w:t>
            </w:r>
          </w:p>
        </w:tc>
      </w:tr>
      <w:tr w:rsidR="00362A7A" w:rsidRPr="00300861" w14:paraId="5E638DA3" w14:textId="77777777" w:rsidTr="00E7795D">
        <w:trPr>
          <w:trHeight w:val="1139"/>
          <w:jc w:val="center"/>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09B07A16" w14:textId="77777777" w:rsidR="00362A7A" w:rsidRPr="00300861" w:rsidRDefault="00362A7A" w:rsidP="00362A7A">
            <w:pPr>
              <w:jc w:val="center"/>
              <w:rPr>
                <w:szCs w:val="24"/>
              </w:rPr>
            </w:pPr>
            <w:r w:rsidRPr="00300861">
              <w:rPr>
                <w:szCs w:val="24"/>
              </w:rPr>
              <w:lastRenderedPageBreak/>
              <w:t>7</w:t>
            </w:r>
          </w:p>
        </w:tc>
        <w:tc>
          <w:tcPr>
            <w:tcW w:w="3819" w:type="dxa"/>
            <w:tcBorders>
              <w:top w:val="single" w:sz="4" w:space="0" w:color="auto"/>
              <w:left w:val="nil"/>
              <w:bottom w:val="single" w:sz="4" w:space="0" w:color="auto"/>
              <w:right w:val="single" w:sz="4" w:space="0" w:color="auto"/>
            </w:tcBorders>
            <w:shd w:val="clear" w:color="auto" w:fill="auto"/>
            <w:hideMark/>
          </w:tcPr>
          <w:p w14:paraId="524859F9" w14:textId="77777777" w:rsidR="00362A7A" w:rsidRPr="00300861" w:rsidRDefault="00362A7A" w:rsidP="00362A7A">
            <w:pPr>
              <w:rPr>
                <w:szCs w:val="24"/>
              </w:rPr>
            </w:pPr>
            <w:r w:rsidRPr="00300861">
              <w:rPr>
                <w:szCs w:val="24"/>
              </w:rPr>
              <w:t>Муниципальная программа «Комплексное и устойчивое развитие Ейского района в сфере строительства и архитектуры»</w:t>
            </w:r>
          </w:p>
        </w:tc>
        <w:tc>
          <w:tcPr>
            <w:tcW w:w="1559" w:type="dxa"/>
            <w:tcBorders>
              <w:top w:val="single" w:sz="4" w:space="0" w:color="auto"/>
              <w:left w:val="nil"/>
              <w:bottom w:val="single" w:sz="4" w:space="0" w:color="auto"/>
              <w:right w:val="single" w:sz="4" w:space="0" w:color="auto"/>
            </w:tcBorders>
            <w:shd w:val="clear" w:color="auto" w:fill="auto"/>
            <w:vAlign w:val="center"/>
          </w:tcPr>
          <w:p w14:paraId="3CB07B96" w14:textId="77777777" w:rsidR="00362A7A" w:rsidRPr="00362A7A" w:rsidRDefault="00E04C22" w:rsidP="00362A7A">
            <w:pPr>
              <w:jc w:val="center"/>
              <w:rPr>
                <w:bCs/>
                <w:color w:val="000000"/>
                <w:szCs w:val="24"/>
              </w:rPr>
            </w:pPr>
            <w:r>
              <w:rPr>
                <w:bCs/>
                <w:color w:val="000000"/>
                <w:szCs w:val="24"/>
              </w:rPr>
              <w:t>7</w:t>
            </w:r>
            <w:r w:rsidR="00362A7A" w:rsidRPr="00362A7A">
              <w:rPr>
                <w:bCs/>
                <w:color w:val="000000"/>
                <w:szCs w:val="24"/>
              </w:rPr>
              <w:t xml:space="preserve"> </w:t>
            </w:r>
            <w:r>
              <w:rPr>
                <w:bCs/>
                <w:color w:val="000000"/>
                <w:szCs w:val="24"/>
              </w:rPr>
              <w:t>926</w:t>
            </w:r>
            <w:r w:rsidR="00362A7A" w:rsidRPr="00362A7A">
              <w:rPr>
                <w:bCs/>
                <w:color w:val="000000"/>
                <w:szCs w:val="24"/>
              </w:rPr>
              <w:t>,</w:t>
            </w:r>
            <w:r>
              <w:rPr>
                <w:bCs/>
                <w:color w:val="000000"/>
                <w:szCs w:val="24"/>
              </w:rPr>
              <w:t>30</w:t>
            </w:r>
          </w:p>
        </w:tc>
        <w:tc>
          <w:tcPr>
            <w:tcW w:w="1560" w:type="dxa"/>
            <w:tcBorders>
              <w:top w:val="single" w:sz="4" w:space="0" w:color="auto"/>
              <w:left w:val="nil"/>
              <w:bottom w:val="single" w:sz="4" w:space="0" w:color="auto"/>
              <w:right w:val="single" w:sz="4" w:space="0" w:color="auto"/>
            </w:tcBorders>
            <w:shd w:val="clear" w:color="auto" w:fill="auto"/>
            <w:vAlign w:val="center"/>
          </w:tcPr>
          <w:p w14:paraId="59820EA5" w14:textId="77777777" w:rsidR="00362A7A" w:rsidRPr="00362A7A" w:rsidRDefault="00E04C22" w:rsidP="00362A7A">
            <w:pPr>
              <w:jc w:val="center"/>
              <w:rPr>
                <w:bCs/>
                <w:color w:val="000000"/>
                <w:szCs w:val="24"/>
              </w:rPr>
            </w:pPr>
            <w:r>
              <w:rPr>
                <w:bCs/>
                <w:color w:val="000000"/>
                <w:szCs w:val="24"/>
              </w:rPr>
              <w:t>7</w:t>
            </w:r>
            <w:r w:rsidR="00362A7A" w:rsidRPr="00362A7A">
              <w:rPr>
                <w:bCs/>
                <w:color w:val="000000"/>
                <w:szCs w:val="24"/>
              </w:rPr>
              <w:t xml:space="preserve"> </w:t>
            </w:r>
            <w:r>
              <w:rPr>
                <w:bCs/>
                <w:color w:val="000000"/>
                <w:szCs w:val="24"/>
              </w:rPr>
              <w:t>846</w:t>
            </w:r>
            <w:r w:rsidR="00362A7A" w:rsidRPr="00362A7A">
              <w:rPr>
                <w:bCs/>
                <w:color w:val="000000"/>
                <w:szCs w:val="24"/>
              </w:rPr>
              <w:t>,</w:t>
            </w:r>
            <w:r>
              <w:rPr>
                <w:bCs/>
                <w:color w:val="000000"/>
                <w:szCs w:val="24"/>
              </w:rPr>
              <w:t>0</w:t>
            </w:r>
            <w:r w:rsidR="00362A7A"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6D78B205" w14:textId="77777777" w:rsidR="00362A7A" w:rsidRPr="00362A7A" w:rsidRDefault="00362A7A" w:rsidP="00362A7A">
            <w:pPr>
              <w:jc w:val="center"/>
              <w:rPr>
                <w:bCs/>
                <w:color w:val="000000"/>
                <w:szCs w:val="24"/>
              </w:rPr>
            </w:pPr>
            <w:r w:rsidRPr="00362A7A">
              <w:rPr>
                <w:bCs/>
                <w:color w:val="000000"/>
                <w:szCs w:val="24"/>
              </w:rPr>
              <w:t>9</w:t>
            </w:r>
            <w:r w:rsidR="00E04C22">
              <w:rPr>
                <w:bCs/>
                <w:color w:val="000000"/>
                <w:szCs w:val="24"/>
              </w:rPr>
              <w:t>8</w:t>
            </w:r>
            <w:r w:rsidRPr="00362A7A">
              <w:rPr>
                <w:bCs/>
                <w:color w:val="000000"/>
                <w:szCs w:val="24"/>
              </w:rPr>
              <w:t>,</w:t>
            </w:r>
            <w:r w:rsidR="00E04C22">
              <w:rPr>
                <w:bCs/>
                <w:color w:val="000000"/>
                <w:szCs w:val="24"/>
              </w:rPr>
              <w:t>99</w:t>
            </w:r>
          </w:p>
        </w:tc>
        <w:tc>
          <w:tcPr>
            <w:tcW w:w="1393" w:type="dxa"/>
            <w:tcBorders>
              <w:top w:val="nil"/>
              <w:left w:val="nil"/>
              <w:bottom w:val="single" w:sz="4" w:space="0" w:color="auto"/>
              <w:right w:val="single" w:sz="4" w:space="0" w:color="auto"/>
            </w:tcBorders>
            <w:shd w:val="clear" w:color="auto" w:fill="auto"/>
            <w:vAlign w:val="center"/>
          </w:tcPr>
          <w:p w14:paraId="4A52611A" w14:textId="77777777" w:rsidR="00362A7A" w:rsidRPr="00362A7A" w:rsidRDefault="00362A7A" w:rsidP="00362A7A">
            <w:pPr>
              <w:jc w:val="center"/>
              <w:rPr>
                <w:bCs/>
                <w:szCs w:val="24"/>
              </w:rPr>
            </w:pPr>
            <w:r w:rsidRPr="00362A7A">
              <w:rPr>
                <w:bCs/>
                <w:szCs w:val="24"/>
              </w:rPr>
              <w:t>0,</w:t>
            </w:r>
            <w:r w:rsidR="00E04C22">
              <w:rPr>
                <w:bCs/>
                <w:szCs w:val="24"/>
              </w:rPr>
              <w:t>171</w:t>
            </w:r>
          </w:p>
        </w:tc>
        <w:tc>
          <w:tcPr>
            <w:tcW w:w="1393" w:type="dxa"/>
            <w:tcBorders>
              <w:top w:val="single" w:sz="4" w:space="0" w:color="auto"/>
              <w:left w:val="nil"/>
              <w:bottom w:val="single" w:sz="4" w:space="0" w:color="auto"/>
              <w:right w:val="single" w:sz="4" w:space="0" w:color="auto"/>
            </w:tcBorders>
            <w:shd w:val="clear" w:color="auto" w:fill="auto"/>
            <w:vAlign w:val="center"/>
          </w:tcPr>
          <w:p w14:paraId="556402E1" w14:textId="77777777" w:rsidR="00362A7A" w:rsidRPr="00300861" w:rsidRDefault="00362A7A" w:rsidP="00362A7A">
            <w:pPr>
              <w:jc w:val="center"/>
            </w:pPr>
            <w:r w:rsidRPr="00300861">
              <w:rPr>
                <w:szCs w:val="24"/>
              </w:rPr>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78CF42CF" w14:textId="77777777" w:rsidR="00362A7A" w:rsidRPr="00300861" w:rsidRDefault="00362A7A" w:rsidP="00362A7A">
            <w:pPr>
              <w:jc w:val="center"/>
              <w:rPr>
                <w:szCs w:val="24"/>
              </w:rPr>
            </w:pPr>
            <w:r w:rsidRPr="00300861">
              <w:rPr>
                <w:szCs w:val="24"/>
              </w:rPr>
              <w:t>1,0</w:t>
            </w:r>
            <w:r w:rsidRPr="00300861">
              <w:rPr>
                <w:szCs w:val="24"/>
                <w:lang w:val="en-US"/>
              </w:rPr>
              <w:t>0</w:t>
            </w:r>
          </w:p>
        </w:tc>
        <w:tc>
          <w:tcPr>
            <w:tcW w:w="1393" w:type="dxa"/>
            <w:tcBorders>
              <w:top w:val="nil"/>
              <w:left w:val="nil"/>
              <w:bottom w:val="single" w:sz="4" w:space="0" w:color="auto"/>
              <w:right w:val="single" w:sz="4" w:space="0" w:color="auto"/>
            </w:tcBorders>
            <w:shd w:val="clear" w:color="auto" w:fill="auto"/>
            <w:vAlign w:val="center"/>
          </w:tcPr>
          <w:p w14:paraId="4242ED92" w14:textId="77777777" w:rsidR="00362A7A" w:rsidRPr="00300861" w:rsidRDefault="00E04C22" w:rsidP="00695611">
            <w:pPr>
              <w:jc w:val="center"/>
              <w:rPr>
                <w:b/>
                <w:bCs/>
                <w:szCs w:val="24"/>
              </w:rPr>
            </w:pPr>
            <w:r>
              <w:rPr>
                <w:b/>
                <w:bCs/>
                <w:szCs w:val="24"/>
              </w:rPr>
              <w:t>0</w:t>
            </w:r>
            <w:r w:rsidR="00362A7A" w:rsidRPr="00300861">
              <w:rPr>
                <w:b/>
                <w:bCs/>
                <w:szCs w:val="24"/>
              </w:rPr>
              <w:t>,</w:t>
            </w:r>
            <w:r>
              <w:rPr>
                <w:b/>
                <w:bCs/>
                <w:szCs w:val="24"/>
              </w:rPr>
              <w:t>99</w:t>
            </w:r>
          </w:p>
        </w:tc>
        <w:tc>
          <w:tcPr>
            <w:tcW w:w="1793" w:type="dxa"/>
            <w:tcBorders>
              <w:top w:val="nil"/>
              <w:left w:val="nil"/>
              <w:bottom w:val="single" w:sz="4" w:space="0" w:color="auto"/>
              <w:right w:val="single" w:sz="4" w:space="0" w:color="auto"/>
            </w:tcBorders>
            <w:shd w:val="clear" w:color="auto" w:fill="auto"/>
            <w:vAlign w:val="center"/>
          </w:tcPr>
          <w:p w14:paraId="1CA0C2F2" w14:textId="77777777" w:rsidR="00362A7A" w:rsidRPr="00300861" w:rsidRDefault="00362A7A" w:rsidP="00362A7A">
            <w:pPr>
              <w:jc w:val="center"/>
              <w:rPr>
                <w:b/>
                <w:bCs/>
                <w:szCs w:val="24"/>
              </w:rPr>
            </w:pPr>
            <w:r w:rsidRPr="00300861">
              <w:rPr>
                <w:b/>
                <w:bCs/>
                <w:szCs w:val="24"/>
              </w:rPr>
              <w:t>высокий</w:t>
            </w:r>
          </w:p>
        </w:tc>
      </w:tr>
      <w:tr w:rsidR="002E63F6" w:rsidRPr="00300861" w14:paraId="4001636A" w14:textId="77777777" w:rsidTr="00AF2017">
        <w:trPr>
          <w:trHeight w:val="847"/>
          <w:jc w:val="center"/>
        </w:trPr>
        <w:tc>
          <w:tcPr>
            <w:tcW w:w="576" w:type="dxa"/>
            <w:tcBorders>
              <w:top w:val="nil"/>
              <w:left w:val="single" w:sz="4" w:space="0" w:color="auto"/>
              <w:bottom w:val="single" w:sz="4" w:space="0" w:color="auto"/>
              <w:right w:val="single" w:sz="4" w:space="0" w:color="auto"/>
            </w:tcBorders>
            <w:shd w:val="clear" w:color="auto" w:fill="auto"/>
            <w:hideMark/>
          </w:tcPr>
          <w:p w14:paraId="2C3D8A3F" w14:textId="77777777" w:rsidR="002E63F6" w:rsidRPr="00300861" w:rsidRDefault="002E63F6" w:rsidP="002E63F6">
            <w:pPr>
              <w:jc w:val="center"/>
              <w:rPr>
                <w:szCs w:val="24"/>
              </w:rPr>
            </w:pPr>
            <w:r w:rsidRPr="00300861">
              <w:rPr>
                <w:szCs w:val="24"/>
              </w:rPr>
              <w:t>8</w:t>
            </w:r>
          </w:p>
        </w:tc>
        <w:tc>
          <w:tcPr>
            <w:tcW w:w="3819" w:type="dxa"/>
            <w:tcBorders>
              <w:top w:val="nil"/>
              <w:left w:val="nil"/>
              <w:bottom w:val="single" w:sz="4" w:space="0" w:color="auto"/>
              <w:right w:val="single" w:sz="4" w:space="0" w:color="auto"/>
            </w:tcBorders>
            <w:shd w:val="clear" w:color="auto" w:fill="auto"/>
            <w:hideMark/>
          </w:tcPr>
          <w:p w14:paraId="4FED592B" w14:textId="77777777" w:rsidR="002E63F6" w:rsidRPr="00300861" w:rsidRDefault="002E63F6" w:rsidP="002E63F6">
            <w:pPr>
              <w:rPr>
                <w:szCs w:val="24"/>
              </w:rPr>
            </w:pPr>
            <w:r w:rsidRPr="00300861">
              <w:rPr>
                <w:szCs w:val="24"/>
              </w:rPr>
              <w:t>Муниципальная программа «Социально-экономическое  развитие Ейского района»</w:t>
            </w:r>
          </w:p>
        </w:tc>
        <w:tc>
          <w:tcPr>
            <w:tcW w:w="1559" w:type="dxa"/>
            <w:tcBorders>
              <w:top w:val="nil"/>
              <w:left w:val="nil"/>
              <w:bottom w:val="single" w:sz="4" w:space="0" w:color="auto"/>
              <w:right w:val="single" w:sz="4" w:space="0" w:color="auto"/>
            </w:tcBorders>
            <w:shd w:val="clear" w:color="auto" w:fill="auto"/>
            <w:vAlign w:val="center"/>
          </w:tcPr>
          <w:p w14:paraId="5F82AEFF" w14:textId="77777777" w:rsidR="002E63F6" w:rsidRPr="00362A7A" w:rsidRDefault="002E63F6" w:rsidP="002E63F6">
            <w:pPr>
              <w:jc w:val="center"/>
              <w:rPr>
                <w:bCs/>
                <w:color w:val="000000"/>
                <w:szCs w:val="24"/>
              </w:rPr>
            </w:pPr>
            <w:r w:rsidRPr="00362A7A">
              <w:rPr>
                <w:bCs/>
                <w:color w:val="000000"/>
                <w:szCs w:val="24"/>
              </w:rPr>
              <w:t xml:space="preserve">1 </w:t>
            </w:r>
            <w:r w:rsidR="00E04C22">
              <w:rPr>
                <w:bCs/>
                <w:color w:val="000000"/>
                <w:szCs w:val="24"/>
              </w:rPr>
              <w:t>044</w:t>
            </w:r>
            <w:r w:rsidRPr="00362A7A">
              <w:rPr>
                <w:bCs/>
                <w:color w:val="000000"/>
                <w:szCs w:val="24"/>
              </w:rPr>
              <w:t>,</w:t>
            </w:r>
            <w:r w:rsidR="00E04C22">
              <w:rPr>
                <w:bCs/>
                <w:color w:val="000000"/>
                <w:szCs w:val="24"/>
              </w:rPr>
              <w:t>9</w:t>
            </w:r>
            <w:r w:rsidRPr="00362A7A">
              <w:rPr>
                <w:bCs/>
                <w:color w:val="000000"/>
                <w:szCs w:val="24"/>
              </w:rPr>
              <w:t>0</w:t>
            </w:r>
          </w:p>
        </w:tc>
        <w:tc>
          <w:tcPr>
            <w:tcW w:w="1560" w:type="dxa"/>
            <w:tcBorders>
              <w:top w:val="nil"/>
              <w:left w:val="nil"/>
              <w:bottom w:val="single" w:sz="4" w:space="0" w:color="auto"/>
              <w:right w:val="single" w:sz="4" w:space="0" w:color="auto"/>
            </w:tcBorders>
            <w:shd w:val="clear" w:color="auto" w:fill="auto"/>
            <w:vAlign w:val="center"/>
          </w:tcPr>
          <w:p w14:paraId="33804773" w14:textId="77777777" w:rsidR="002E63F6" w:rsidRPr="00362A7A" w:rsidRDefault="002E63F6" w:rsidP="002E63F6">
            <w:pPr>
              <w:jc w:val="center"/>
              <w:rPr>
                <w:bCs/>
                <w:color w:val="000000"/>
                <w:szCs w:val="24"/>
              </w:rPr>
            </w:pPr>
            <w:r w:rsidRPr="00362A7A">
              <w:rPr>
                <w:bCs/>
                <w:color w:val="000000"/>
                <w:szCs w:val="24"/>
              </w:rPr>
              <w:t xml:space="preserve">1 </w:t>
            </w:r>
            <w:r w:rsidR="00E04C22">
              <w:rPr>
                <w:bCs/>
                <w:color w:val="000000"/>
                <w:szCs w:val="24"/>
              </w:rPr>
              <w:t>044</w:t>
            </w:r>
            <w:r w:rsidRPr="00362A7A">
              <w:rPr>
                <w:bCs/>
                <w:color w:val="000000"/>
                <w:szCs w:val="24"/>
              </w:rPr>
              <w:t>,</w:t>
            </w:r>
            <w:r w:rsidR="00E04C22">
              <w:rPr>
                <w:bCs/>
                <w:color w:val="000000"/>
                <w:szCs w:val="24"/>
              </w:rPr>
              <w:t>2</w:t>
            </w:r>
            <w:r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5B41E64F" w14:textId="77777777" w:rsidR="002E63F6" w:rsidRPr="00362A7A" w:rsidRDefault="00E04C22" w:rsidP="002E63F6">
            <w:pPr>
              <w:jc w:val="center"/>
              <w:rPr>
                <w:bCs/>
                <w:color w:val="000000"/>
                <w:szCs w:val="24"/>
              </w:rPr>
            </w:pPr>
            <w:r>
              <w:rPr>
                <w:bCs/>
                <w:color w:val="000000"/>
                <w:szCs w:val="24"/>
              </w:rPr>
              <w:t>99</w:t>
            </w:r>
            <w:r w:rsidR="002E63F6" w:rsidRPr="00362A7A">
              <w:rPr>
                <w:bCs/>
                <w:color w:val="000000"/>
                <w:szCs w:val="24"/>
              </w:rPr>
              <w:t>,</w:t>
            </w:r>
            <w:r>
              <w:rPr>
                <w:bCs/>
                <w:color w:val="000000"/>
                <w:szCs w:val="24"/>
              </w:rPr>
              <w:t>93</w:t>
            </w:r>
          </w:p>
        </w:tc>
        <w:tc>
          <w:tcPr>
            <w:tcW w:w="1393" w:type="dxa"/>
            <w:tcBorders>
              <w:top w:val="nil"/>
              <w:left w:val="nil"/>
              <w:bottom w:val="single" w:sz="4" w:space="0" w:color="auto"/>
              <w:right w:val="single" w:sz="4" w:space="0" w:color="auto"/>
            </w:tcBorders>
            <w:shd w:val="clear" w:color="auto" w:fill="auto"/>
            <w:vAlign w:val="center"/>
          </w:tcPr>
          <w:p w14:paraId="0A2D553F" w14:textId="77777777" w:rsidR="002E63F6" w:rsidRPr="00362A7A" w:rsidRDefault="002E63F6" w:rsidP="002E63F6">
            <w:pPr>
              <w:jc w:val="center"/>
              <w:rPr>
                <w:bCs/>
                <w:szCs w:val="24"/>
              </w:rPr>
            </w:pPr>
            <w:r w:rsidRPr="00362A7A">
              <w:rPr>
                <w:bCs/>
                <w:szCs w:val="24"/>
              </w:rPr>
              <w:t>0,0</w:t>
            </w:r>
            <w:r w:rsidR="00E04C22">
              <w:rPr>
                <w:bCs/>
                <w:szCs w:val="24"/>
              </w:rPr>
              <w:t>2</w:t>
            </w:r>
            <w:r w:rsidRPr="00362A7A">
              <w:rPr>
                <w:bCs/>
                <w:szCs w:val="24"/>
              </w:rPr>
              <w:t>3</w:t>
            </w:r>
          </w:p>
        </w:tc>
        <w:tc>
          <w:tcPr>
            <w:tcW w:w="1393" w:type="dxa"/>
            <w:tcBorders>
              <w:top w:val="single" w:sz="4" w:space="0" w:color="auto"/>
              <w:left w:val="nil"/>
              <w:bottom w:val="single" w:sz="4" w:space="0" w:color="auto"/>
              <w:right w:val="single" w:sz="4" w:space="0" w:color="auto"/>
            </w:tcBorders>
            <w:shd w:val="clear" w:color="auto" w:fill="auto"/>
            <w:vAlign w:val="center"/>
          </w:tcPr>
          <w:p w14:paraId="082BFE9F" w14:textId="77777777" w:rsidR="002E63F6" w:rsidRPr="00300861" w:rsidRDefault="002E63F6" w:rsidP="002E63F6">
            <w:pPr>
              <w:jc w:val="center"/>
              <w:rPr>
                <w:color w:val="000000"/>
              </w:rPr>
            </w:pPr>
            <w:r w:rsidRPr="00300861">
              <w:rPr>
                <w:color w:val="000000"/>
              </w:rPr>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1AD3DE19" w14:textId="77777777" w:rsidR="002E63F6" w:rsidRPr="00300861" w:rsidRDefault="002E63F6" w:rsidP="002E63F6">
            <w:pPr>
              <w:jc w:val="center"/>
              <w:rPr>
                <w:szCs w:val="24"/>
              </w:rPr>
            </w:pPr>
            <w:r>
              <w:rPr>
                <w:szCs w:val="24"/>
              </w:rPr>
              <w:t>1</w:t>
            </w:r>
            <w:r w:rsidRPr="00300861">
              <w:rPr>
                <w:szCs w:val="24"/>
              </w:rPr>
              <w:t>,</w:t>
            </w:r>
            <w:r>
              <w:rPr>
                <w:szCs w:val="24"/>
              </w:rPr>
              <w:t>00</w:t>
            </w:r>
          </w:p>
        </w:tc>
        <w:tc>
          <w:tcPr>
            <w:tcW w:w="1393" w:type="dxa"/>
            <w:tcBorders>
              <w:top w:val="nil"/>
              <w:left w:val="nil"/>
              <w:bottom w:val="single" w:sz="4" w:space="0" w:color="auto"/>
              <w:right w:val="single" w:sz="4" w:space="0" w:color="auto"/>
            </w:tcBorders>
            <w:shd w:val="clear" w:color="auto" w:fill="auto"/>
            <w:vAlign w:val="center"/>
          </w:tcPr>
          <w:p w14:paraId="4CFC31BC" w14:textId="77777777" w:rsidR="002E63F6" w:rsidRPr="00300861" w:rsidRDefault="002E63F6" w:rsidP="002E63F6">
            <w:pPr>
              <w:jc w:val="center"/>
              <w:rPr>
                <w:b/>
                <w:bCs/>
                <w:szCs w:val="24"/>
              </w:rPr>
            </w:pPr>
            <w:r>
              <w:rPr>
                <w:b/>
                <w:bCs/>
                <w:szCs w:val="24"/>
              </w:rPr>
              <w:t>1</w:t>
            </w:r>
            <w:r w:rsidRPr="00300861">
              <w:rPr>
                <w:b/>
                <w:bCs/>
                <w:szCs w:val="24"/>
              </w:rPr>
              <w:t>,</w:t>
            </w:r>
            <w:r>
              <w:rPr>
                <w:b/>
                <w:bCs/>
                <w:szCs w:val="24"/>
              </w:rPr>
              <w:t>00</w:t>
            </w:r>
            <w:r w:rsidRPr="00300861">
              <w:rPr>
                <w:b/>
                <w:bCs/>
                <w:szCs w:val="24"/>
              </w:rPr>
              <w:t xml:space="preserve">  </w:t>
            </w:r>
          </w:p>
        </w:tc>
        <w:tc>
          <w:tcPr>
            <w:tcW w:w="1793" w:type="dxa"/>
            <w:tcBorders>
              <w:top w:val="nil"/>
              <w:left w:val="nil"/>
              <w:bottom w:val="single" w:sz="4" w:space="0" w:color="auto"/>
              <w:right w:val="single" w:sz="4" w:space="0" w:color="auto"/>
            </w:tcBorders>
            <w:shd w:val="clear" w:color="auto" w:fill="auto"/>
            <w:vAlign w:val="center"/>
          </w:tcPr>
          <w:p w14:paraId="020CCC2C" w14:textId="77777777" w:rsidR="002E63F6" w:rsidRPr="00300861" w:rsidRDefault="002E63F6" w:rsidP="002E63F6">
            <w:pPr>
              <w:jc w:val="center"/>
              <w:rPr>
                <w:b/>
                <w:bCs/>
                <w:szCs w:val="24"/>
              </w:rPr>
            </w:pPr>
            <w:r w:rsidRPr="00300861">
              <w:rPr>
                <w:b/>
                <w:bCs/>
                <w:szCs w:val="24"/>
              </w:rPr>
              <w:t>высокий</w:t>
            </w:r>
          </w:p>
        </w:tc>
      </w:tr>
      <w:tr w:rsidR="002E63F6" w:rsidRPr="00300861" w14:paraId="21CAB83A" w14:textId="77777777" w:rsidTr="00AF2017">
        <w:trPr>
          <w:trHeight w:val="736"/>
          <w:jc w:val="center"/>
        </w:trPr>
        <w:tc>
          <w:tcPr>
            <w:tcW w:w="576" w:type="dxa"/>
            <w:tcBorders>
              <w:top w:val="nil"/>
              <w:left w:val="single" w:sz="4" w:space="0" w:color="auto"/>
              <w:bottom w:val="single" w:sz="4" w:space="0" w:color="auto"/>
              <w:right w:val="single" w:sz="4" w:space="0" w:color="auto"/>
            </w:tcBorders>
            <w:shd w:val="clear" w:color="auto" w:fill="auto"/>
            <w:hideMark/>
          </w:tcPr>
          <w:p w14:paraId="104FB287" w14:textId="77777777" w:rsidR="002E63F6" w:rsidRPr="00300861" w:rsidRDefault="002E63F6" w:rsidP="002E63F6">
            <w:pPr>
              <w:jc w:val="center"/>
              <w:rPr>
                <w:szCs w:val="24"/>
              </w:rPr>
            </w:pPr>
            <w:r w:rsidRPr="00300861">
              <w:rPr>
                <w:szCs w:val="24"/>
              </w:rPr>
              <w:t>9</w:t>
            </w:r>
          </w:p>
        </w:tc>
        <w:tc>
          <w:tcPr>
            <w:tcW w:w="3819" w:type="dxa"/>
            <w:tcBorders>
              <w:top w:val="nil"/>
              <w:left w:val="nil"/>
              <w:bottom w:val="single" w:sz="4" w:space="0" w:color="auto"/>
              <w:right w:val="single" w:sz="4" w:space="0" w:color="auto"/>
            </w:tcBorders>
            <w:shd w:val="clear" w:color="auto" w:fill="auto"/>
            <w:hideMark/>
          </w:tcPr>
          <w:p w14:paraId="5C80A76E" w14:textId="77777777" w:rsidR="002E63F6" w:rsidRPr="00300861" w:rsidRDefault="002E63F6" w:rsidP="002E63F6">
            <w:pPr>
              <w:rPr>
                <w:szCs w:val="24"/>
              </w:rPr>
            </w:pPr>
            <w:r w:rsidRPr="00300861">
              <w:rPr>
                <w:szCs w:val="24"/>
              </w:rPr>
              <w:t>Муниципальная программа «Информатизация Ейского района»</w:t>
            </w:r>
          </w:p>
        </w:tc>
        <w:tc>
          <w:tcPr>
            <w:tcW w:w="1559" w:type="dxa"/>
            <w:tcBorders>
              <w:top w:val="nil"/>
              <w:left w:val="nil"/>
              <w:bottom w:val="single" w:sz="4" w:space="0" w:color="auto"/>
              <w:right w:val="single" w:sz="4" w:space="0" w:color="auto"/>
            </w:tcBorders>
            <w:shd w:val="clear" w:color="auto" w:fill="auto"/>
            <w:vAlign w:val="center"/>
          </w:tcPr>
          <w:p w14:paraId="4EA3FE40" w14:textId="77777777" w:rsidR="002E63F6" w:rsidRPr="00362A7A" w:rsidRDefault="002E63F6" w:rsidP="002E63F6">
            <w:pPr>
              <w:jc w:val="center"/>
              <w:rPr>
                <w:bCs/>
                <w:color w:val="000000"/>
                <w:szCs w:val="24"/>
              </w:rPr>
            </w:pPr>
            <w:r w:rsidRPr="00362A7A">
              <w:rPr>
                <w:bCs/>
                <w:color w:val="000000"/>
                <w:szCs w:val="24"/>
              </w:rPr>
              <w:t>3 5</w:t>
            </w:r>
            <w:r w:rsidR="0086577E">
              <w:rPr>
                <w:bCs/>
                <w:color w:val="000000"/>
                <w:szCs w:val="24"/>
              </w:rPr>
              <w:t>90</w:t>
            </w:r>
            <w:r w:rsidRPr="00362A7A">
              <w:rPr>
                <w:bCs/>
                <w:color w:val="000000"/>
                <w:szCs w:val="24"/>
              </w:rPr>
              <w:t>,</w:t>
            </w:r>
            <w:r w:rsidR="0086577E">
              <w:rPr>
                <w:bCs/>
                <w:color w:val="000000"/>
                <w:szCs w:val="24"/>
              </w:rPr>
              <w:t>0</w:t>
            </w:r>
            <w:r w:rsidRPr="00362A7A">
              <w:rPr>
                <w:bCs/>
                <w:color w:val="000000"/>
                <w:szCs w:val="24"/>
              </w:rPr>
              <w:t>0</w:t>
            </w:r>
          </w:p>
        </w:tc>
        <w:tc>
          <w:tcPr>
            <w:tcW w:w="1560" w:type="dxa"/>
            <w:tcBorders>
              <w:top w:val="nil"/>
              <w:left w:val="nil"/>
              <w:bottom w:val="single" w:sz="4" w:space="0" w:color="auto"/>
              <w:right w:val="single" w:sz="4" w:space="0" w:color="auto"/>
            </w:tcBorders>
            <w:shd w:val="clear" w:color="auto" w:fill="auto"/>
            <w:vAlign w:val="center"/>
          </w:tcPr>
          <w:p w14:paraId="045DCE8C" w14:textId="77777777" w:rsidR="002E63F6" w:rsidRPr="00362A7A" w:rsidRDefault="0086577E" w:rsidP="002E63F6">
            <w:pPr>
              <w:jc w:val="center"/>
              <w:rPr>
                <w:bCs/>
                <w:color w:val="000000"/>
                <w:szCs w:val="24"/>
              </w:rPr>
            </w:pPr>
            <w:r>
              <w:rPr>
                <w:bCs/>
                <w:color w:val="000000"/>
                <w:szCs w:val="24"/>
              </w:rPr>
              <w:t>1</w:t>
            </w:r>
            <w:r w:rsidR="002E63F6" w:rsidRPr="00362A7A">
              <w:rPr>
                <w:bCs/>
                <w:color w:val="000000"/>
                <w:szCs w:val="24"/>
              </w:rPr>
              <w:t xml:space="preserve"> </w:t>
            </w:r>
            <w:r>
              <w:rPr>
                <w:bCs/>
                <w:color w:val="000000"/>
                <w:szCs w:val="24"/>
              </w:rPr>
              <w:t>800</w:t>
            </w:r>
            <w:r w:rsidR="002E63F6" w:rsidRPr="00362A7A">
              <w:rPr>
                <w:bCs/>
                <w:color w:val="000000"/>
                <w:szCs w:val="24"/>
              </w:rPr>
              <w:t>,</w:t>
            </w:r>
            <w:r>
              <w:rPr>
                <w:bCs/>
                <w:color w:val="000000"/>
                <w:szCs w:val="24"/>
              </w:rPr>
              <w:t>5</w:t>
            </w:r>
            <w:r w:rsidR="002E63F6"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1DC9768D" w14:textId="77777777" w:rsidR="002E63F6" w:rsidRPr="00362A7A" w:rsidRDefault="0086577E" w:rsidP="002E63F6">
            <w:pPr>
              <w:jc w:val="center"/>
              <w:rPr>
                <w:bCs/>
                <w:color w:val="000000"/>
                <w:szCs w:val="24"/>
              </w:rPr>
            </w:pPr>
            <w:r>
              <w:rPr>
                <w:bCs/>
                <w:color w:val="000000"/>
                <w:szCs w:val="24"/>
              </w:rPr>
              <w:t>50</w:t>
            </w:r>
            <w:r w:rsidR="002E63F6" w:rsidRPr="00362A7A">
              <w:rPr>
                <w:bCs/>
                <w:color w:val="000000"/>
                <w:szCs w:val="24"/>
              </w:rPr>
              <w:t>,</w:t>
            </w:r>
            <w:r>
              <w:rPr>
                <w:bCs/>
                <w:color w:val="000000"/>
                <w:szCs w:val="24"/>
              </w:rPr>
              <w:t>15</w:t>
            </w:r>
          </w:p>
        </w:tc>
        <w:tc>
          <w:tcPr>
            <w:tcW w:w="1393" w:type="dxa"/>
            <w:tcBorders>
              <w:top w:val="nil"/>
              <w:left w:val="nil"/>
              <w:bottom w:val="single" w:sz="4" w:space="0" w:color="auto"/>
              <w:right w:val="single" w:sz="4" w:space="0" w:color="auto"/>
            </w:tcBorders>
            <w:shd w:val="clear" w:color="auto" w:fill="auto"/>
            <w:vAlign w:val="center"/>
          </w:tcPr>
          <w:p w14:paraId="54D5C0B6" w14:textId="77777777" w:rsidR="002E63F6" w:rsidRPr="00362A7A" w:rsidRDefault="002E63F6" w:rsidP="002E63F6">
            <w:pPr>
              <w:jc w:val="center"/>
              <w:rPr>
                <w:bCs/>
                <w:szCs w:val="24"/>
              </w:rPr>
            </w:pPr>
            <w:r w:rsidRPr="00362A7A">
              <w:rPr>
                <w:bCs/>
                <w:szCs w:val="24"/>
              </w:rPr>
              <w:t>0,0</w:t>
            </w:r>
            <w:r w:rsidR="0086577E">
              <w:rPr>
                <w:bCs/>
                <w:szCs w:val="24"/>
              </w:rPr>
              <w:t>39</w:t>
            </w:r>
          </w:p>
        </w:tc>
        <w:tc>
          <w:tcPr>
            <w:tcW w:w="1393" w:type="dxa"/>
            <w:tcBorders>
              <w:top w:val="single" w:sz="4" w:space="0" w:color="auto"/>
              <w:left w:val="nil"/>
              <w:bottom w:val="single" w:sz="4" w:space="0" w:color="auto"/>
              <w:right w:val="single" w:sz="4" w:space="0" w:color="auto"/>
            </w:tcBorders>
            <w:shd w:val="clear" w:color="auto" w:fill="auto"/>
            <w:vAlign w:val="center"/>
          </w:tcPr>
          <w:p w14:paraId="274ED684" w14:textId="77777777" w:rsidR="002E63F6" w:rsidRPr="00300861" w:rsidRDefault="002E63F6" w:rsidP="002E63F6">
            <w:pPr>
              <w:jc w:val="center"/>
              <w:rPr>
                <w:color w:val="000000"/>
              </w:rPr>
            </w:pPr>
            <w:r>
              <w:rPr>
                <w:color w:val="000000"/>
              </w:rPr>
              <w:t>1</w:t>
            </w:r>
            <w:r w:rsidRPr="00300861">
              <w:rPr>
                <w:color w:val="000000"/>
              </w:rPr>
              <w:t>,</w:t>
            </w:r>
            <w:r>
              <w:rPr>
                <w:color w:val="000000"/>
              </w:rPr>
              <w:t>0</w:t>
            </w:r>
            <w:r w:rsidRPr="00300861">
              <w:rPr>
                <w:color w:val="000000"/>
              </w:rPr>
              <w:t>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16885BF9" w14:textId="77777777" w:rsidR="002E63F6" w:rsidRPr="00300861" w:rsidRDefault="002E63F6" w:rsidP="002E63F6">
            <w:pPr>
              <w:jc w:val="center"/>
              <w:rPr>
                <w:szCs w:val="24"/>
              </w:rPr>
            </w:pPr>
            <w:r w:rsidRPr="00300861">
              <w:rPr>
                <w:szCs w:val="24"/>
              </w:rPr>
              <w:t>1,0</w:t>
            </w:r>
            <w:r w:rsidRPr="00300861">
              <w:rPr>
                <w:szCs w:val="24"/>
                <w:lang w:val="en-US"/>
              </w:rPr>
              <w:t>0</w:t>
            </w:r>
          </w:p>
        </w:tc>
        <w:tc>
          <w:tcPr>
            <w:tcW w:w="1393" w:type="dxa"/>
            <w:tcBorders>
              <w:top w:val="nil"/>
              <w:left w:val="nil"/>
              <w:bottom w:val="single" w:sz="4" w:space="0" w:color="auto"/>
              <w:right w:val="single" w:sz="4" w:space="0" w:color="auto"/>
            </w:tcBorders>
            <w:shd w:val="clear" w:color="auto" w:fill="auto"/>
            <w:vAlign w:val="center"/>
          </w:tcPr>
          <w:p w14:paraId="083D2704" w14:textId="77777777" w:rsidR="002E63F6" w:rsidRPr="00300861" w:rsidRDefault="0086577E" w:rsidP="002E63F6">
            <w:pPr>
              <w:jc w:val="center"/>
              <w:rPr>
                <w:b/>
                <w:bCs/>
                <w:szCs w:val="24"/>
              </w:rPr>
            </w:pPr>
            <w:r>
              <w:rPr>
                <w:b/>
                <w:bCs/>
                <w:szCs w:val="24"/>
              </w:rPr>
              <w:t>0</w:t>
            </w:r>
            <w:r w:rsidR="002E63F6" w:rsidRPr="00300861">
              <w:rPr>
                <w:b/>
                <w:bCs/>
                <w:szCs w:val="24"/>
              </w:rPr>
              <w:t>,</w:t>
            </w:r>
            <w:r>
              <w:rPr>
                <w:b/>
                <w:bCs/>
                <w:szCs w:val="24"/>
              </w:rPr>
              <w:t>75</w:t>
            </w:r>
          </w:p>
        </w:tc>
        <w:tc>
          <w:tcPr>
            <w:tcW w:w="1793" w:type="dxa"/>
            <w:tcBorders>
              <w:top w:val="nil"/>
              <w:left w:val="nil"/>
              <w:bottom w:val="single" w:sz="4" w:space="0" w:color="auto"/>
              <w:right w:val="single" w:sz="4" w:space="0" w:color="auto"/>
            </w:tcBorders>
            <w:shd w:val="clear" w:color="auto" w:fill="auto"/>
            <w:vAlign w:val="center"/>
          </w:tcPr>
          <w:p w14:paraId="2D0E89D7" w14:textId="77777777" w:rsidR="002E63F6" w:rsidRPr="00866714" w:rsidRDefault="00866714" w:rsidP="002E63F6">
            <w:pPr>
              <w:jc w:val="center"/>
              <w:rPr>
                <w:b/>
                <w:bCs/>
                <w:szCs w:val="24"/>
              </w:rPr>
            </w:pPr>
            <w:r w:rsidRPr="00866714">
              <w:rPr>
                <w:b/>
                <w:bCs/>
                <w:szCs w:val="24"/>
              </w:rPr>
              <w:t>удовлетвори-тельный</w:t>
            </w:r>
          </w:p>
        </w:tc>
      </w:tr>
      <w:tr w:rsidR="00362A7A" w:rsidRPr="00300861" w14:paraId="0016E40D" w14:textId="77777777" w:rsidTr="00E7795D">
        <w:trPr>
          <w:trHeight w:val="819"/>
          <w:jc w:val="center"/>
        </w:trPr>
        <w:tc>
          <w:tcPr>
            <w:tcW w:w="576" w:type="dxa"/>
            <w:tcBorders>
              <w:top w:val="nil"/>
              <w:left w:val="single" w:sz="4" w:space="0" w:color="auto"/>
              <w:bottom w:val="single" w:sz="4" w:space="0" w:color="auto"/>
              <w:right w:val="single" w:sz="4" w:space="0" w:color="auto"/>
            </w:tcBorders>
            <w:shd w:val="clear" w:color="auto" w:fill="auto"/>
            <w:hideMark/>
          </w:tcPr>
          <w:p w14:paraId="790A489B" w14:textId="77777777" w:rsidR="00362A7A" w:rsidRPr="00300861" w:rsidRDefault="00362A7A" w:rsidP="00362A7A">
            <w:pPr>
              <w:jc w:val="center"/>
              <w:rPr>
                <w:szCs w:val="24"/>
              </w:rPr>
            </w:pPr>
            <w:r w:rsidRPr="00300861">
              <w:rPr>
                <w:szCs w:val="24"/>
              </w:rPr>
              <w:t>10</w:t>
            </w:r>
          </w:p>
        </w:tc>
        <w:tc>
          <w:tcPr>
            <w:tcW w:w="3819" w:type="dxa"/>
            <w:tcBorders>
              <w:top w:val="nil"/>
              <w:left w:val="nil"/>
              <w:bottom w:val="single" w:sz="4" w:space="0" w:color="auto"/>
              <w:right w:val="single" w:sz="4" w:space="0" w:color="auto"/>
            </w:tcBorders>
            <w:shd w:val="clear" w:color="auto" w:fill="auto"/>
            <w:hideMark/>
          </w:tcPr>
          <w:p w14:paraId="1A9063B6" w14:textId="77777777" w:rsidR="00362A7A" w:rsidRPr="00300861" w:rsidRDefault="00362A7A" w:rsidP="00362A7A">
            <w:pPr>
              <w:rPr>
                <w:szCs w:val="24"/>
              </w:rPr>
            </w:pPr>
            <w:r w:rsidRPr="00300861">
              <w:rPr>
                <w:szCs w:val="24"/>
              </w:rPr>
              <w:t>Муниципальная программа «</w:t>
            </w:r>
            <w:proofErr w:type="spellStart"/>
            <w:r w:rsidRPr="00300861">
              <w:rPr>
                <w:szCs w:val="24"/>
              </w:rPr>
              <w:t>Медиасреда</w:t>
            </w:r>
            <w:proofErr w:type="spellEnd"/>
            <w:r w:rsidRPr="00300861">
              <w:rPr>
                <w:szCs w:val="24"/>
              </w:rPr>
              <w:t xml:space="preserve"> Ейского района»</w:t>
            </w:r>
          </w:p>
        </w:tc>
        <w:tc>
          <w:tcPr>
            <w:tcW w:w="1559" w:type="dxa"/>
            <w:tcBorders>
              <w:top w:val="nil"/>
              <w:left w:val="nil"/>
              <w:bottom w:val="single" w:sz="4" w:space="0" w:color="auto"/>
              <w:right w:val="single" w:sz="4" w:space="0" w:color="auto"/>
            </w:tcBorders>
            <w:shd w:val="clear" w:color="auto" w:fill="auto"/>
            <w:vAlign w:val="center"/>
          </w:tcPr>
          <w:p w14:paraId="304E0B45" w14:textId="77777777" w:rsidR="00362A7A" w:rsidRPr="00362A7A" w:rsidRDefault="00362A7A" w:rsidP="00362A7A">
            <w:pPr>
              <w:jc w:val="center"/>
              <w:rPr>
                <w:bCs/>
                <w:color w:val="000000"/>
                <w:szCs w:val="24"/>
              </w:rPr>
            </w:pPr>
            <w:r w:rsidRPr="00362A7A">
              <w:rPr>
                <w:bCs/>
                <w:color w:val="000000"/>
                <w:szCs w:val="24"/>
              </w:rPr>
              <w:t>4 100,00</w:t>
            </w:r>
          </w:p>
        </w:tc>
        <w:tc>
          <w:tcPr>
            <w:tcW w:w="1560" w:type="dxa"/>
            <w:tcBorders>
              <w:top w:val="nil"/>
              <w:left w:val="nil"/>
              <w:bottom w:val="single" w:sz="4" w:space="0" w:color="auto"/>
              <w:right w:val="single" w:sz="4" w:space="0" w:color="auto"/>
            </w:tcBorders>
            <w:shd w:val="clear" w:color="auto" w:fill="auto"/>
            <w:vAlign w:val="center"/>
          </w:tcPr>
          <w:p w14:paraId="3D131ADA" w14:textId="77777777" w:rsidR="00362A7A" w:rsidRPr="00362A7A" w:rsidRDefault="00362A7A" w:rsidP="00362A7A">
            <w:pPr>
              <w:jc w:val="center"/>
              <w:rPr>
                <w:bCs/>
                <w:color w:val="000000"/>
                <w:szCs w:val="24"/>
              </w:rPr>
            </w:pPr>
            <w:r w:rsidRPr="00362A7A">
              <w:rPr>
                <w:bCs/>
                <w:color w:val="000000"/>
                <w:szCs w:val="24"/>
              </w:rPr>
              <w:t>4 08</w:t>
            </w:r>
            <w:r w:rsidR="007A7BD9">
              <w:rPr>
                <w:bCs/>
                <w:color w:val="000000"/>
                <w:szCs w:val="24"/>
              </w:rPr>
              <w:t>7</w:t>
            </w:r>
            <w:r w:rsidRPr="00362A7A">
              <w:rPr>
                <w:bCs/>
                <w:color w:val="000000"/>
                <w:szCs w:val="24"/>
              </w:rPr>
              <w:t>,10</w:t>
            </w:r>
          </w:p>
        </w:tc>
        <w:tc>
          <w:tcPr>
            <w:tcW w:w="1140" w:type="dxa"/>
            <w:tcBorders>
              <w:top w:val="nil"/>
              <w:left w:val="nil"/>
              <w:bottom w:val="single" w:sz="4" w:space="0" w:color="auto"/>
              <w:right w:val="single" w:sz="4" w:space="0" w:color="auto"/>
            </w:tcBorders>
            <w:shd w:val="clear" w:color="auto" w:fill="auto"/>
            <w:vAlign w:val="center"/>
          </w:tcPr>
          <w:p w14:paraId="20F9ED4C" w14:textId="77777777" w:rsidR="00362A7A" w:rsidRPr="00362A7A" w:rsidRDefault="00362A7A" w:rsidP="00362A7A">
            <w:pPr>
              <w:jc w:val="center"/>
              <w:rPr>
                <w:bCs/>
                <w:color w:val="000000"/>
                <w:szCs w:val="24"/>
              </w:rPr>
            </w:pPr>
            <w:r w:rsidRPr="00362A7A">
              <w:rPr>
                <w:bCs/>
                <w:color w:val="000000"/>
                <w:szCs w:val="24"/>
              </w:rPr>
              <w:t>99,</w:t>
            </w:r>
            <w:r w:rsidR="007A7BD9">
              <w:rPr>
                <w:bCs/>
                <w:color w:val="000000"/>
                <w:szCs w:val="24"/>
              </w:rPr>
              <w:t>69</w:t>
            </w:r>
          </w:p>
        </w:tc>
        <w:tc>
          <w:tcPr>
            <w:tcW w:w="1393" w:type="dxa"/>
            <w:tcBorders>
              <w:top w:val="nil"/>
              <w:left w:val="nil"/>
              <w:bottom w:val="single" w:sz="4" w:space="0" w:color="auto"/>
              <w:right w:val="single" w:sz="4" w:space="0" w:color="auto"/>
            </w:tcBorders>
            <w:shd w:val="clear" w:color="auto" w:fill="auto"/>
            <w:vAlign w:val="center"/>
          </w:tcPr>
          <w:p w14:paraId="2F1136C1" w14:textId="77777777" w:rsidR="00362A7A" w:rsidRPr="00362A7A" w:rsidRDefault="00362A7A" w:rsidP="00362A7A">
            <w:pPr>
              <w:jc w:val="center"/>
              <w:rPr>
                <w:bCs/>
                <w:szCs w:val="24"/>
              </w:rPr>
            </w:pPr>
            <w:r w:rsidRPr="00362A7A">
              <w:rPr>
                <w:bCs/>
                <w:szCs w:val="24"/>
              </w:rPr>
              <w:t>0,</w:t>
            </w:r>
            <w:r w:rsidR="007A7BD9">
              <w:rPr>
                <w:bCs/>
                <w:szCs w:val="24"/>
              </w:rPr>
              <w:t>089</w:t>
            </w:r>
          </w:p>
        </w:tc>
        <w:tc>
          <w:tcPr>
            <w:tcW w:w="1393" w:type="dxa"/>
            <w:tcBorders>
              <w:top w:val="single" w:sz="4" w:space="0" w:color="auto"/>
              <w:left w:val="nil"/>
              <w:bottom w:val="single" w:sz="4" w:space="0" w:color="auto"/>
              <w:right w:val="single" w:sz="4" w:space="0" w:color="auto"/>
            </w:tcBorders>
            <w:shd w:val="clear" w:color="auto" w:fill="auto"/>
            <w:vAlign w:val="center"/>
          </w:tcPr>
          <w:p w14:paraId="426E6227" w14:textId="77777777" w:rsidR="00362A7A" w:rsidRPr="00300861" w:rsidRDefault="00362A7A" w:rsidP="00362A7A">
            <w:pPr>
              <w:jc w:val="center"/>
              <w:rPr>
                <w:color w:val="000000"/>
              </w:rPr>
            </w:pPr>
            <w:r w:rsidRPr="00300861">
              <w:rPr>
                <w:color w:val="000000"/>
              </w:rPr>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1FB85C6B" w14:textId="77777777" w:rsidR="00362A7A" w:rsidRPr="00300861" w:rsidRDefault="00362A7A" w:rsidP="00362A7A">
            <w:pPr>
              <w:jc w:val="center"/>
              <w:rPr>
                <w:szCs w:val="24"/>
              </w:rPr>
            </w:pPr>
            <w:r w:rsidRPr="00300861">
              <w:rPr>
                <w:szCs w:val="24"/>
              </w:rPr>
              <w:t>1,0</w:t>
            </w:r>
            <w:r w:rsidRPr="00300861">
              <w:rPr>
                <w:szCs w:val="24"/>
                <w:lang w:val="en-US"/>
              </w:rPr>
              <w:t>0</w:t>
            </w:r>
          </w:p>
        </w:tc>
        <w:tc>
          <w:tcPr>
            <w:tcW w:w="1393" w:type="dxa"/>
            <w:tcBorders>
              <w:top w:val="nil"/>
              <w:left w:val="nil"/>
              <w:bottom w:val="single" w:sz="4" w:space="0" w:color="auto"/>
              <w:right w:val="single" w:sz="4" w:space="0" w:color="auto"/>
            </w:tcBorders>
            <w:shd w:val="clear" w:color="auto" w:fill="auto"/>
            <w:vAlign w:val="center"/>
          </w:tcPr>
          <w:p w14:paraId="7EBE3E13" w14:textId="77777777" w:rsidR="00362A7A" w:rsidRPr="00300861" w:rsidRDefault="00695611" w:rsidP="00695611">
            <w:pPr>
              <w:jc w:val="center"/>
              <w:rPr>
                <w:b/>
                <w:bCs/>
                <w:szCs w:val="24"/>
              </w:rPr>
            </w:pPr>
            <w:r>
              <w:rPr>
                <w:b/>
                <w:bCs/>
                <w:szCs w:val="24"/>
              </w:rPr>
              <w:t>1</w:t>
            </w:r>
            <w:r w:rsidR="00362A7A" w:rsidRPr="00300861">
              <w:rPr>
                <w:b/>
                <w:bCs/>
                <w:szCs w:val="24"/>
              </w:rPr>
              <w:t>,</w:t>
            </w:r>
            <w:r>
              <w:rPr>
                <w:b/>
                <w:bCs/>
                <w:szCs w:val="24"/>
              </w:rPr>
              <w:t>00</w:t>
            </w:r>
          </w:p>
        </w:tc>
        <w:tc>
          <w:tcPr>
            <w:tcW w:w="1793" w:type="dxa"/>
            <w:tcBorders>
              <w:top w:val="nil"/>
              <w:left w:val="nil"/>
              <w:bottom w:val="single" w:sz="4" w:space="0" w:color="auto"/>
              <w:right w:val="single" w:sz="4" w:space="0" w:color="auto"/>
            </w:tcBorders>
            <w:shd w:val="clear" w:color="auto" w:fill="auto"/>
            <w:vAlign w:val="center"/>
          </w:tcPr>
          <w:p w14:paraId="63604A7F" w14:textId="77777777" w:rsidR="00362A7A" w:rsidRPr="00300861" w:rsidRDefault="00362A7A" w:rsidP="00362A7A">
            <w:pPr>
              <w:jc w:val="center"/>
              <w:rPr>
                <w:b/>
                <w:bCs/>
                <w:szCs w:val="24"/>
              </w:rPr>
            </w:pPr>
            <w:r w:rsidRPr="00300861">
              <w:rPr>
                <w:b/>
                <w:bCs/>
                <w:szCs w:val="24"/>
              </w:rPr>
              <w:t>высокий</w:t>
            </w:r>
          </w:p>
        </w:tc>
      </w:tr>
      <w:tr w:rsidR="00362A7A" w:rsidRPr="00300861" w14:paraId="0EB2B5B4" w14:textId="77777777" w:rsidTr="00E7795D">
        <w:trPr>
          <w:trHeight w:val="831"/>
          <w:jc w:val="center"/>
        </w:trPr>
        <w:tc>
          <w:tcPr>
            <w:tcW w:w="576" w:type="dxa"/>
            <w:tcBorders>
              <w:top w:val="nil"/>
              <w:left w:val="single" w:sz="4" w:space="0" w:color="auto"/>
              <w:bottom w:val="single" w:sz="4" w:space="0" w:color="auto"/>
              <w:right w:val="single" w:sz="4" w:space="0" w:color="auto"/>
            </w:tcBorders>
            <w:shd w:val="clear" w:color="auto" w:fill="auto"/>
            <w:hideMark/>
          </w:tcPr>
          <w:p w14:paraId="09376825" w14:textId="77777777" w:rsidR="00362A7A" w:rsidRPr="00300861" w:rsidRDefault="00362A7A" w:rsidP="00362A7A">
            <w:pPr>
              <w:jc w:val="center"/>
              <w:rPr>
                <w:szCs w:val="24"/>
              </w:rPr>
            </w:pPr>
            <w:r w:rsidRPr="00300861">
              <w:rPr>
                <w:szCs w:val="24"/>
              </w:rPr>
              <w:t>11</w:t>
            </w:r>
          </w:p>
        </w:tc>
        <w:tc>
          <w:tcPr>
            <w:tcW w:w="3819" w:type="dxa"/>
            <w:tcBorders>
              <w:top w:val="nil"/>
              <w:left w:val="nil"/>
              <w:bottom w:val="single" w:sz="4" w:space="0" w:color="auto"/>
              <w:right w:val="single" w:sz="4" w:space="0" w:color="auto"/>
            </w:tcBorders>
            <w:shd w:val="clear" w:color="auto" w:fill="auto"/>
            <w:hideMark/>
          </w:tcPr>
          <w:p w14:paraId="2DA3075F" w14:textId="77777777" w:rsidR="00362A7A" w:rsidRPr="00300861" w:rsidRDefault="00362A7A" w:rsidP="00362A7A">
            <w:pPr>
              <w:rPr>
                <w:szCs w:val="24"/>
              </w:rPr>
            </w:pPr>
            <w:r w:rsidRPr="00300861">
              <w:rPr>
                <w:szCs w:val="24"/>
              </w:rPr>
              <w:t>Муниципальная программа «Обеспечение безопасности населения Ейского района»</w:t>
            </w:r>
          </w:p>
        </w:tc>
        <w:tc>
          <w:tcPr>
            <w:tcW w:w="1559" w:type="dxa"/>
            <w:tcBorders>
              <w:top w:val="nil"/>
              <w:left w:val="nil"/>
              <w:bottom w:val="single" w:sz="4" w:space="0" w:color="auto"/>
              <w:right w:val="single" w:sz="4" w:space="0" w:color="auto"/>
            </w:tcBorders>
            <w:shd w:val="clear" w:color="auto" w:fill="auto"/>
            <w:vAlign w:val="center"/>
          </w:tcPr>
          <w:p w14:paraId="625E83EC" w14:textId="77777777" w:rsidR="00362A7A" w:rsidRPr="00362A7A" w:rsidRDefault="007A7BD9" w:rsidP="00362A7A">
            <w:pPr>
              <w:jc w:val="center"/>
              <w:rPr>
                <w:bCs/>
                <w:color w:val="000000"/>
                <w:szCs w:val="24"/>
              </w:rPr>
            </w:pPr>
            <w:r>
              <w:rPr>
                <w:bCs/>
                <w:color w:val="000000"/>
                <w:szCs w:val="24"/>
              </w:rPr>
              <w:t>87</w:t>
            </w:r>
            <w:r w:rsidR="00362A7A" w:rsidRPr="00362A7A">
              <w:rPr>
                <w:bCs/>
                <w:color w:val="000000"/>
                <w:szCs w:val="24"/>
              </w:rPr>
              <w:t xml:space="preserve"> </w:t>
            </w:r>
            <w:r>
              <w:rPr>
                <w:bCs/>
                <w:color w:val="000000"/>
                <w:szCs w:val="24"/>
              </w:rPr>
              <w:t>631</w:t>
            </w:r>
            <w:r w:rsidR="00362A7A" w:rsidRPr="00362A7A">
              <w:rPr>
                <w:bCs/>
                <w:color w:val="000000"/>
                <w:szCs w:val="24"/>
              </w:rPr>
              <w:t>,</w:t>
            </w:r>
            <w:r>
              <w:rPr>
                <w:bCs/>
                <w:color w:val="000000"/>
                <w:szCs w:val="24"/>
              </w:rPr>
              <w:t>4</w:t>
            </w:r>
            <w:r w:rsidR="00362A7A" w:rsidRPr="00362A7A">
              <w:rPr>
                <w:bCs/>
                <w:color w:val="000000"/>
                <w:szCs w:val="24"/>
              </w:rPr>
              <w:t>0</w:t>
            </w:r>
          </w:p>
        </w:tc>
        <w:tc>
          <w:tcPr>
            <w:tcW w:w="1560" w:type="dxa"/>
            <w:tcBorders>
              <w:top w:val="nil"/>
              <w:left w:val="nil"/>
              <w:bottom w:val="single" w:sz="4" w:space="0" w:color="auto"/>
              <w:right w:val="single" w:sz="4" w:space="0" w:color="auto"/>
            </w:tcBorders>
            <w:shd w:val="clear" w:color="auto" w:fill="auto"/>
            <w:vAlign w:val="center"/>
          </w:tcPr>
          <w:p w14:paraId="5EF7D624" w14:textId="77777777" w:rsidR="00362A7A" w:rsidRPr="00362A7A" w:rsidRDefault="007A7BD9" w:rsidP="00362A7A">
            <w:pPr>
              <w:jc w:val="center"/>
              <w:rPr>
                <w:bCs/>
                <w:color w:val="000000"/>
                <w:szCs w:val="24"/>
              </w:rPr>
            </w:pPr>
            <w:r>
              <w:rPr>
                <w:bCs/>
                <w:color w:val="000000"/>
                <w:szCs w:val="24"/>
              </w:rPr>
              <w:t>85</w:t>
            </w:r>
            <w:r w:rsidR="00362A7A" w:rsidRPr="00362A7A">
              <w:rPr>
                <w:bCs/>
                <w:color w:val="000000"/>
                <w:szCs w:val="24"/>
              </w:rPr>
              <w:t xml:space="preserve"> 2</w:t>
            </w:r>
            <w:r>
              <w:rPr>
                <w:bCs/>
                <w:color w:val="000000"/>
                <w:szCs w:val="24"/>
              </w:rPr>
              <w:t>6</w:t>
            </w:r>
            <w:r w:rsidR="00362A7A" w:rsidRPr="00362A7A">
              <w:rPr>
                <w:bCs/>
                <w:color w:val="000000"/>
                <w:szCs w:val="24"/>
              </w:rPr>
              <w:t>6,</w:t>
            </w:r>
            <w:r>
              <w:rPr>
                <w:bCs/>
                <w:color w:val="000000"/>
                <w:szCs w:val="24"/>
              </w:rPr>
              <w:t>7</w:t>
            </w:r>
            <w:r w:rsidR="00362A7A"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64DF0203" w14:textId="77777777" w:rsidR="00362A7A" w:rsidRPr="00362A7A" w:rsidRDefault="00362A7A" w:rsidP="00362A7A">
            <w:pPr>
              <w:jc w:val="center"/>
              <w:rPr>
                <w:bCs/>
                <w:color w:val="000000"/>
                <w:szCs w:val="24"/>
              </w:rPr>
            </w:pPr>
            <w:r w:rsidRPr="00362A7A">
              <w:rPr>
                <w:bCs/>
                <w:color w:val="000000"/>
                <w:szCs w:val="24"/>
              </w:rPr>
              <w:t>9</w:t>
            </w:r>
            <w:r w:rsidR="007A7BD9">
              <w:rPr>
                <w:bCs/>
                <w:color w:val="000000"/>
                <w:szCs w:val="24"/>
              </w:rPr>
              <w:t>7</w:t>
            </w:r>
            <w:r w:rsidRPr="00362A7A">
              <w:rPr>
                <w:bCs/>
                <w:color w:val="000000"/>
                <w:szCs w:val="24"/>
              </w:rPr>
              <w:t>,</w:t>
            </w:r>
            <w:r w:rsidR="007A7BD9">
              <w:rPr>
                <w:bCs/>
                <w:color w:val="000000"/>
                <w:szCs w:val="24"/>
              </w:rPr>
              <w:t>30</w:t>
            </w:r>
          </w:p>
        </w:tc>
        <w:tc>
          <w:tcPr>
            <w:tcW w:w="1393" w:type="dxa"/>
            <w:tcBorders>
              <w:top w:val="nil"/>
              <w:left w:val="nil"/>
              <w:bottom w:val="single" w:sz="4" w:space="0" w:color="auto"/>
              <w:right w:val="single" w:sz="4" w:space="0" w:color="auto"/>
            </w:tcBorders>
            <w:shd w:val="clear" w:color="auto" w:fill="auto"/>
            <w:vAlign w:val="center"/>
          </w:tcPr>
          <w:p w14:paraId="5A5D0C3F" w14:textId="77777777" w:rsidR="00362A7A" w:rsidRPr="00362A7A" w:rsidRDefault="00362A7A" w:rsidP="00362A7A">
            <w:pPr>
              <w:jc w:val="center"/>
              <w:rPr>
                <w:bCs/>
                <w:szCs w:val="24"/>
              </w:rPr>
            </w:pPr>
            <w:r w:rsidRPr="00362A7A">
              <w:rPr>
                <w:bCs/>
                <w:szCs w:val="24"/>
              </w:rPr>
              <w:t>1,</w:t>
            </w:r>
            <w:r w:rsidR="007A7BD9">
              <w:rPr>
                <w:bCs/>
                <w:szCs w:val="24"/>
              </w:rPr>
              <w:t>853</w:t>
            </w:r>
          </w:p>
        </w:tc>
        <w:tc>
          <w:tcPr>
            <w:tcW w:w="1393" w:type="dxa"/>
            <w:tcBorders>
              <w:top w:val="single" w:sz="4" w:space="0" w:color="auto"/>
              <w:left w:val="nil"/>
              <w:bottom w:val="single" w:sz="4" w:space="0" w:color="auto"/>
              <w:right w:val="single" w:sz="4" w:space="0" w:color="auto"/>
            </w:tcBorders>
            <w:shd w:val="clear" w:color="auto" w:fill="auto"/>
            <w:vAlign w:val="center"/>
          </w:tcPr>
          <w:p w14:paraId="3EABC0F3" w14:textId="77777777" w:rsidR="00362A7A" w:rsidRPr="00300861" w:rsidRDefault="007A7BD9" w:rsidP="0081380C">
            <w:pPr>
              <w:jc w:val="center"/>
              <w:rPr>
                <w:color w:val="000000"/>
              </w:rPr>
            </w:pPr>
            <w:r>
              <w:rPr>
                <w:color w:val="000000"/>
              </w:rPr>
              <w:t>1</w:t>
            </w:r>
            <w:r w:rsidR="00362A7A" w:rsidRPr="00300861">
              <w:rPr>
                <w:color w:val="000000"/>
              </w:rPr>
              <w:t>,</w:t>
            </w:r>
            <w:r>
              <w:rPr>
                <w:color w:val="000000"/>
              </w:rPr>
              <w:t>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5E1611FA" w14:textId="77777777" w:rsidR="00362A7A" w:rsidRPr="00300861" w:rsidRDefault="007A7BD9" w:rsidP="00FB74C8">
            <w:pPr>
              <w:jc w:val="center"/>
              <w:rPr>
                <w:szCs w:val="24"/>
              </w:rPr>
            </w:pPr>
            <w:r>
              <w:rPr>
                <w:szCs w:val="24"/>
              </w:rPr>
              <w:t>1</w:t>
            </w:r>
            <w:r w:rsidR="00362A7A" w:rsidRPr="00300861">
              <w:rPr>
                <w:szCs w:val="24"/>
              </w:rPr>
              <w:t>,</w:t>
            </w:r>
            <w:r>
              <w:rPr>
                <w:szCs w:val="24"/>
              </w:rPr>
              <w:t>00</w:t>
            </w:r>
          </w:p>
        </w:tc>
        <w:tc>
          <w:tcPr>
            <w:tcW w:w="1393" w:type="dxa"/>
            <w:tcBorders>
              <w:top w:val="nil"/>
              <w:left w:val="nil"/>
              <w:bottom w:val="single" w:sz="4" w:space="0" w:color="auto"/>
              <w:right w:val="single" w:sz="4" w:space="0" w:color="auto"/>
            </w:tcBorders>
            <w:shd w:val="clear" w:color="auto" w:fill="auto"/>
            <w:vAlign w:val="center"/>
          </w:tcPr>
          <w:p w14:paraId="0FBC8CA6" w14:textId="77777777" w:rsidR="00362A7A" w:rsidRPr="00300861" w:rsidRDefault="00362A7A" w:rsidP="005732F3">
            <w:pPr>
              <w:jc w:val="center"/>
              <w:rPr>
                <w:b/>
                <w:bCs/>
                <w:szCs w:val="24"/>
              </w:rPr>
            </w:pPr>
            <w:r w:rsidRPr="00300861">
              <w:rPr>
                <w:b/>
                <w:bCs/>
                <w:szCs w:val="24"/>
              </w:rPr>
              <w:t>0</w:t>
            </w:r>
            <w:r w:rsidR="007A7BD9">
              <w:rPr>
                <w:b/>
                <w:bCs/>
                <w:szCs w:val="24"/>
              </w:rPr>
              <w:t>,99</w:t>
            </w:r>
          </w:p>
        </w:tc>
        <w:tc>
          <w:tcPr>
            <w:tcW w:w="1793" w:type="dxa"/>
            <w:tcBorders>
              <w:top w:val="nil"/>
              <w:left w:val="nil"/>
              <w:bottom w:val="single" w:sz="4" w:space="0" w:color="auto"/>
              <w:right w:val="single" w:sz="4" w:space="0" w:color="auto"/>
            </w:tcBorders>
            <w:shd w:val="clear" w:color="auto" w:fill="auto"/>
            <w:vAlign w:val="center"/>
          </w:tcPr>
          <w:p w14:paraId="4F6C7433" w14:textId="77777777" w:rsidR="00362A7A" w:rsidRPr="00300861" w:rsidRDefault="00362A7A" w:rsidP="00362A7A">
            <w:pPr>
              <w:jc w:val="center"/>
              <w:rPr>
                <w:b/>
                <w:bCs/>
                <w:szCs w:val="24"/>
              </w:rPr>
            </w:pPr>
            <w:r w:rsidRPr="00300861">
              <w:rPr>
                <w:b/>
                <w:bCs/>
                <w:szCs w:val="24"/>
              </w:rPr>
              <w:t>высокий</w:t>
            </w:r>
          </w:p>
        </w:tc>
      </w:tr>
      <w:tr w:rsidR="00362A7A" w:rsidRPr="00300861" w14:paraId="08A4C13E" w14:textId="77777777" w:rsidTr="00E7795D">
        <w:trPr>
          <w:trHeight w:val="1693"/>
          <w:jc w:val="center"/>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78F16073" w14:textId="77777777" w:rsidR="00362A7A" w:rsidRPr="00300861" w:rsidRDefault="00362A7A" w:rsidP="00362A7A">
            <w:pPr>
              <w:jc w:val="center"/>
              <w:rPr>
                <w:szCs w:val="24"/>
              </w:rPr>
            </w:pPr>
            <w:r w:rsidRPr="00300861">
              <w:rPr>
                <w:szCs w:val="24"/>
              </w:rPr>
              <w:t>12</w:t>
            </w:r>
          </w:p>
        </w:tc>
        <w:tc>
          <w:tcPr>
            <w:tcW w:w="3819" w:type="dxa"/>
            <w:tcBorders>
              <w:top w:val="single" w:sz="4" w:space="0" w:color="auto"/>
              <w:left w:val="nil"/>
              <w:bottom w:val="single" w:sz="4" w:space="0" w:color="auto"/>
              <w:right w:val="single" w:sz="4" w:space="0" w:color="auto"/>
            </w:tcBorders>
            <w:shd w:val="clear" w:color="auto" w:fill="auto"/>
            <w:hideMark/>
          </w:tcPr>
          <w:p w14:paraId="5F0E2678" w14:textId="77777777" w:rsidR="00362A7A" w:rsidRPr="00300861" w:rsidRDefault="00362A7A" w:rsidP="00362A7A">
            <w:pPr>
              <w:rPr>
                <w:szCs w:val="24"/>
              </w:rPr>
            </w:pPr>
            <w:r w:rsidRPr="00300861">
              <w:rPr>
                <w:szCs w:val="24"/>
              </w:rPr>
              <w:t>Муниципальная программа по профилактике терроризма,  укреплению правопорядка, профилактике правонарушений, усилению борьбы с преступностью и противодействию коррупции в Ейском районе</w:t>
            </w:r>
          </w:p>
        </w:tc>
        <w:tc>
          <w:tcPr>
            <w:tcW w:w="1559" w:type="dxa"/>
            <w:tcBorders>
              <w:top w:val="single" w:sz="4" w:space="0" w:color="auto"/>
              <w:left w:val="nil"/>
              <w:bottom w:val="single" w:sz="4" w:space="0" w:color="auto"/>
              <w:right w:val="single" w:sz="4" w:space="0" w:color="auto"/>
            </w:tcBorders>
            <w:shd w:val="clear" w:color="auto" w:fill="auto"/>
            <w:vAlign w:val="center"/>
          </w:tcPr>
          <w:p w14:paraId="3CE6ABD3" w14:textId="77777777" w:rsidR="00362A7A" w:rsidRPr="00362A7A" w:rsidRDefault="007A7BD9" w:rsidP="00362A7A">
            <w:pPr>
              <w:jc w:val="center"/>
              <w:rPr>
                <w:bCs/>
                <w:color w:val="000000"/>
                <w:szCs w:val="24"/>
              </w:rPr>
            </w:pPr>
            <w:r>
              <w:rPr>
                <w:bCs/>
                <w:color w:val="000000"/>
                <w:szCs w:val="24"/>
              </w:rPr>
              <w:t>18</w:t>
            </w:r>
            <w:r w:rsidR="00362A7A" w:rsidRPr="00362A7A">
              <w:rPr>
                <w:bCs/>
                <w:color w:val="000000"/>
                <w:szCs w:val="24"/>
              </w:rPr>
              <w:t xml:space="preserve"> </w:t>
            </w:r>
            <w:r>
              <w:rPr>
                <w:bCs/>
                <w:color w:val="000000"/>
                <w:szCs w:val="24"/>
              </w:rPr>
              <w:t>713</w:t>
            </w:r>
            <w:r w:rsidR="00362A7A" w:rsidRPr="00362A7A">
              <w:rPr>
                <w:bCs/>
                <w:color w:val="000000"/>
                <w:szCs w:val="24"/>
              </w:rPr>
              <w:t>,</w:t>
            </w:r>
            <w:r>
              <w:rPr>
                <w:bCs/>
                <w:color w:val="000000"/>
                <w:szCs w:val="24"/>
              </w:rPr>
              <w:t>7</w:t>
            </w:r>
            <w:r w:rsidR="00362A7A" w:rsidRPr="00362A7A">
              <w:rPr>
                <w:bCs/>
                <w:color w:val="000000"/>
                <w:szCs w:val="24"/>
              </w:rPr>
              <w:t>0</w:t>
            </w:r>
          </w:p>
        </w:tc>
        <w:tc>
          <w:tcPr>
            <w:tcW w:w="1560" w:type="dxa"/>
            <w:tcBorders>
              <w:top w:val="single" w:sz="4" w:space="0" w:color="auto"/>
              <w:left w:val="nil"/>
              <w:bottom w:val="single" w:sz="4" w:space="0" w:color="auto"/>
              <w:right w:val="single" w:sz="4" w:space="0" w:color="auto"/>
            </w:tcBorders>
            <w:shd w:val="clear" w:color="auto" w:fill="auto"/>
            <w:vAlign w:val="center"/>
          </w:tcPr>
          <w:p w14:paraId="785A9C82" w14:textId="77777777" w:rsidR="00362A7A" w:rsidRPr="00362A7A" w:rsidRDefault="007A7BD9" w:rsidP="00362A7A">
            <w:pPr>
              <w:jc w:val="center"/>
              <w:rPr>
                <w:bCs/>
                <w:color w:val="000000"/>
                <w:szCs w:val="24"/>
              </w:rPr>
            </w:pPr>
            <w:r>
              <w:rPr>
                <w:bCs/>
                <w:color w:val="000000"/>
                <w:szCs w:val="24"/>
              </w:rPr>
              <w:t>18</w:t>
            </w:r>
            <w:r w:rsidR="00362A7A" w:rsidRPr="00362A7A">
              <w:rPr>
                <w:bCs/>
                <w:color w:val="000000"/>
                <w:szCs w:val="24"/>
              </w:rPr>
              <w:t xml:space="preserve"> </w:t>
            </w:r>
            <w:r>
              <w:rPr>
                <w:bCs/>
                <w:color w:val="000000"/>
                <w:szCs w:val="24"/>
              </w:rPr>
              <w:t>161</w:t>
            </w:r>
            <w:r w:rsidR="00362A7A" w:rsidRPr="00362A7A">
              <w:rPr>
                <w:bCs/>
                <w:color w:val="000000"/>
                <w:szCs w:val="24"/>
              </w:rPr>
              <w:t>,</w:t>
            </w:r>
            <w:r>
              <w:rPr>
                <w:bCs/>
                <w:color w:val="000000"/>
                <w:szCs w:val="24"/>
              </w:rPr>
              <w:t>5</w:t>
            </w:r>
            <w:r w:rsidR="00362A7A" w:rsidRPr="00362A7A">
              <w:rPr>
                <w:bCs/>
                <w:color w:val="000000"/>
                <w:szCs w:val="24"/>
              </w:rPr>
              <w:t>0</w:t>
            </w:r>
          </w:p>
        </w:tc>
        <w:tc>
          <w:tcPr>
            <w:tcW w:w="1140" w:type="dxa"/>
            <w:tcBorders>
              <w:top w:val="single" w:sz="4" w:space="0" w:color="auto"/>
              <w:left w:val="nil"/>
              <w:bottom w:val="single" w:sz="4" w:space="0" w:color="auto"/>
              <w:right w:val="single" w:sz="4" w:space="0" w:color="auto"/>
            </w:tcBorders>
            <w:shd w:val="clear" w:color="auto" w:fill="auto"/>
            <w:vAlign w:val="center"/>
          </w:tcPr>
          <w:p w14:paraId="473325C8" w14:textId="77777777" w:rsidR="00362A7A" w:rsidRPr="00362A7A" w:rsidRDefault="00362A7A" w:rsidP="00362A7A">
            <w:pPr>
              <w:jc w:val="center"/>
              <w:rPr>
                <w:bCs/>
                <w:color w:val="000000"/>
                <w:szCs w:val="24"/>
              </w:rPr>
            </w:pPr>
            <w:r w:rsidRPr="00362A7A">
              <w:rPr>
                <w:bCs/>
                <w:color w:val="000000"/>
                <w:szCs w:val="24"/>
              </w:rPr>
              <w:t>9</w:t>
            </w:r>
            <w:r w:rsidR="007A7BD9">
              <w:rPr>
                <w:bCs/>
                <w:color w:val="000000"/>
                <w:szCs w:val="24"/>
              </w:rPr>
              <w:t>7</w:t>
            </w:r>
            <w:r w:rsidRPr="00362A7A">
              <w:rPr>
                <w:bCs/>
                <w:color w:val="000000"/>
                <w:szCs w:val="24"/>
              </w:rPr>
              <w:t>,0</w:t>
            </w:r>
            <w:r w:rsidR="007A7BD9">
              <w:rPr>
                <w:bCs/>
                <w:color w:val="000000"/>
                <w:szCs w:val="24"/>
              </w:rPr>
              <w:t>5</w:t>
            </w:r>
          </w:p>
        </w:tc>
        <w:tc>
          <w:tcPr>
            <w:tcW w:w="1393" w:type="dxa"/>
            <w:tcBorders>
              <w:top w:val="single" w:sz="4" w:space="0" w:color="auto"/>
              <w:left w:val="nil"/>
              <w:bottom w:val="single" w:sz="4" w:space="0" w:color="auto"/>
              <w:right w:val="single" w:sz="4" w:space="0" w:color="auto"/>
            </w:tcBorders>
            <w:shd w:val="clear" w:color="auto" w:fill="auto"/>
            <w:vAlign w:val="center"/>
          </w:tcPr>
          <w:p w14:paraId="103D3B8E" w14:textId="77777777" w:rsidR="00362A7A" w:rsidRPr="00362A7A" w:rsidRDefault="00362A7A" w:rsidP="00362A7A">
            <w:pPr>
              <w:jc w:val="center"/>
              <w:rPr>
                <w:bCs/>
                <w:szCs w:val="24"/>
              </w:rPr>
            </w:pPr>
            <w:r w:rsidRPr="00362A7A">
              <w:rPr>
                <w:bCs/>
                <w:szCs w:val="24"/>
              </w:rPr>
              <w:t>0,</w:t>
            </w:r>
            <w:r w:rsidR="007A7BD9">
              <w:rPr>
                <w:bCs/>
                <w:szCs w:val="24"/>
              </w:rPr>
              <w:t>395</w:t>
            </w:r>
          </w:p>
        </w:tc>
        <w:tc>
          <w:tcPr>
            <w:tcW w:w="1393" w:type="dxa"/>
            <w:tcBorders>
              <w:top w:val="single" w:sz="4" w:space="0" w:color="auto"/>
              <w:left w:val="nil"/>
              <w:bottom w:val="single" w:sz="4" w:space="0" w:color="auto"/>
              <w:right w:val="single" w:sz="4" w:space="0" w:color="auto"/>
            </w:tcBorders>
            <w:shd w:val="clear" w:color="auto" w:fill="auto"/>
            <w:vAlign w:val="center"/>
          </w:tcPr>
          <w:p w14:paraId="18227E85" w14:textId="77777777" w:rsidR="00362A7A" w:rsidRPr="00300861" w:rsidRDefault="00362A7A" w:rsidP="00362A7A">
            <w:pPr>
              <w:jc w:val="center"/>
            </w:pPr>
            <w:r w:rsidRPr="00300861">
              <w:rPr>
                <w:szCs w:val="24"/>
              </w:rPr>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7E5C762D" w14:textId="77777777" w:rsidR="00362A7A" w:rsidRPr="00300861" w:rsidRDefault="007A7BD9" w:rsidP="00F859D0">
            <w:pPr>
              <w:jc w:val="center"/>
              <w:rPr>
                <w:szCs w:val="24"/>
              </w:rPr>
            </w:pPr>
            <w:r>
              <w:rPr>
                <w:szCs w:val="24"/>
              </w:rPr>
              <w:t>0</w:t>
            </w:r>
            <w:r w:rsidR="00362A7A" w:rsidRPr="00300861">
              <w:rPr>
                <w:szCs w:val="24"/>
              </w:rPr>
              <w:t>,</w:t>
            </w:r>
            <w:r>
              <w:rPr>
                <w:szCs w:val="24"/>
              </w:rPr>
              <w:t>889</w:t>
            </w:r>
          </w:p>
        </w:tc>
        <w:tc>
          <w:tcPr>
            <w:tcW w:w="1393" w:type="dxa"/>
            <w:tcBorders>
              <w:top w:val="single" w:sz="4" w:space="0" w:color="auto"/>
              <w:left w:val="nil"/>
              <w:bottom w:val="single" w:sz="4" w:space="0" w:color="auto"/>
              <w:right w:val="single" w:sz="4" w:space="0" w:color="auto"/>
            </w:tcBorders>
            <w:shd w:val="clear" w:color="auto" w:fill="auto"/>
            <w:vAlign w:val="center"/>
          </w:tcPr>
          <w:p w14:paraId="3C2E8F97" w14:textId="77777777" w:rsidR="00362A7A" w:rsidRPr="00300861" w:rsidRDefault="007A7BD9" w:rsidP="00695611">
            <w:pPr>
              <w:jc w:val="center"/>
              <w:rPr>
                <w:b/>
                <w:bCs/>
                <w:szCs w:val="24"/>
              </w:rPr>
            </w:pPr>
            <w:r>
              <w:rPr>
                <w:b/>
                <w:bCs/>
                <w:szCs w:val="24"/>
              </w:rPr>
              <w:t>0</w:t>
            </w:r>
            <w:r w:rsidR="00362A7A" w:rsidRPr="00300861">
              <w:rPr>
                <w:b/>
                <w:bCs/>
                <w:szCs w:val="24"/>
              </w:rPr>
              <w:t>,</w:t>
            </w:r>
            <w:r>
              <w:rPr>
                <w:b/>
                <w:bCs/>
                <w:szCs w:val="24"/>
              </w:rPr>
              <w:t>93</w:t>
            </w:r>
          </w:p>
        </w:tc>
        <w:tc>
          <w:tcPr>
            <w:tcW w:w="1793" w:type="dxa"/>
            <w:tcBorders>
              <w:top w:val="single" w:sz="4" w:space="0" w:color="auto"/>
              <w:left w:val="nil"/>
              <w:bottom w:val="single" w:sz="4" w:space="0" w:color="auto"/>
              <w:right w:val="single" w:sz="4" w:space="0" w:color="auto"/>
            </w:tcBorders>
            <w:shd w:val="clear" w:color="auto" w:fill="auto"/>
            <w:vAlign w:val="center"/>
          </w:tcPr>
          <w:p w14:paraId="6147556B" w14:textId="77777777" w:rsidR="00362A7A" w:rsidRPr="00300861" w:rsidRDefault="00362A7A" w:rsidP="00362A7A">
            <w:pPr>
              <w:jc w:val="center"/>
              <w:rPr>
                <w:b/>
              </w:rPr>
            </w:pPr>
            <w:r w:rsidRPr="00300861">
              <w:rPr>
                <w:b/>
              </w:rPr>
              <w:t>высокий</w:t>
            </w:r>
          </w:p>
        </w:tc>
      </w:tr>
      <w:tr w:rsidR="00362A7A" w:rsidRPr="00300861" w14:paraId="43B33AA4" w14:textId="77777777" w:rsidTr="00E7795D">
        <w:trPr>
          <w:trHeight w:val="972"/>
          <w:jc w:val="center"/>
        </w:trPr>
        <w:tc>
          <w:tcPr>
            <w:tcW w:w="576" w:type="dxa"/>
            <w:tcBorders>
              <w:top w:val="nil"/>
              <w:left w:val="single" w:sz="4" w:space="0" w:color="auto"/>
              <w:bottom w:val="single" w:sz="4" w:space="0" w:color="auto"/>
              <w:right w:val="single" w:sz="4" w:space="0" w:color="auto"/>
            </w:tcBorders>
            <w:shd w:val="clear" w:color="auto" w:fill="auto"/>
            <w:hideMark/>
          </w:tcPr>
          <w:p w14:paraId="3396130F" w14:textId="77777777" w:rsidR="00362A7A" w:rsidRPr="00300861" w:rsidRDefault="00362A7A" w:rsidP="00362A7A">
            <w:pPr>
              <w:jc w:val="center"/>
              <w:rPr>
                <w:szCs w:val="24"/>
              </w:rPr>
            </w:pPr>
            <w:r w:rsidRPr="00300861">
              <w:rPr>
                <w:szCs w:val="24"/>
              </w:rPr>
              <w:lastRenderedPageBreak/>
              <w:t>13</w:t>
            </w:r>
          </w:p>
        </w:tc>
        <w:tc>
          <w:tcPr>
            <w:tcW w:w="3819" w:type="dxa"/>
            <w:tcBorders>
              <w:top w:val="nil"/>
              <w:left w:val="nil"/>
              <w:bottom w:val="single" w:sz="4" w:space="0" w:color="auto"/>
              <w:right w:val="single" w:sz="4" w:space="0" w:color="auto"/>
            </w:tcBorders>
            <w:shd w:val="clear" w:color="auto" w:fill="auto"/>
            <w:hideMark/>
          </w:tcPr>
          <w:p w14:paraId="1F65EE62" w14:textId="77777777" w:rsidR="00362A7A" w:rsidRPr="00300861" w:rsidRDefault="00362A7A" w:rsidP="00362A7A">
            <w:pPr>
              <w:rPr>
                <w:szCs w:val="24"/>
              </w:rPr>
            </w:pPr>
            <w:r w:rsidRPr="00300861">
              <w:rPr>
                <w:szCs w:val="24"/>
              </w:rPr>
              <w:t>Муниципальная программа «Поддержка Ейского районного казачьего общества»</w:t>
            </w:r>
          </w:p>
        </w:tc>
        <w:tc>
          <w:tcPr>
            <w:tcW w:w="1559" w:type="dxa"/>
            <w:tcBorders>
              <w:top w:val="nil"/>
              <w:left w:val="nil"/>
              <w:bottom w:val="single" w:sz="4" w:space="0" w:color="auto"/>
              <w:right w:val="single" w:sz="4" w:space="0" w:color="auto"/>
            </w:tcBorders>
            <w:shd w:val="clear" w:color="auto" w:fill="auto"/>
            <w:vAlign w:val="center"/>
          </w:tcPr>
          <w:p w14:paraId="2476E777" w14:textId="77777777" w:rsidR="00362A7A" w:rsidRPr="00362A7A" w:rsidRDefault="00ED4D2F" w:rsidP="00362A7A">
            <w:pPr>
              <w:jc w:val="center"/>
              <w:rPr>
                <w:bCs/>
                <w:color w:val="000000"/>
                <w:szCs w:val="24"/>
              </w:rPr>
            </w:pPr>
            <w:r>
              <w:rPr>
                <w:bCs/>
                <w:color w:val="000000"/>
                <w:szCs w:val="24"/>
              </w:rPr>
              <w:t>7</w:t>
            </w:r>
            <w:r w:rsidR="00362A7A" w:rsidRPr="00362A7A">
              <w:rPr>
                <w:bCs/>
                <w:color w:val="000000"/>
                <w:szCs w:val="24"/>
              </w:rPr>
              <w:t xml:space="preserve"> </w:t>
            </w:r>
            <w:r>
              <w:rPr>
                <w:bCs/>
                <w:color w:val="000000"/>
                <w:szCs w:val="24"/>
              </w:rPr>
              <w:t>072</w:t>
            </w:r>
            <w:r w:rsidR="00362A7A" w:rsidRPr="00362A7A">
              <w:rPr>
                <w:bCs/>
                <w:color w:val="000000"/>
                <w:szCs w:val="24"/>
              </w:rPr>
              <w:t>,</w:t>
            </w:r>
            <w:r>
              <w:rPr>
                <w:bCs/>
                <w:color w:val="000000"/>
                <w:szCs w:val="24"/>
              </w:rPr>
              <w:t>9</w:t>
            </w:r>
            <w:r w:rsidR="00362A7A" w:rsidRPr="00362A7A">
              <w:rPr>
                <w:bCs/>
                <w:color w:val="000000"/>
                <w:szCs w:val="24"/>
              </w:rPr>
              <w:t>0</w:t>
            </w:r>
          </w:p>
        </w:tc>
        <w:tc>
          <w:tcPr>
            <w:tcW w:w="1560" w:type="dxa"/>
            <w:tcBorders>
              <w:top w:val="nil"/>
              <w:left w:val="nil"/>
              <w:bottom w:val="single" w:sz="4" w:space="0" w:color="auto"/>
              <w:right w:val="single" w:sz="4" w:space="0" w:color="auto"/>
            </w:tcBorders>
            <w:shd w:val="clear" w:color="auto" w:fill="auto"/>
            <w:vAlign w:val="center"/>
          </w:tcPr>
          <w:p w14:paraId="009A8D1C" w14:textId="77777777" w:rsidR="00362A7A" w:rsidRPr="00362A7A" w:rsidRDefault="00ED4D2F" w:rsidP="00362A7A">
            <w:pPr>
              <w:jc w:val="center"/>
              <w:rPr>
                <w:bCs/>
                <w:color w:val="000000"/>
                <w:szCs w:val="24"/>
              </w:rPr>
            </w:pPr>
            <w:r>
              <w:rPr>
                <w:bCs/>
                <w:color w:val="000000"/>
                <w:szCs w:val="24"/>
              </w:rPr>
              <w:t>7</w:t>
            </w:r>
            <w:r w:rsidR="00362A7A" w:rsidRPr="00362A7A">
              <w:rPr>
                <w:bCs/>
                <w:color w:val="000000"/>
                <w:szCs w:val="24"/>
              </w:rPr>
              <w:t xml:space="preserve"> </w:t>
            </w:r>
            <w:r>
              <w:rPr>
                <w:bCs/>
                <w:color w:val="000000"/>
                <w:szCs w:val="24"/>
              </w:rPr>
              <w:t>072</w:t>
            </w:r>
            <w:r w:rsidR="00362A7A" w:rsidRPr="00362A7A">
              <w:rPr>
                <w:bCs/>
                <w:color w:val="000000"/>
                <w:szCs w:val="24"/>
              </w:rPr>
              <w:t>,</w:t>
            </w:r>
            <w:r>
              <w:rPr>
                <w:bCs/>
                <w:color w:val="000000"/>
                <w:szCs w:val="24"/>
              </w:rPr>
              <w:t>9</w:t>
            </w:r>
            <w:r w:rsidR="00362A7A"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44242C96" w14:textId="77777777" w:rsidR="00362A7A" w:rsidRPr="00362A7A" w:rsidRDefault="00362A7A" w:rsidP="00362A7A">
            <w:pPr>
              <w:jc w:val="center"/>
              <w:rPr>
                <w:bCs/>
                <w:color w:val="000000"/>
                <w:szCs w:val="24"/>
              </w:rPr>
            </w:pPr>
            <w:r w:rsidRPr="00362A7A">
              <w:rPr>
                <w:bCs/>
                <w:color w:val="000000"/>
                <w:szCs w:val="24"/>
              </w:rPr>
              <w:t>100,00</w:t>
            </w:r>
          </w:p>
        </w:tc>
        <w:tc>
          <w:tcPr>
            <w:tcW w:w="1393" w:type="dxa"/>
            <w:tcBorders>
              <w:top w:val="nil"/>
              <w:left w:val="nil"/>
              <w:bottom w:val="single" w:sz="4" w:space="0" w:color="auto"/>
              <w:right w:val="single" w:sz="4" w:space="0" w:color="auto"/>
            </w:tcBorders>
            <w:shd w:val="clear" w:color="auto" w:fill="auto"/>
            <w:vAlign w:val="center"/>
          </w:tcPr>
          <w:p w14:paraId="3ACF3FEC" w14:textId="77777777" w:rsidR="00362A7A" w:rsidRPr="00362A7A" w:rsidRDefault="00362A7A" w:rsidP="00362A7A">
            <w:pPr>
              <w:jc w:val="center"/>
              <w:rPr>
                <w:bCs/>
                <w:szCs w:val="24"/>
              </w:rPr>
            </w:pPr>
            <w:r w:rsidRPr="00362A7A">
              <w:rPr>
                <w:bCs/>
                <w:szCs w:val="24"/>
              </w:rPr>
              <w:t>0,1</w:t>
            </w:r>
            <w:r w:rsidR="00ED4D2F">
              <w:rPr>
                <w:bCs/>
                <w:szCs w:val="24"/>
              </w:rPr>
              <w:t>54</w:t>
            </w:r>
          </w:p>
        </w:tc>
        <w:tc>
          <w:tcPr>
            <w:tcW w:w="1393" w:type="dxa"/>
            <w:tcBorders>
              <w:top w:val="single" w:sz="4" w:space="0" w:color="auto"/>
              <w:left w:val="nil"/>
              <w:bottom w:val="single" w:sz="4" w:space="0" w:color="auto"/>
              <w:right w:val="single" w:sz="4" w:space="0" w:color="auto"/>
            </w:tcBorders>
            <w:shd w:val="clear" w:color="auto" w:fill="auto"/>
            <w:vAlign w:val="center"/>
          </w:tcPr>
          <w:p w14:paraId="3BD42656" w14:textId="77777777" w:rsidR="00362A7A" w:rsidRPr="00300861" w:rsidRDefault="00362A7A" w:rsidP="00362A7A">
            <w:pPr>
              <w:jc w:val="center"/>
            </w:pPr>
            <w:r w:rsidRPr="00300861">
              <w:rPr>
                <w:szCs w:val="24"/>
              </w:rPr>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54CF96C5" w14:textId="77777777" w:rsidR="00362A7A" w:rsidRPr="00300861" w:rsidRDefault="00983523" w:rsidP="00983523">
            <w:pPr>
              <w:jc w:val="center"/>
              <w:rPr>
                <w:szCs w:val="24"/>
              </w:rPr>
            </w:pPr>
            <w:r>
              <w:rPr>
                <w:szCs w:val="24"/>
              </w:rPr>
              <w:t>0</w:t>
            </w:r>
            <w:r w:rsidR="00362A7A" w:rsidRPr="00300861">
              <w:rPr>
                <w:szCs w:val="24"/>
              </w:rPr>
              <w:t>,</w:t>
            </w:r>
            <w:r>
              <w:rPr>
                <w:szCs w:val="24"/>
              </w:rPr>
              <w:t>99</w:t>
            </w:r>
            <w:r w:rsidR="00B25C94">
              <w:rPr>
                <w:szCs w:val="24"/>
              </w:rPr>
              <w:t>2</w:t>
            </w:r>
          </w:p>
        </w:tc>
        <w:tc>
          <w:tcPr>
            <w:tcW w:w="1393" w:type="dxa"/>
            <w:tcBorders>
              <w:top w:val="nil"/>
              <w:left w:val="nil"/>
              <w:bottom w:val="single" w:sz="4" w:space="0" w:color="auto"/>
              <w:right w:val="single" w:sz="4" w:space="0" w:color="auto"/>
            </w:tcBorders>
            <w:shd w:val="clear" w:color="auto" w:fill="auto"/>
            <w:vAlign w:val="center"/>
          </w:tcPr>
          <w:p w14:paraId="3AD7E220" w14:textId="77777777" w:rsidR="00362A7A" w:rsidRPr="00300861" w:rsidRDefault="00362A7A" w:rsidP="00362A7A">
            <w:pPr>
              <w:jc w:val="center"/>
              <w:rPr>
                <w:b/>
                <w:bCs/>
                <w:szCs w:val="24"/>
              </w:rPr>
            </w:pPr>
            <w:r w:rsidRPr="00300861">
              <w:rPr>
                <w:b/>
                <w:bCs/>
                <w:szCs w:val="24"/>
              </w:rPr>
              <w:t>1,00</w:t>
            </w:r>
          </w:p>
        </w:tc>
        <w:tc>
          <w:tcPr>
            <w:tcW w:w="1793" w:type="dxa"/>
            <w:tcBorders>
              <w:top w:val="nil"/>
              <w:left w:val="nil"/>
              <w:bottom w:val="single" w:sz="4" w:space="0" w:color="auto"/>
              <w:right w:val="single" w:sz="4" w:space="0" w:color="auto"/>
            </w:tcBorders>
            <w:shd w:val="clear" w:color="auto" w:fill="auto"/>
            <w:vAlign w:val="center"/>
          </w:tcPr>
          <w:p w14:paraId="070AC84F" w14:textId="77777777" w:rsidR="00362A7A" w:rsidRPr="00300861" w:rsidRDefault="00362A7A" w:rsidP="00362A7A">
            <w:pPr>
              <w:jc w:val="center"/>
              <w:rPr>
                <w:b/>
              </w:rPr>
            </w:pPr>
            <w:r w:rsidRPr="00300861">
              <w:rPr>
                <w:b/>
                <w:bCs/>
                <w:szCs w:val="24"/>
              </w:rPr>
              <w:t>высокий</w:t>
            </w:r>
          </w:p>
        </w:tc>
      </w:tr>
      <w:tr w:rsidR="00362A7A" w:rsidRPr="00300861" w14:paraId="7975029C" w14:textId="77777777" w:rsidTr="00E7795D">
        <w:trPr>
          <w:trHeight w:val="575"/>
          <w:jc w:val="center"/>
        </w:trPr>
        <w:tc>
          <w:tcPr>
            <w:tcW w:w="576" w:type="dxa"/>
            <w:tcBorders>
              <w:top w:val="nil"/>
              <w:left w:val="single" w:sz="4" w:space="0" w:color="auto"/>
              <w:bottom w:val="single" w:sz="4" w:space="0" w:color="auto"/>
              <w:right w:val="single" w:sz="4" w:space="0" w:color="auto"/>
            </w:tcBorders>
            <w:shd w:val="clear" w:color="auto" w:fill="auto"/>
            <w:hideMark/>
          </w:tcPr>
          <w:p w14:paraId="4DDD8B68" w14:textId="77777777" w:rsidR="00362A7A" w:rsidRPr="00300861" w:rsidRDefault="00362A7A" w:rsidP="00362A7A">
            <w:pPr>
              <w:jc w:val="center"/>
              <w:rPr>
                <w:szCs w:val="24"/>
              </w:rPr>
            </w:pPr>
            <w:r w:rsidRPr="00300861">
              <w:rPr>
                <w:szCs w:val="24"/>
              </w:rPr>
              <w:t>14</w:t>
            </w:r>
          </w:p>
        </w:tc>
        <w:tc>
          <w:tcPr>
            <w:tcW w:w="3819" w:type="dxa"/>
            <w:tcBorders>
              <w:top w:val="nil"/>
              <w:left w:val="nil"/>
              <w:bottom w:val="single" w:sz="4" w:space="0" w:color="auto"/>
              <w:right w:val="single" w:sz="4" w:space="0" w:color="auto"/>
            </w:tcBorders>
            <w:shd w:val="clear" w:color="auto" w:fill="auto"/>
            <w:hideMark/>
          </w:tcPr>
          <w:p w14:paraId="4739E8DA" w14:textId="77777777" w:rsidR="00362A7A" w:rsidRPr="00300861" w:rsidRDefault="00362A7A" w:rsidP="00362A7A">
            <w:pPr>
              <w:rPr>
                <w:szCs w:val="24"/>
              </w:rPr>
            </w:pPr>
            <w:r w:rsidRPr="00300861">
              <w:rPr>
                <w:szCs w:val="24"/>
              </w:rPr>
              <w:t>Муниципальная программа «Дети Ейского района»</w:t>
            </w:r>
          </w:p>
        </w:tc>
        <w:tc>
          <w:tcPr>
            <w:tcW w:w="1559" w:type="dxa"/>
            <w:tcBorders>
              <w:top w:val="nil"/>
              <w:left w:val="nil"/>
              <w:bottom w:val="single" w:sz="4" w:space="0" w:color="auto"/>
              <w:right w:val="single" w:sz="4" w:space="0" w:color="auto"/>
            </w:tcBorders>
            <w:shd w:val="clear" w:color="auto" w:fill="auto"/>
            <w:vAlign w:val="center"/>
          </w:tcPr>
          <w:p w14:paraId="13A6C565" w14:textId="77777777" w:rsidR="00362A7A" w:rsidRPr="00362A7A" w:rsidRDefault="00362A7A" w:rsidP="00362A7A">
            <w:pPr>
              <w:jc w:val="center"/>
              <w:rPr>
                <w:bCs/>
                <w:color w:val="000000"/>
                <w:szCs w:val="24"/>
              </w:rPr>
            </w:pPr>
            <w:r w:rsidRPr="00362A7A">
              <w:rPr>
                <w:bCs/>
                <w:color w:val="000000"/>
                <w:szCs w:val="24"/>
              </w:rPr>
              <w:t>9</w:t>
            </w:r>
            <w:r w:rsidR="00114354">
              <w:rPr>
                <w:bCs/>
                <w:color w:val="000000"/>
                <w:szCs w:val="24"/>
              </w:rPr>
              <w:t>9</w:t>
            </w:r>
            <w:r w:rsidRPr="00362A7A">
              <w:rPr>
                <w:bCs/>
                <w:color w:val="000000"/>
                <w:szCs w:val="24"/>
              </w:rPr>
              <w:t xml:space="preserve"> </w:t>
            </w:r>
            <w:r w:rsidR="00114354">
              <w:rPr>
                <w:bCs/>
                <w:color w:val="000000"/>
                <w:szCs w:val="24"/>
              </w:rPr>
              <w:t>695</w:t>
            </w:r>
            <w:r w:rsidRPr="00362A7A">
              <w:rPr>
                <w:bCs/>
                <w:color w:val="000000"/>
                <w:szCs w:val="24"/>
              </w:rPr>
              <w:t>,60</w:t>
            </w:r>
          </w:p>
        </w:tc>
        <w:tc>
          <w:tcPr>
            <w:tcW w:w="1560" w:type="dxa"/>
            <w:tcBorders>
              <w:top w:val="nil"/>
              <w:left w:val="nil"/>
              <w:bottom w:val="single" w:sz="4" w:space="0" w:color="auto"/>
              <w:right w:val="single" w:sz="4" w:space="0" w:color="auto"/>
            </w:tcBorders>
            <w:shd w:val="clear" w:color="auto" w:fill="auto"/>
            <w:vAlign w:val="center"/>
          </w:tcPr>
          <w:p w14:paraId="7FEF7121" w14:textId="77777777" w:rsidR="00362A7A" w:rsidRPr="00362A7A" w:rsidRDefault="00114354" w:rsidP="00362A7A">
            <w:pPr>
              <w:jc w:val="center"/>
              <w:rPr>
                <w:bCs/>
                <w:color w:val="000000"/>
                <w:szCs w:val="24"/>
              </w:rPr>
            </w:pPr>
            <w:r>
              <w:rPr>
                <w:bCs/>
                <w:color w:val="000000"/>
                <w:szCs w:val="24"/>
              </w:rPr>
              <w:t>99</w:t>
            </w:r>
            <w:r w:rsidR="00362A7A" w:rsidRPr="00362A7A">
              <w:rPr>
                <w:bCs/>
                <w:color w:val="000000"/>
                <w:szCs w:val="24"/>
              </w:rPr>
              <w:t xml:space="preserve"> </w:t>
            </w:r>
            <w:r>
              <w:rPr>
                <w:bCs/>
                <w:color w:val="000000"/>
                <w:szCs w:val="24"/>
              </w:rPr>
              <w:t>466</w:t>
            </w:r>
            <w:r w:rsidR="00362A7A" w:rsidRPr="00362A7A">
              <w:rPr>
                <w:bCs/>
                <w:color w:val="000000"/>
                <w:szCs w:val="24"/>
              </w:rPr>
              <w:t>,</w:t>
            </w:r>
            <w:r>
              <w:rPr>
                <w:bCs/>
                <w:color w:val="000000"/>
                <w:szCs w:val="24"/>
              </w:rPr>
              <w:t>9</w:t>
            </w:r>
            <w:r w:rsidR="00362A7A"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1FD3FD18" w14:textId="77777777" w:rsidR="00362A7A" w:rsidRPr="00362A7A" w:rsidRDefault="00362A7A" w:rsidP="00362A7A">
            <w:pPr>
              <w:jc w:val="center"/>
              <w:rPr>
                <w:bCs/>
                <w:color w:val="000000"/>
                <w:szCs w:val="24"/>
              </w:rPr>
            </w:pPr>
            <w:r w:rsidRPr="00362A7A">
              <w:rPr>
                <w:bCs/>
                <w:color w:val="000000"/>
                <w:szCs w:val="24"/>
              </w:rPr>
              <w:t>99,</w:t>
            </w:r>
            <w:r w:rsidR="00114354">
              <w:rPr>
                <w:bCs/>
                <w:color w:val="000000"/>
                <w:szCs w:val="24"/>
              </w:rPr>
              <w:t>77</w:t>
            </w:r>
          </w:p>
        </w:tc>
        <w:tc>
          <w:tcPr>
            <w:tcW w:w="1393" w:type="dxa"/>
            <w:tcBorders>
              <w:top w:val="nil"/>
              <w:left w:val="nil"/>
              <w:bottom w:val="single" w:sz="4" w:space="0" w:color="auto"/>
              <w:right w:val="single" w:sz="4" w:space="0" w:color="auto"/>
            </w:tcBorders>
            <w:shd w:val="clear" w:color="auto" w:fill="auto"/>
            <w:vAlign w:val="center"/>
          </w:tcPr>
          <w:p w14:paraId="22A1502C" w14:textId="77777777" w:rsidR="00362A7A" w:rsidRPr="00362A7A" w:rsidRDefault="00362A7A" w:rsidP="00362A7A">
            <w:pPr>
              <w:jc w:val="center"/>
              <w:rPr>
                <w:bCs/>
                <w:szCs w:val="24"/>
              </w:rPr>
            </w:pPr>
            <w:r w:rsidRPr="00362A7A">
              <w:rPr>
                <w:bCs/>
                <w:szCs w:val="24"/>
              </w:rPr>
              <w:t>2,</w:t>
            </w:r>
            <w:r w:rsidR="00114354">
              <w:rPr>
                <w:bCs/>
                <w:szCs w:val="24"/>
              </w:rPr>
              <w:t>162</w:t>
            </w:r>
          </w:p>
        </w:tc>
        <w:tc>
          <w:tcPr>
            <w:tcW w:w="1393" w:type="dxa"/>
            <w:tcBorders>
              <w:top w:val="single" w:sz="4" w:space="0" w:color="auto"/>
              <w:left w:val="nil"/>
              <w:bottom w:val="single" w:sz="4" w:space="0" w:color="auto"/>
              <w:right w:val="single" w:sz="4" w:space="0" w:color="auto"/>
            </w:tcBorders>
            <w:shd w:val="clear" w:color="auto" w:fill="auto"/>
            <w:vAlign w:val="center"/>
          </w:tcPr>
          <w:p w14:paraId="218D6248" w14:textId="77777777" w:rsidR="00362A7A" w:rsidRPr="00300861" w:rsidRDefault="00362A7A" w:rsidP="00362A7A">
            <w:pPr>
              <w:jc w:val="center"/>
            </w:pPr>
            <w:r w:rsidRPr="00300861">
              <w:rPr>
                <w:szCs w:val="24"/>
              </w:rPr>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480023C5" w14:textId="77777777" w:rsidR="00362A7A" w:rsidRPr="00300861" w:rsidRDefault="00362A7A" w:rsidP="00362A7A">
            <w:pPr>
              <w:jc w:val="center"/>
              <w:rPr>
                <w:szCs w:val="24"/>
              </w:rPr>
            </w:pPr>
            <w:r w:rsidRPr="00300861">
              <w:rPr>
                <w:szCs w:val="24"/>
              </w:rPr>
              <w:t>1,0</w:t>
            </w:r>
            <w:r w:rsidRPr="00300861">
              <w:rPr>
                <w:szCs w:val="24"/>
                <w:lang w:val="en-US"/>
              </w:rPr>
              <w:t>0</w:t>
            </w:r>
          </w:p>
        </w:tc>
        <w:tc>
          <w:tcPr>
            <w:tcW w:w="1393" w:type="dxa"/>
            <w:tcBorders>
              <w:top w:val="nil"/>
              <w:left w:val="nil"/>
              <w:bottom w:val="single" w:sz="4" w:space="0" w:color="auto"/>
              <w:right w:val="single" w:sz="4" w:space="0" w:color="auto"/>
            </w:tcBorders>
            <w:shd w:val="clear" w:color="auto" w:fill="auto"/>
            <w:vAlign w:val="center"/>
          </w:tcPr>
          <w:p w14:paraId="48691E93" w14:textId="77777777" w:rsidR="00362A7A" w:rsidRPr="00300861" w:rsidRDefault="005732F3" w:rsidP="005732F3">
            <w:pPr>
              <w:jc w:val="center"/>
              <w:rPr>
                <w:b/>
                <w:bCs/>
                <w:szCs w:val="24"/>
              </w:rPr>
            </w:pPr>
            <w:r>
              <w:rPr>
                <w:b/>
                <w:bCs/>
                <w:szCs w:val="24"/>
              </w:rPr>
              <w:t>1</w:t>
            </w:r>
            <w:r w:rsidR="00362A7A" w:rsidRPr="00300861">
              <w:rPr>
                <w:b/>
                <w:bCs/>
                <w:szCs w:val="24"/>
              </w:rPr>
              <w:t>,</w:t>
            </w:r>
            <w:r>
              <w:rPr>
                <w:b/>
                <w:bCs/>
                <w:szCs w:val="24"/>
              </w:rPr>
              <w:t>00</w:t>
            </w:r>
          </w:p>
        </w:tc>
        <w:tc>
          <w:tcPr>
            <w:tcW w:w="1793" w:type="dxa"/>
            <w:tcBorders>
              <w:top w:val="nil"/>
              <w:left w:val="nil"/>
              <w:bottom w:val="single" w:sz="4" w:space="0" w:color="auto"/>
              <w:right w:val="single" w:sz="4" w:space="0" w:color="auto"/>
            </w:tcBorders>
            <w:shd w:val="clear" w:color="auto" w:fill="auto"/>
            <w:vAlign w:val="center"/>
          </w:tcPr>
          <w:p w14:paraId="03C6B75C" w14:textId="77777777" w:rsidR="00362A7A" w:rsidRPr="00300861" w:rsidRDefault="00362A7A" w:rsidP="00362A7A">
            <w:pPr>
              <w:jc w:val="center"/>
              <w:rPr>
                <w:b/>
              </w:rPr>
            </w:pPr>
            <w:r w:rsidRPr="00300861">
              <w:rPr>
                <w:b/>
                <w:bCs/>
                <w:szCs w:val="24"/>
              </w:rPr>
              <w:t xml:space="preserve"> высокий</w:t>
            </w:r>
          </w:p>
        </w:tc>
      </w:tr>
      <w:tr w:rsidR="00362A7A" w:rsidRPr="00300861" w14:paraId="09413867" w14:textId="77777777" w:rsidTr="00E7795D">
        <w:trPr>
          <w:trHeight w:val="1406"/>
          <w:jc w:val="center"/>
        </w:trPr>
        <w:tc>
          <w:tcPr>
            <w:tcW w:w="576" w:type="dxa"/>
            <w:tcBorders>
              <w:top w:val="nil"/>
              <w:left w:val="single" w:sz="4" w:space="0" w:color="auto"/>
              <w:bottom w:val="single" w:sz="4" w:space="0" w:color="auto"/>
              <w:right w:val="single" w:sz="4" w:space="0" w:color="auto"/>
            </w:tcBorders>
            <w:shd w:val="clear" w:color="auto" w:fill="auto"/>
            <w:hideMark/>
          </w:tcPr>
          <w:p w14:paraId="18F211BC" w14:textId="77777777" w:rsidR="00362A7A" w:rsidRPr="00300861" w:rsidRDefault="00362A7A" w:rsidP="00362A7A">
            <w:pPr>
              <w:jc w:val="center"/>
              <w:rPr>
                <w:szCs w:val="24"/>
              </w:rPr>
            </w:pPr>
            <w:r w:rsidRPr="00300861">
              <w:rPr>
                <w:szCs w:val="24"/>
              </w:rPr>
              <w:t>15</w:t>
            </w:r>
          </w:p>
        </w:tc>
        <w:tc>
          <w:tcPr>
            <w:tcW w:w="3819" w:type="dxa"/>
            <w:tcBorders>
              <w:top w:val="nil"/>
              <w:left w:val="nil"/>
              <w:bottom w:val="single" w:sz="4" w:space="0" w:color="auto"/>
              <w:right w:val="single" w:sz="4" w:space="0" w:color="auto"/>
            </w:tcBorders>
            <w:shd w:val="clear" w:color="auto" w:fill="auto"/>
            <w:hideMark/>
          </w:tcPr>
          <w:p w14:paraId="199F24E7" w14:textId="77777777" w:rsidR="00362A7A" w:rsidRPr="00300861" w:rsidRDefault="00362A7A" w:rsidP="00362A7A">
            <w:pPr>
              <w:rPr>
                <w:szCs w:val="24"/>
              </w:rPr>
            </w:pPr>
            <w:r w:rsidRPr="00300861">
              <w:rPr>
                <w:szCs w:val="24"/>
              </w:rPr>
              <w:t>Муниципальная программа «Эффективное управление муниципальным имуществом и земельными ресурсами Ейского района»</w:t>
            </w:r>
          </w:p>
        </w:tc>
        <w:tc>
          <w:tcPr>
            <w:tcW w:w="1559" w:type="dxa"/>
            <w:tcBorders>
              <w:top w:val="nil"/>
              <w:left w:val="nil"/>
              <w:bottom w:val="single" w:sz="4" w:space="0" w:color="auto"/>
              <w:right w:val="single" w:sz="4" w:space="0" w:color="auto"/>
            </w:tcBorders>
            <w:shd w:val="clear" w:color="auto" w:fill="auto"/>
            <w:vAlign w:val="center"/>
          </w:tcPr>
          <w:p w14:paraId="09576FF6" w14:textId="77777777" w:rsidR="00362A7A" w:rsidRPr="00362A7A" w:rsidRDefault="00362A7A" w:rsidP="00362A7A">
            <w:pPr>
              <w:jc w:val="center"/>
              <w:rPr>
                <w:bCs/>
                <w:color w:val="000000"/>
                <w:szCs w:val="24"/>
              </w:rPr>
            </w:pPr>
            <w:r w:rsidRPr="00362A7A">
              <w:rPr>
                <w:bCs/>
                <w:color w:val="000000"/>
                <w:szCs w:val="24"/>
              </w:rPr>
              <w:t>2</w:t>
            </w:r>
            <w:r w:rsidR="00114354">
              <w:rPr>
                <w:bCs/>
                <w:color w:val="000000"/>
                <w:szCs w:val="24"/>
              </w:rPr>
              <w:t>4</w:t>
            </w:r>
            <w:r w:rsidRPr="00362A7A">
              <w:rPr>
                <w:bCs/>
                <w:color w:val="000000"/>
                <w:szCs w:val="24"/>
              </w:rPr>
              <w:t xml:space="preserve"> </w:t>
            </w:r>
            <w:r w:rsidR="00114354">
              <w:rPr>
                <w:bCs/>
                <w:color w:val="000000"/>
                <w:szCs w:val="24"/>
              </w:rPr>
              <w:t>793</w:t>
            </w:r>
            <w:r w:rsidRPr="00362A7A">
              <w:rPr>
                <w:bCs/>
                <w:color w:val="000000"/>
                <w:szCs w:val="24"/>
              </w:rPr>
              <w:t>,</w:t>
            </w:r>
            <w:r w:rsidR="00114354">
              <w:rPr>
                <w:bCs/>
                <w:color w:val="000000"/>
                <w:szCs w:val="24"/>
              </w:rPr>
              <w:t>5</w:t>
            </w:r>
            <w:r w:rsidRPr="00362A7A">
              <w:rPr>
                <w:bCs/>
                <w:color w:val="000000"/>
                <w:szCs w:val="24"/>
              </w:rPr>
              <w:t>0</w:t>
            </w:r>
          </w:p>
        </w:tc>
        <w:tc>
          <w:tcPr>
            <w:tcW w:w="1560" w:type="dxa"/>
            <w:tcBorders>
              <w:top w:val="nil"/>
              <w:left w:val="nil"/>
              <w:bottom w:val="single" w:sz="4" w:space="0" w:color="auto"/>
              <w:right w:val="single" w:sz="4" w:space="0" w:color="auto"/>
            </w:tcBorders>
            <w:shd w:val="clear" w:color="auto" w:fill="auto"/>
            <w:vAlign w:val="center"/>
          </w:tcPr>
          <w:p w14:paraId="7A6EF320" w14:textId="77777777" w:rsidR="00362A7A" w:rsidRPr="00362A7A" w:rsidRDefault="00362A7A" w:rsidP="00362A7A">
            <w:pPr>
              <w:jc w:val="center"/>
              <w:rPr>
                <w:bCs/>
                <w:color w:val="000000"/>
                <w:szCs w:val="24"/>
              </w:rPr>
            </w:pPr>
            <w:r w:rsidRPr="00362A7A">
              <w:rPr>
                <w:bCs/>
                <w:color w:val="000000"/>
                <w:szCs w:val="24"/>
              </w:rPr>
              <w:t>2</w:t>
            </w:r>
            <w:r w:rsidR="00114354">
              <w:rPr>
                <w:bCs/>
                <w:color w:val="000000"/>
                <w:szCs w:val="24"/>
              </w:rPr>
              <w:t>3</w:t>
            </w:r>
            <w:r w:rsidRPr="00362A7A">
              <w:rPr>
                <w:bCs/>
                <w:color w:val="000000"/>
                <w:szCs w:val="24"/>
              </w:rPr>
              <w:t xml:space="preserve"> </w:t>
            </w:r>
            <w:r w:rsidR="00114354">
              <w:rPr>
                <w:bCs/>
                <w:color w:val="000000"/>
                <w:szCs w:val="24"/>
              </w:rPr>
              <w:t>833</w:t>
            </w:r>
            <w:r w:rsidRPr="00362A7A">
              <w:rPr>
                <w:bCs/>
                <w:color w:val="000000"/>
                <w:szCs w:val="24"/>
              </w:rPr>
              <w:t>,</w:t>
            </w:r>
            <w:r w:rsidR="00114354">
              <w:rPr>
                <w:bCs/>
                <w:color w:val="000000"/>
                <w:szCs w:val="24"/>
              </w:rPr>
              <w:t>1</w:t>
            </w:r>
            <w:r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0D720CC3" w14:textId="77777777" w:rsidR="00362A7A" w:rsidRPr="00362A7A" w:rsidRDefault="00362A7A" w:rsidP="00362A7A">
            <w:pPr>
              <w:jc w:val="center"/>
              <w:rPr>
                <w:bCs/>
                <w:color w:val="000000"/>
                <w:szCs w:val="24"/>
              </w:rPr>
            </w:pPr>
            <w:r w:rsidRPr="00362A7A">
              <w:rPr>
                <w:bCs/>
                <w:color w:val="000000"/>
                <w:szCs w:val="24"/>
              </w:rPr>
              <w:t>9</w:t>
            </w:r>
            <w:r w:rsidR="00B25C94">
              <w:rPr>
                <w:bCs/>
                <w:color w:val="000000"/>
                <w:szCs w:val="24"/>
              </w:rPr>
              <w:t>6</w:t>
            </w:r>
            <w:r w:rsidRPr="00362A7A">
              <w:rPr>
                <w:bCs/>
                <w:color w:val="000000"/>
                <w:szCs w:val="24"/>
              </w:rPr>
              <w:t>,1</w:t>
            </w:r>
            <w:r w:rsidR="00114354">
              <w:rPr>
                <w:bCs/>
                <w:color w:val="000000"/>
                <w:szCs w:val="24"/>
              </w:rPr>
              <w:t>3</w:t>
            </w:r>
          </w:p>
        </w:tc>
        <w:tc>
          <w:tcPr>
            <w:tcW w:w="1393" w:type="dxa"/>
            <w:tcBorders>
              <w:top w:val="nil"/>
              <w:left w:val="nil"/>
              <w:bottom w:val="single" w:sz="4" w:space="0" w:color="auto"/>
              <w:right w:val="single" w:sz="4" w:space="0" w:color="auto"/>
            </w:tcBorders>
            <w:shd w:val="clear" w:color="auto" w:fill="auto"/>
            <w:vAlign w:val="center"/>
          </w:tcPr>
          <w:p w14:paraId="6B604B4F" w14:textId="77777777" w:rsidR="00362A7A" w:rsidRPr="00362A7A" w:rsidRDefault="00362A7A" w:rsidP="00362A7A">
            <w:pPr>
              <w:jc w:val="center"/>
              <w:rPr>
                <w:bCs/>
                <w:szCs w:val="24"/>
              </w:rPr>
            </w:pPr>
            <w:r w:rsidRPr="00362A7A">
              <w:rPr>
                <w:bCs/>
                <w:szCs w:val="24"/>
              </w:rPr>
              <w:t>0,</w:t>
            </w:r>
            <w:r w:rsidR="00114354">
              <w:rPr>
                <w:bCs/>
                <w:szCs w:val="24"/>
              </w:rPr>
              <w:t>518</w:t>
            </w:r>
          </w:p>
        </w:tc>
        <w:tc>
          <w:tcPr>
            <w:tcW w:w="1393" w:type="dxa"/>
            <w:tcBorders>
              <w:top w:val="single" w:sz="4" w:space="0" w:color="auto"/>
              <w:left w:val="nil"/>
              <w:bottom w:val="single" w:sz="4" w:space="0" w:color="auto"/>
              <w:right w:val="single" w:sz="4" w:space="0" w:color="auto"/>
            </w:tcBorders>
            <w:shd w:val="clear" w:color="auto" w:fill="auto"/>
            <w:vAlign w:val="center"/>
          </w:tcPr>
          <w:p w14:paraId="683617EC" w14:textId="77777777" w:rsidR="00362A7A" w:rsidRPr="00300861" w:rsidRDefault="00362A7A" w:rsidP="00362A7A">
            <w:pPr>
              <w:jc w:val="center"/>
            </w:pPr>
            <w:r w:rsidRPr="00300861">
              <w:rPr>
                <w:szCs w:val="24"/>
              </w:rPr>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7E40AD3F" w14:textId="77777777" w:rsidR="00362A7A" w:rsidRPr="00300861" w:rsidRDefault="00114354" w:rsidP="00F859D0">
            <w:pPr>
              <w:jc w:val="center"/>
              <w:rPr>
                <w:szCs w:val="24"/>
              </w:rPr>
            </w:pPr>
            <w:r>
              <w:rPr>
                <w:szCs w:val="24"/>
              </w:rPr>
              <w:t>1</w:t>
            </w:r>
            <w:r w:rsidR="00362A7A" w:rsidRPr="00300861">
              <w:rPr>
                <w:szCs w:val="24"/>
              </w:rPr>
              <w:t>,</w:t>
            </w:r>
            <w:r>
              <w:rPr>
                <w:szCs w:val="24"/>
              </w:rPr>
              <w:t>00</w:t>
            </w:r>
          </w:p>
        </w:tc>
        <w:tc>
          <w:tcPr>
            <w:tcW w:w="1393" w:type="dxa"/>
            <w:tcBorders>
              <w:top w:val="nil"/>
              <w:left w:val="nil"/>
              <w:bottom w:val="single" w:sz="4" w:space="0" w:color="auto"/>
              <w:right w:val="single" w:sz="4" w:space="0" w:color="auto"/>
            </w:tcBorders>
            <w:shd w:val="clear" w:color="auto" w:fill="auto"/>
            <w:vAlign w:val="center"/>
          </w:tcPr>
          <w:p w14:paraId="1243350A" w14:textId="77777777" w:rsidR="00362A7A" w:rsidRPr="00300861" w:rsidRDefault="00362A7A" w:rsidP="005732F3">
            <w:pPr>
              <w:jc w:val="center"/>
              <w:rPr>
                <w:b/>
                <w:bCs/>
                <w:szCs w:val="24"/>
              </w:rPr>
            </w:pPr>
            <w:r w:rsidRPr="00300861">
              <w:rPr>
                <w:b/>
                <w:bCs/>
                <w:szCs w:val="24"/>
              </w:rPr>
              <w:t>0,</w:t>
            </w:r>
            <w:r w:rsidR="005732F3">
              <w:rPr>
                <w:b/>
                <w:bCs/>
                <w:szCs w:val="24"/>
              </w:rPr>
              <w:t>9</w:t>
            </w:r>
            <w:r w:rsidR="00114354">
              <w:rPr>
                <w:b/>
                <w:bCs/>
                <w:szCs w:val="24"/>
              </w:rPr>
              <w:t>8</w:t>
            </w:r>
          </w:p>
        </w:tc>
        <w:tc>
          <w:tcPr>
            <w:tcW w:w="1793" w:type="dxa"/>
            <w:tcBorders>
              <w:top w:val="nil"/>
              <w:left w:val="nil"/>
              <w:bottom w:val="single" w:sz="4" w:space="0" w:color="auto"/>
              <w:right w:val="single" w:sz="4" w:space="0" w:color="auto"/>
            </w:tcBorders>
            <w:shd w:val="clear" w:color="auto" w:fill="auto"/>
            <w:vAlign w:val="center"/>
          </w:tcPr>
          <w:p w14:paraId="37566A85" w14:textId="77777777" w:rsidR="00362A7A" w:rsidRPr="00300861" w:rsidRDefault="00362A7A" w:rsidP="00362A7A">
            <w:pPr>
              <w:jc w:val="center"/>
              <w:rPr>
                <w:b/>
                <w:bCs/>
                <w:szCs w:val="24"/>
              </w:rPr>
            </w:pPr>
            <w:r w:rsidRPr="00300861">
              <w:rPr>
                <w:b/>
                <w:bCs/>
                <w:szCs w:val="24"/>
              </w:rPr>
              <w:t>высокий</w:t>
            </w:r>
          </w:p>
        </w:tc>
      </w:tr>
      <w:tr w:rsidR="00362A7A" w:rsidRPr="00300861" w14:paraId="16A5DB1F" w14:textId="77777777" w:rsidTr="00E7795D">
        <w:trPr>
          <w:trHeight w:val="1407"/>
          <w:jc w:val="center"/>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14:paraId="261D70DB" w14:textId="77777777" w:rsidR="00362A7A" w:rsidRPr="00300861" w:rsidRDefault="00362A7A" w:rsidP="00362A7A">
            <w:pPr>
              <w:jc w:val="center"/>
              <w:rPr>
                <w:szCs w:val="24"/>
              </w:rPr>
            </w:pPr>
            <w:r w:rsidRPr="00300861">
              <w:rPr>
                <w:szCs w:val="24"/>
              </w:rPr>
              <w:t>16</w:t>
            </w:r>
          </w:p>
        </w:tc>
        <w:tc>
          <w:tcPr>
            <w:tcW w:w="3819" w:type="dxa"/>
            <w:tcBorders>
              <w:top w:val="single" w:sz="4" w:space="0" w:color="auto"/>
              <w:left w:val="nil"/>
              <w:bottom w:val="single" w:sz="4" w:space="0" w:color="auto"/>
              <w:right w:val="single" w:sz="4" w:space="0" w:color="auto"/>
            </w:tcBorders>
            <w:shd w:val="clear" w:color="auto" w:fill="auto"/>
            <w:hideMark/>
          </w:tcPr>
          <w:p w14:paraId="527F4631" w14:textId="77777777" w:rsidR="00362A7A" w:rsidRPr="00300861" w:rsidRDefault="00362A7A" w:rsidP="00362A7A">
            <w:pPr>
              <w:rPr>
                <w:szCs w:val="24"/>
              </w:rPr>
            </w:pPr>
            <w:r w:rsidRPr="00300861">
              <w:rPr>
                <w:szCs w:val="24"/>
              </w:rPr>
              <w:t>Муниципальная программа «Поддержка деятельности социально-ориентированных общественных организаций Ейского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77B4AE53" w14:textId="77777777" w:rsidR="00362A7A" w:rsidRPr="00362A7A" w:rsidRDefault="006F0137" w:rsidP="00362A7A">
            <w:pPr>
              <w:jc w:val="center"/>
              <w:rPr>
                <w:bCs/>
                <w:color w:val="000000"/>
                <w:szCs w:val="24"/>
              </w:rPr>
            </w:pPr>
            <w:r>
              <w:rPr>
                <w:bCs/>
                <w:color w:val="000000"/>
                <w:szCs w:val="24"/>
              </w:rPr>
              <w:t>5</w:t>
            </w:r>
            <w:r w:rsidR="00362A7A" w:rsidRPr="00362A7A">
              <w:rPr>
                <w:bCs/>
                <w:color w:val="000000"/>
                <w:szCs w:val="24"/>
              </w:rPr>
              <w:t xml:space="preserve"> </w:t>
            </w:r>
            <w:r>
              <w:rPr>
                <w:bCs/>
                <w:color w:val="000000"/>
                <w:szCs w:val="24"/>
              </w:rPr>
              <w:t>682</w:t>
            </w:r>
            <w:r w:rsidR="00362A7A" w:rsidRPr="00362A7A">
              <w:rPr>
                <w:bCs/>
                <w:color w:val="000000"/>
                <w:szCs w:val="24"/>
              </w:rPr>
              <w:t>,00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9908EE6" w14:textId="77777777" w:rsidR="00362A7A" w:rsidRPr="00362A7A" w:rsidRDefault="006F0137" w:rsidP="00362A7A">
            <w:pPr>
              <w:jc w:val="center"/>
              <w:rPr>
                <w:bCs/>
                <w:color w:val="000000"/>
                <w:szCs w:val="24"/>
              </w:rPr>
            </w:pPr>
            <w:r>
              <w:rPr>
                <w:bCs/>
                <w:color w:val="000000"/>
                <w:szCs w:val="24"/>
              </w:rPr>
              <w:t>5</w:t>
            </w:r>
            <w:r w:rsidR="00362A7A" w:rsidRPr="00362A7A">
              <w:rPr>
                <w:bCs/>
                <w:color w:val="000000"/>
                <w:szCs w:val="24"/>
              </w:rPr>
              <w:t xml:space="preserve"> </w:t>
            </w:r>
            <w:r>
              <w:rPr>
                <w:bCs/>
                <w:color w:val="000000"/>
                <w:szCs w:val="24"/>
              </w:rPr>
              <w:t>490</w:t>
            </w:r>
            <w:r w:rsidR="00362A7A" w:rsidRPr="00362A7A">
              <w:rPr>
                <w:bCs/>
                <w:color w:val="000000"/>
                <w:szCs w:val="24"/>
              </w:rPr>
              <w:t>,</w:t>
            </w:r>
            <w:r>
              <w:rPr>
                <w:bCs/>
                <w:color w:val="000000"/>
                <w:szCs w:val="24"/>
              </w:rPr>
              <w:t>0</w:t>
            </w:r>
            <w:r w:rsidR="00362A7A" w:rsidRPr="00362A7A">
              <w:rPr>
                <w:bCs/>
                <w:color w:val="000000"/>
                <w:szCs w:val="24"/>
              </w:rPr>
              <w:t>0</w:t>
            </w:r>
          </w:p>
        </w:tc>
        <w:tc>
          <w:tcPr>
            <w:tcW w:w="1140" w:type="dxa"/>
            <w:tcBorders>
              <w:top w:val="single" w:sz="4" w:space="0" w:color="auto"/>
              <w:left w:val="nil"/>
              <w:bottom w:val="single" w:sz="4" w:space="0" w:color="auto"/>
              <w:right w:val="single" w:sz="4" w:space="0" w:color="auto"/>
            </w:tcBorders>
            <w:shd w:val="clear" w:color="auto" w:fill="auto"/>
            <w:vAlign w:val="center"/>
          </w:tcPr>
          <w:p w14:paraId="69C70B5B" w14:textId="77777777" w:rsidR="00362A7A" w:rsidRPr="00362A7A" w:rsidRDefault="00362A7A" w:rsidP="00362A7A">
            <w:pPr>
              <w:jc w:val="center"/>
              <w:rPr>
                <w:bCs/>
                <w:color w:val="000000"/>
                <w:szCs w:val="24"/>
              </w:rPr>
            </w:pPr>
            <w:r w:rsidRPr="00362A7A">
              <w:rPr>
                <w:bCs/>
                <w:color w:val="000000"/>
                <w:szCs w:val="24"/>
              </w:rPr>
              <w:t>9</w:t>
            </w:r>
            <w:r w:rsidR="006F0137">
              <w:rPr>
                <w:bCs/>
                <w:color w:val="000000"/>
                <w:szCs w:val="24"/>
              </w:rPr>
              <w:t>6</w:t>
            </w:r>
            <w:r w:rsidRPr="00362A7A">
              <w:rPr>
                <w:bCs/>
                <w:color w:val="000000"/>
                <w:szCs w:val="24"/>
              </w:rPr>
              <w:t>,6</w:t>
            </w:r>
            <w:r w:rsidR="006F0137">
              <w:rPr>
                <w:bCs/>
                <w:color w:val="000000"/>
                <w:szCs w:val="24"/>
              </w:rPr>
              <w:t>2</w:t>
            </w:r>
          </w:p>
        </w:tc>
        <w:tc>
          <w:tcPr>
            <w:tcW w:w="1393" w:type="dxa"/>
            <w:tcBorders>
              <w:top w:val="nil"/>
              <w:left w:val="nil"/>
              <w:bottom w:val="single" w:sz="4" w:space="0" w:color="auto"/>
              <w:right w:val="single" w:sz="4" w:space="0" w:color="auto"/>
            </w:tcBorders>
            <w:shd w:val="clear" w:color="auto" w:fill="auto"/>
            <w:vAlign w:val="center"/>
          </w:tcPr>
          <w:p w14:paraId="140BA14A" w14:textId="77777777" w:rsidR="00362A7A" w:rsidRPr="00362A7A" w:rsidRDefault="00362A7A" w:rsidP="00362A7A">
            <w:pPr>
              <w:jc w:val="center"/>
              <w:rPr>
                <w:bCs/>
                <w:szCs w:val="24"/>
              </w:rPr>
            </w:pPr>
            <w:r w:rsidRPr="00362A7A">
              <w:rPr>
                <w:bCs/>
                <w:szCs w:val="24"/>
              </w:rPr>
              <w:t>0,</w:t>
            </w:r>
            <w:r w:rsidR="006F0137">
              <w:rPr>
                <w:bCs/>
                <w:szCs w:val="24"/>
              </w:rPr>
              <w:t>119</w:t>
            </w:r>
          </w:p>
        </w:tc>
        <w:tc>
          <w:tcPr>
            <w:tcW w:w="1393" w:type="dxa"/>
            <w:tcBorders>
              <w:top w:val="single" w:sz="4" w:space="0" w:color="auto"/>
              <w:left w:val="nil"/>
              <w:bottom w:val="single" w:sz="4" w:space="0" w:color="auto"/>
              <w:right w:val="single" w:sz="4" w:space="0" w:color="auto"/>
            </w:tcBorders>
            <w:shd w:val="clear" w:color="auto" w:fill="auto"/>
            <w:vAlign w:val="center"/>
          </w:tcPr>
          <w:p w14:paraId="1D3757B2" w14:textId="77777777" w:rsidR="00362A7A" w:rsidRPr="00300861" w:rsidRDefault="00362A7A" w:rsidP="00362A7A">
            <w:pPr>
              <w:jc w:val="center"/>
            </w:pPr>
            <w:r w:rsidRPr="00300861">
              <w:rPr>
                <w:szCs w:val="24"/>
              </w:rPr>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6F2C09E6" w14:textId="77777777" w:rsidR="00362A7A" w:rsidRPr="00300861" w:rsidRDefault="00983523" w:rsidP="00983523">
            <w:pPr>
              <w:jc w:val="center"/>
              <w:rPr>
                <w:szCs w:val="24"/>
              </w:rPr>
            </w:pPr>
            <w:r>
              <w:rPr>
                <w:szCs w:val="24"/>
              </w:rPr>
              <w:t>0</w:t>
            </w:r>
            <w:r w:rsidR="00362A7A" w:rsidRPr="00300861">
              <w:rPr>
                <w:szCs w:val="24"/>
              </w:rPr>
              <w:t>,</w:t>
            </w:r>
            <w:r>
              <w:rPr>
                <w:szCs w:val="24"/>
              </w:rPr>
              <w:t>9</w:t>
            </w:r>
            <w:r w:rsidR="00B25C94">
              <w:rPr>
                <w:szCs w:val="24"/>
              </w:rPr>
              <w:t>6</w:t>
            </w:r>
            <w:r w:rsidR="006F0137">
              <w:rPr>
                <w:szCs w:val="24"/>
              </w:rPr>
              <w:t>7</w:t>
            </w:r>
          </w:p>
        </w:tc>
        <w:tc>
          <w:tcPr>
            <w:tcW w:w="1393" w:type="dxa"/>
            <w:tcBorders>
              <w:top w:val="nil"/>
              <w:left w:val="nil"/>
              <w:bottom w:val="single" w:sz="4" w:space="0" w:color="auto"/>
              <w:right w:val="single" w:sz="4" w:space="0" w:color="auto"/>
            </w:tcBorders>
            <w:shd w:val="clear" w:color="auto" w:fill="auto"/>
            <w:vAlign w:val="center"/>
          </w:tcPr>
          <w:p w14:paraId="0784AC47" w14:textId="77777777" w:rsidR="00362A7A" w:rsidRPr="00300861" w:rsidRDefault="00362A7A" w:rsidP="005732F3">
            <w:pPr>
              <w:jc w:val="center"/>
              <w:rPr>
                <w:b/>
                <w:bCs/>
                <w:szCs w:val="24"/>
              </w:rPr>
            </w:pPr>
            <w:r w:rsidRPr="00300861">
              <w:rPr>
                <w:b/>
                <w:bCs/>
                <w:szCs w:val="24"/>
              </w:rPr>
              <w:t>0,9</w:t>
            </w:r>
            <w:r w:rsidR="006F0137">
              <w:rPr>
                <w:b/>
                <w:bCs/>
                <w:szCs w:val="24"/>
              </w:rPr>
              <w:t>7</w:t>
            </w:r>
          </w:p>
        </w:tc>
        <w:tc>
          <w:tcPr>
            <w:tcW w:w="1793" w:type="dxa"/>
            <w:tcBorders>
              <w:top w:val="nil"/>
              <w:left w:val="nil"/>
              <w:bottom w:val="single" w:sz="4" w:space="0" w:color="auto"/>
              <w:right w:val="single" w:sz="4" w:space="0" w:color="auto"/>
            </w:tcBorders>
            <w:shd w:val="clear" w:color="auto" w:fill="auto"/>
            <w:vAlign w:val="center"/>
          </w:tcPr>
          <w:p w14:paraId="07D1CCAE" w14:textId="77777777" w:rsidR="00362A7A" w:rsidRPr="00300861" w:rsidRDefault="002E63F6" w:rsidP="00362A7A">
            <w:pPr>
              <w:jc w:val="center"/>
              <w:rPr>
                <w:b/>
              </w:rPr>
            </w:pPr>
            <w:r w:rsidRPr="00300861">
              <w:rPr>
                <w:b/>
                <w:bCs/>
                <w:szCs w:val="24"/>
              </w:rPr>
              <w:t>высокий</w:t>
            </w:r>
          </w:p>
        </w:tc>
      </w:tr>
      <w:tr w:rsidR="00362A7A" w:rsidRPr="00300861" w14:paraId="1A7894A7" w14:textId="77777777" w:rsidTr="00E7795D">
        <w:trPr>
          <w:trHeight w:val="840"/>
          <w:jc w:val="center"/>
        </w:trPr>
        <w:tc>
          <w:tcPr>
            <w:tcW w:w="576" w:type="dxa"/>
            <w:tcBorders>
              <w:top w:val="nil"/>
              <w:left w:val="single" w:sz="4" w:space="0" w:color="auto"/>
              <w:bottom w:val="single" w:sz="4" w:space="0" w:color="auto"/>
              <w:right w:val="single" w:sz="4" w:space="0" w:color="auto"/>
            </w:tcBorders>
            <w:shd w:val="clear" w:color="auto" w:fill="auto"/>
            <w:hideMark/>
          </w:tcPr>
          <w:p w14:paraId="73D3F8AB" w14:textId="77777777" w:rsidR="00362A7A" w:rsidRPr="00300861" w:rsidRDefault="00362A7A" w:rsidP="00362A7A">
            <w:pPr>
              <w:jc w:val="center"/>
              <w:rPr>
                <w:szCs w:val="24"/>
              </w:rPr>
            </w:pPr>
            <w:r w:rsidRPr="00300861">
              <w:rPr>
                <w:szCs w:val="24"/>
              </w:rPr>
              <w:t>17</w:t>
            </w:r>
          </w:p>
        </w:tc>
        <w:tc>
          <w:tcPr>
            <w:tcW w:w="3819" w:type="dxa"/>
            <w:tcBorders>
              <w:top w:val="nil"/>
              <w:left w:val="nil"/>
              <w:bottom w:val="single" w:sz="4" w:space="0" w:color="auto"/>
              <w:right w:val="single" w:sz="4" w:space="0" w:color="auto"/>
            </w:tcBorders>
            <w:shd w:val="clear" w:color="auto" w:fill="auto"/>
            <w:hideMark/>
          </w:tcPr>
          <w:p w14:paraId="25F7B21B" w14:textId="77777777" w:rsidR="00362A7A" w:rsidRPr="00300861" w:rsidRDefault="00362A7A" w:rsidP="00362A7A">
            <w:pPr>
              <w:rPr>
                <w:szCs w:val="24"/>
              </w:rPr>
            </w:pPr>
            <w:r w:rsidRPr="00300861">
              <w:rPr>
                <w:szCs w:val="24"/>
              </w:rPr>
              <w:t>Муниципальная программа «Социальная поддержка граждан в Ейском районе»</w:t>
            </w:r>
          </w:p>
        </w:tc>
        <w:tc>
          <w:tcPr>
            <w:tcW w:w="1559" w:type="dxa"/>
            <w:tcBorders>
              <w:top w:val="nil"/>
              <w:left w:val="nil"/>
              <w:bottom w:val="single" w:sz="4" w:space="0" w:color="auto"/>
              <w:right w:val="single" w:sz="4" w:space="0" w:color="auto"/>
            </w:tcBorders>
            <w:shd w:val="clear" w:color="auto" w:fill="auto"/>
            <w:vAlign w:val="center"/>
          </w:tcPr>
          <w:p w14:paraId="2A78848F" w14:textId="77777777" w:rsidR="00362A7A" w:rsidRPr="00362A7A" w:rsidRDefault="002E0330" w:rsidP="00362A7A">
            <w:pPr>
              <w:jc w:val="center"/>
              <w:rPr>
                <w:bCs/>
                <w:color w:val="000000"/>
                <w:szCs w:val="24"/>
              </w:rPr>
            </w:pPr>
            <w:r>
              <w:rPr>
                <w:bCs/>
                <w:color w:val="000000"/>
                <w:szCs w:val="24"/>
              </w:rPr>
              <w:t>90</w:t>
            </w:r>
            <w:r w:rsidR="00362A7A" w:rsidRPr="00362A7A">
              <w:rPr>
                <w:bCs/>
                <w:color w:val="000000"/>
                <w:szCs w:val="24"/>
              </w:rPr>
              <w:t xml:space="preserve"> 1</w:t>
            </w:r>
            <w:r>
              <w:rPr>
                <w:bCs/>
                <w:color w:val="000000"/>
                <w:szCs w:val="24"/>
              </w:rPr>
              <w:t>70</w:t>
            </w:r>
            <w:r w:rsidR="00362A7A" w:rsidRPr="00362A7A">
              <w:rPr>
                <w:bCs/>
                <w:color w:val="000000"/>
                <w:szCs w:val="24"/>
              </w:rPr>
              <w:t>,</w:t>
            </w:r>
            <w:r>
              <w:rPr>
                <w:bCs/>
                <w:color w:val="000000"/>
                <w:szCs w:val="24"/>
              </w:rPr>
              <w:t>1</w:t>
            </w:r>
            <w:r w:rsidR="00362A7A" w:rsidRPr="00362A7A">
              <w:rPr>
                <w:bCs/>
                <w:color w:val="000000"/>
                <w:szCs w:val="24"/>
              </w:rPr>
              <w:t>0</w:t>
            </w:r>
          </w:p>
        </w:tc>
        <w:tc>
          <w:tcPr>
            <w:tcW w:w="1560" w:type="dxa"/>
            <w:tcBorders>
              <w:top w:val="nil"/>
              <w:left w:val="nil"/>
              <w:bottom w:val="single" w:sz="4" w:space="0" w:color="auto"/>
              <w:right w:val="single" w:sz="4" w:space="0" w:color="auto"/>
            </w:tcBorders>
            <w:shd w:val="clear" w:color="auto" w:fill="auto"/>
            <w:vAlign w:val="center"/>
          </w:tcPr>
          <w:p w14:paraId="6C82381D" w14:textId="77777777" w:rsidR="00362A7A" w:rsidRPr="00362A7A" w:rsidRDefault="00362A7A" w:rsidP="00362A7A">
            <w:pPr>
              <w:jc w:val="center"/>
              <w:rPr>
                <w:bCs/>
                <w:color w:val="000000"/>
                <w:szCs w:val="24"/>
              </w:rPr>
            </w:pPr>
            <w:r w:rsidRPr="00362A7A">
              <w:rPr>
                <w:bCs/>
                <w:color w:val="000000"/>
                <w:szCs w:val="24"/>
              </w:rPr>
              <w:t>8</w:t>
            </w:r>
            <w:r w:rsidR="002E0330">
              <w:rPr>
                <w:bCs/>
                <w:color w:val="000000"/>
                <w:szCs w:val="24"/>
              </w:rPr>
              <w:t>6</w:t>
            </w:r>
            <w:r w:rsidRPr="00362A7A">
              <w:rPr>
                <w:bCs/>
                <w:color w:val="000000"/>
                <w:szCs w:val="24"/>
              </w:rPr>
              <w:t xml:space="preserve"> </w:t>
            </w:r>
            <w:r w:rsidR="002E0330">
              <w:rPr>
                <w:bCs/>
                <w:color w:val="000000"/>
                <w:szCs w:val="24"/>
              </w:rPr>
              <w:t>641</w:t>
            </w:r>
            <w:r w:rsidRPr="00362A7A">
              <w:rPr>
                <w:bCs/>
                <w:color w:val="000000"/>
                <w:szCs w:val="24"/>
              </w:rPr>
              <w:t>,</w:t>
            </w:r>
            <w:r w:rsidR="002E0330">
              <w:rPr>
                <w:bCs/>
                <w:color w:val="000000"/>
                <w:szCs w:val="24"/>
              </w:rPr>
              <w:t>1</w:t>
            </w:r>
            <w:r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5AAFAC64" w14:textId="77777777" w:rsidR="00362A7A" w:rsidRPr="00362A7A" w:rsidRDefault="00362A7A" w:rsidP="00362A7A">
            <w:pPr>
              <w:jc w:val="center"/>
              <w:rPr>
                <w:bCs/>
                <w:color w:val="000000"/>
                <w:szCs w:val="24"/>
              </w:rPr>
            </w:pPr>
            <w:r w:rsidRPr="00362A7A">
              <w:rPr>
                <w:bCs/>
                <w:color w:val="000000"/>
                <w:szCs w:val="24"/>
              </w:rPr>
              <w:t>9</w:t>
            </w:r>
            <w:r w:rsidR="002E0330">
              <w:rPr>
                <w:bCs/>
                <w:color w:val="000000"/>
                <w:szCs w:val="24"/>
              </w:rPr>
              <w:t>6</w:t>
            </w:r>
            <w:r w:rsidRPr="00362A7A">
              <w:rPr>
                <w:bCs/>
                <w:color w:val="000000"/>
                <w:szCs w:val="24"/>
              </w:rPr>
              <w:t>,</w:t>
            </w:r>
            <w:r w:rsidR="002E0330">
              <w:rPr>
                <w:bCs/>
                <w:color w:val="000000"/>
                <w:szCs w:val="24"/>
              </w:rPr>
              <w:t>09</w:t>
            </w:r>
          </w:p>
        </w:tc>
        <w:tc>
          <w:tcPr>
            <w:tcW w:w="1393" w:type="dxa"/>
            <w:tcBorders>
              <w:top w:val="nil"/>
              <w:left w:val="nil"/>
              <w:bottom w:val="single" w:sz="4" w:space="0" w:color="auto"/>
              <w:right w:val="single" w:sz="4" w:space="0" w:color="auto"/>
            </w:tcBorders>
            <w:shd w:val="clear" w:color="auto" w:fill="auto"/>
            <w:vAlign w:val="center"/>
          </w:tcPr>
          <w:p w14:paraId="20755BE9" w14:textId="77777777" w:rsidR="00362A7A" w:rsidRPr="00362A7A" w:rsidRDefault="002E0330" w:rsidP="00362A7A">
            <w:pPr>
              <w:jc w:val="center"/>
              <w:rPr>
                <w:bCs/>
                <w:szCs w:val="24"/>
              </w:rPr>
            </w:pPr>
            <w:r>
              <w:rPr>
                <w:bCs/>
                <w:szCs w:val="24"/>
              </w:rPr>
              <w:t>1</w:t>
            </w:r>
            <w:r w:rsidR="00362A7A" w:rsidRPr="00362A7A">
              <w:rPr>
                <w:bCs/>
                <w:szCs w:val="24"/>
              </w:rPr>
              <w:t>,</w:t>
            </w:r>
            <w:r>
              <w:rPr>
                <w:bCs/>
                <w:szCs w:val="24"/>
              </w:rPr>
              <w:t>883</w:t>
            </w:r>
          </w:p>
        </w:tc>
        <w:tc>
          <w:tcPr>
            <w:tcW w:w="1393" w:type="dxa"/>
            <w:tcBorders>
              <w:top w:val="single" w:sz="4" w:space="0" w:color="auto"/>
              <w:left w:val="nil"/>
              <w:bottom w:val="single" w:sz="4" w:space="0" w:color="auto"/>
              <w:right w:val="single" w:sz="4" w:space="0" w:color="auto"/>
            </w:tcBorders>
            <w:shd w:val="clear" w:color="auto" w:fill="auto"/>
            <w:vAlign w:val="center"/>
          </w:tcPr>
          <w:p w14:paraId="5153BC7B" w14:textId="77777777" w:rsidR="00362A7A" w:rsidRPr="00300861" w:rsidRDefault="00941FC2" w:rsidP="00941FC2">
            <w:pPr>
              <w:jc w:val="center"/>
            </w:pPr>
            <w:r>
              <w:rPr>
                <w:szCs w:val="24"/>
              </w:rPr>
              <w:t>1</w:t>
            </w:r>
            <w:r w:rsidR="00362A7A" w:rsidRPr="00300861">
              <w:rPr>
                <w:szCs w:val="24"/>
              </w:rPr>
              <w:t>,</w:t>
            </w:r>
            <w:r>
              <w:rPr>
                <w:szCs w:val="24"/>
              </w:rPr>
              <w:t>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1472956D" w14:textId="77777777" w:rsidR="00362A7A" w:rsidRPr="00300861" w:rsidRDefault="00B25C94" w:rsidP="00362A7A">
            <w:pPr>
              <w:jc w:val="center"/>
              <w:rPr>
                <w:color w:val="000000"/>
              </w:rPr>
            </w:pPr>
            <w:r>
              <w:rPr>
                <w:color w:val="000000"/>
              </w:rPr>
              <w:t>0</w:t>
            </w:r>
            <w:r w:rsidR="00362A7A" w:rsidRPr="00300861">
              <w:rPr>
                <w:color w:val="000000"/>
              </w:rPr>
              <w:t>,</w:t>
            </w:r>
            <w:r>
              <w:rPr>
                <w:color w:val="000000"/>
              </w:rPr>
              <w:t>998</w:t>
            </w:r>
          </w:p>
        </w:tc>
        <w:tc>
          <w:tcPr>
            <w:tcW w:w="1393" w:type="dxa"/>
            <w:tcBorders>
              <w:top w:val="nil"/>
              <w:left w:val="nil"/>
              <w:bottom w:val="single" w:sz="4" w:space="0" w:color="auto"/>
              <w:right w:val="single" w:sz="4" w:space="0" w:color="auto"/>
            </w:tcBorders>
            <w:shd w:val="clear" w:color="auto" w:fill="auto"/>
            <w:vAlign w:val="center"/>
          </w:tcPr>
          <w:p w14:paraId="0ADB28CE" w14:textId="77777777" w:rsidR="00362A7A" w:rsidRPr="00300861" w:rsidRDefault="00362A7A" w:rsidP="00695611">
            <w:pPr>
              <w:jc w:val="center"/>
              <w:rPr>
                <w:b/>
                <w:bCs/>
                <w:szCs w:val="24"/>
              </w:rPr>
            </w:pPr>
            <w:r w:rsidRPr="00300861">
              <w:rPr>
                <w:b/>
                <w:bCs/>
                <w:szCs w:val="24"/>
              </w:rPr>
              <w:t>0,9</w:t>
            </w:r>
            <w:r w:rsidR="002E0330">
              <w:rPr>
                <w:b/>
                <w:bCs/>
                <w:szCs w:val="24"/>
              </w:rPr>
              <w:t>8</w:t>
            </w:r>
          </w:p>
        </w:tc>
        <w:tc>
          <w:tcPr>
            <w:tcW w:w="1793" w:type="dxa"/>
            <w:tcBorders>
              <w:top w:val="nil"/>
              <w:left w:val="nil"/>
              <w:bottom w:val="single" w:sz="4" w:space="0" w:color="auto"/>
              <w:right w:val="single" w:sz="4" w:space="0" w:color="auto"/>
            </w:tcBorders>
            <w:shd w:val="clear" w:color="auto" w:fill="auto"/>
            <w:vAlign w:val="center"/>
          </w:tcPr>
          <w:p w14:paraId="14B90EC7" w14:textId="77777777" w:rsidR="00362A7A" w:rsidRPr="00300861" w:rsidRDefault="00362A7A" w:rsidP="00362A7A">
            <w:pPr>
              <w:jc w:val="center"/>
              <w:rPr>
                <w:b/>
              </w:rPr>
            </w:pPr>
            <w:r w:rsidRPr="00300861">
              <w:rPr>
                <w:b/>
                <w:bCs/>
                <w:szCs w:val="24"/>
              </w:rPr>
              <w:t>высокий</w:t>
            </w:r>
          </w:p>
        </w:tc>
      </w:tr>
      <w:tr w:rsidR="00362A7A" w:rsidRPr="00300861" w14:paraId="240BB7A0" w14:textId="77777777" w:rsidTr="00E7795D">
        <w:trPr>
          <w:trHeight w:val="1702"/>
          <w:jc w:val="center"/>
        </w:trPr>
        <w:tc>
          <w:tcPr>
            <w:tcW w:w="576" w:type="dxa"/>
            <w:tcBorders>
              <w:top w:val="nil"/>
              <w:left w:val="single" w:sz="4" w:space="0" w:color="auto"/>
              <w:bottom w:val="single" w:sz="4" w:space="0" w:color="auto"/>
              <w:right w:val="single" w:sz="4" w:space="0" w:color="auto"/>
            </w:tcBorders>
            <w:shd w:val="clear" w:color="auto" w:fill="auto"/>
            <w:hideMark/>
          </w:tcPr>
          <w:p w14:paraId="1EEB9287" w14:textId="77777777" w:rsidR="00362A7A" w:rsidRPr="00300861" w:rsidRDefault="00362A7A" w:rsidP="00362A7A">
            <w:pPr>
              <w:jc w:val="center"/>
              <w:rPr>
                <w:szCs w:val="24"/>
              </w:rPr>
            </w:pPr>
            <w:r w:rsidRPr="00300861">
              <w:rPr>
                <w:szCs w:val="24"/>
              </w:rPr>
              <w:t>18</w:t>
            </w:r>
          </w:p>
        </w:tc>
        <w:tc>
          <w:tcPr>
            <w:tcW w:w="3819" w:type="dxa"/>
            <w:tcBorders>
              <w:top w:val="nil"/>
              <w:left w:val="nil"/>
              <w:bottom w:val="single" w:sz="4" w:space="0" w:color="auto"/>
              <w:right w:val="single" w:sz="4" w:space="0" w:color="auto"/>
            </w:tcBorders>
            <w:shd w:val="clear" w:color="auto" w:fill="auto"/>
            <w:hideMark/>
          </w:tcPr>
          <w:p w14:paraId="4E60FFF0" w14:textId="77777777" w:rsidR="00362A7A" w:rsidRPr="00300861" w:rsidRDefault="00362A7A" w:rsidP="00362A7A">
            <w:pPr>
              <w:rPr>
                <w:szCs w:val="24"/>
              </w:rPr>
            </w:pPr>
            <w:r w:rsidRPr="00300861">
              <w:rPr>
                <w:szCs w:val="24"/>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1559" w:type="dxa"/>
            <w:tcBorders>
              <w:top w:val="nil"/>
              <w:left w:val="nil"/>
              <w:bottom w:val="single" w:sz="4" w:space="0" w:color="auto"/>
              <w:right w:val="single" w:sz="4" w:space="0" w:color="auto"/>
            </w:tcBorders>
            <w:shd w:val="clear" w:color="auto" w:fill="auto"/>
            <w:vAlign w:val="center"/>
          </w:tcPr>
          <w:p w14:paraId="7A476B2F" w14:textId="77777777" w:rsidR="00362A7A" w:rsidRPr="00362A7A" w:rsidRDefault="00362A7A" w:rsidP="00362A7A">
            <w:pPr>
              <w:jc w:val="center"/>
              <w:rPr>
                <w:bCs/>
                <w:color w:val="000000"/>
                <w:szCs w:val="24"/>
              </w:rPr>
            </w:pPr>
            <w:r w:rsidRPr="00362A7A">
              <w:rPr>
                <w:bCs/>
                <w:color w:val="000000"/>
                <w:szCs w:val="24"/>
              </w:rPr>
              <w:t>3</w:t>
            </w:r>
            <w:r w:rsidR="002E0330">
              <w:rPr>
                <w:bCs/>
                <w:color w:val="000000"/>
                <w:szCs w:val="24"/>
              </w:rPr>
              <w:t>5</w:t>
            </w:r>
            <w:r w:rsidRPr="00362A7A">
              <w:rPr>
                <w:bCs/>
                <w:color w:val="000000"/>
                <w:szCs w:val="24"/>
              </w:rPr>
              <w:t xml:space="preserve"> </w:t>
            </w:r>
            <w:r w:rsidR="002E0330">
              <w:rPr>
                <w:bCs/>
                <w:color w:val="000000"/>
                <w:szCs w:val="24"/>
              </w:rPr>
              <w:t>495</w:t>
            </w:r>
            <w:r w:rsidRPr="00362A7A">
              <w:rPr>
                <w:bCs/>
                <w:color w:val="000000"/>
                <w:szCs w:val="24"/>
              </w:rPr>
              <w:t>,</w:t>
            </w:r>
            <w:r w:rsidR="002E0330">
              <w:rPr>
                <w:bCs/>
                <w:color w:val="000000"/>
                <w:szCs w:val="24"/>
              </w:rPr>
              <w:t>2</w:t>
            </w:r>
            <w:r w:rsidRPr="00362A7A">
              <w:rPr>
                <w:bCs/>
                <w:color w:val="000000"/>
                <w:szCs w:val="24"/>
              </w:rPr>
              <w:t>0</w:t>
            </w:r>
          </w:p>
        </w:tc>
        <w:tc>
          <w:tcPr>
            <w:tcW w:w="1560" w:type="dxa"/>
            <w:tcBorders>
              <w:top w:val="nil"/>
              <w:left w:val="nil"/>
              <w:bottom w:val="single" w:sz="4" w:space="0" w:color="auto"/>
              <w:right w:val="single" w:sz="4" w:space="0" w:color="auto"/>
            </w:tcBorders>
            <w:shd w:val="clear" w:color="auto" w:fill="auto"/>
            <w:vAlign w:val="center"/>
          </w:tcPr>
          <w:p w14:paraId="20E7D17A" w14:textId="77777777" w:rsidR="00362A7A" w:rsidRPr="00362A7A" w:rsidRDefault="00362A7A" w:rsidP="00362A7A">
            <w:pPr>
              <w:jc w:val="center"/>
              <w:rPr>
                <w:bCs/>
                <w:color w:val="000000"/>
                <w:szCs w:val="24"/>
              </w:rPr>
            </w:pPr>
            <w:r w:rsidRPr="00362A7A">
              <w:rPr>
                <w:bCs/>
                <w:color w:val="000000"/>
                <w:szCs w:val="24"/>
              </w:rPr>
              <w:t>3</w:t>
            </w:r>
            <w:r w:rsidR="002E0330">
              <w:rPr>
                <w:bCs/>
                <w:color w:val="000000"/>
                <w:szCs w:val="24"/>
              </w:rPr>
              <w:t>5</w:t>
            </w:r>
            <w:r w:rsidRPr="00362A7A">
              <w:rPr>
                <w:bCs/>
                <w:color w:val="000000"/>
                <w:szCs w:val="24"/>
              </w:rPr>
              <w:t xml:space="preserve"> 4</w:t>
            </w:r>
            <w:r w:rsidR="002E0330">
              <w:rPr>
                <w:bCs/>
                <w:color w:val="000000"/>
                <w:szCs w:val="24"/>
              </w:rPr>
              <w:t>15</w:t>
            </w:r>
            <w:r w:rsidRPr="00362A7A">
              <w:rPr>
                <w:bCs/>
                <w:color w:val="000000"/>
                <w:szCs w:val="24"/>
              </w:rPr>
              <w:t>,</w:t>
            </w:r>
            <w:r w:rsidR="002E0330">
              <w:rPr>
                <w:bCs/>
                <w:color w:val="000000"/>
                <w:szCs w:val="24"/>
              </w:rPr>
              <w:t>6</w:t>
            </w:r>
            <w:r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785C0245" w14:textId="77777777" w:rsidR="00362A7A" w:rsidRPr="00362A7A" w:rsidRDefault="00362A7A" w:rsidP="00362A7A">
            <w:pPr>
              <w:jc w:val="center"/>
              <w:rPr>
                <w:bCs/>
                <w:color w:val="000000"/>
                <w:szCs w:val="24"/>
              </w:rPr>
            </w:pPr>
            <w:r w:rsidRPr="00362A7A">
              <w:rPr>
                <w:bCs/>
                <w:color w:val="000000"/>
                <w:szCs w:val="24"/>
              </w:rPr>
              <w:t>99,7</w:t>
            </w:r>
            <w:r w:rsidR="002E0330">
              <w:rPr>
                <w:bCs/>
                <w:color w:val="000000"/>
                <w:szCs w:val="24"/>
              </w:rPr>
              <w:t>8</w:t>
            </w:r>
          </w:p>
        </w:tc>
        <w:tc>
          <w:tcPr>
            <w:tcW w:w="1393" w:type="dxa"/>
            <w:tcBorders>
              <w:top w:val="nil"/>
              <w:left w:val="nil"/>
              <w:bottom w:val="single" w:sz="4" w:space="0" w:color="auto"/>
              <w:right w:val="single" w:sz="4" w:space="0" w:color="auto"/>
            </w:tcBorders>
            <w:shd w:val="clear" w:color="auto" w:fill="auto"/>
            <w:vAlign w:val="center"/>
          </w:tcPr>
          <w:p w14:paraId="7CCFFFCF" w14:textId="77777777" w:rsidR="00362A7A" w:rsidRPr="00362A7A" w:rsidRDefault="00362A7A" w:rsidP="00362A7A">
            <w:pPr>
              <w:jc w:val="center"/>
              <w:rPr>
                <w:bCs/>
                <w:szCs w:val="24"/>
              </w:rPr>
            </w:pPr>
            <w:r w:rsidRPr="00362A7A">
              <w:rPr>
                <w:bCs/>
                <w:szCs w:val="24"/>
              </w:rPr>
              <w:t>0,</w:t>
            </w:r>
            <w:r w:rsidR="002E0330">
              <w:rPr>
                <w:bCs/>
                <w:szCs w:val="24"/>
              </w:rPr>
              <w:t>770</w:t>
            </w:r>
          </w:p>
        </w:tc>
        <w:tc>
          <w:tcPr>
            <w:tcW w:w="1393" w:type="dxa"/>
            <w:tcBorders>
              <w:top w:val="single" w:sz="4" w:space="0" w:color="auto"/>
              <w:left w:val="nil"/>
              <w:bottom w:val="single" w:sz="4" w:space="0" w:color="auto"/>
              <w:right w:val="single" w:sz="4" w:space="0" w:color="auto"/>
            </w:tcBorders>
            <w:shd w:val="clear" w:color="auto" w:fill="auto"/>
            <w:vAlign w:val="center"/>
          </w:tcPr>
          <w:p w14:paraId="52959405" w14:textId="77777777" w:rsidR="00362A7A" w:rsidRPr="00300861" w:rsidRDefault="00362A7A" w:rsidP="00362A7A">
            <w:pPr>
              <w:jc w:val="center"/>
            </w:pPr>
            <w:r w:rsidRPr="00300861">
              <w:rPr>
                <w:szCs w:val="24"/>
              </w:rPr>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4F5C6C57" w14:textId="77777777" w:rsidR="00362A7A" w:rsidRPr="00300861" w:rsidRDefault="002E0330" w:rsidP="00362A7A">
            <w:pPr>
              <w:jc w:val="center"/>
              <w:rPr>
                <w:color w:val="000000"/>
              </w:rPr>
            </w:pPr>
            <w:r>
              <w:rPr>
                <w:color w:val="000000"/>
              </w:rPr>
              <w:t>0</w:t>
            </w:r>
            <w:r w:rsidR="00362A7A" w:rsidRPr="00300861">
              <w:rPr>
                <w:color w:val="000000"/>
              </w:rPr>
              <w:t>,</w:t>
            </w:r>
            <w:r>
              <w:rPr>
                <w:color w:val="000000"/>
              </w:rPr>
              <w:t>9</w:t>
            </w:r>
            <w:r w:rsidR="00362A7A" w:rsidRPr="00300861">
              <w:rPr>
                <w:color w:val="000000"/>
              </w:rPr>
              <w:t>0</w:t>
            </w:r>
            <w:r w:rsidR="00B25C94">
              <w:rPr>
                <w:color w:val="000000"/>
              </w:rPr>
              <w:t>4</w:t>
            </w:r>
          </w:p>
        </w:tc>
        <w:tc>
          <w:tcPr>
            <w:tcW w:w="1393" w:type="dxa"/>
            <w:tcBorders>
              <w:top w:val="nil"/>
              <w:left w:val="nil"/>
              <w:bottom w:val="single" w:sz="4" w:space="0" w:color="auto"/>
              <w:right w:val="single" w:sz="4" w:space="0" w:color="auto"/>
            </w:tcBorders>
            <w:shd w:val="clear" w:color="auto" w:fill="auto"/>
            <w:vAlign w:val="center"/>
          </w:tcPr>
          <w:p w14:paraId="27B52E5B" w14:textId="77777777" w:rsidR="00362A7A" w:rsidRPr="00300861" w:rsidRDefault="002E0330" w:rsidP="00362A7A">
            <w:pPr>
              <w:jc w:val="center"/>
              <w:rPr>
                <w:b/>
                <w:bCs/>
                <w:szCs w:val="24"/>
              </w:rPr>
            </w:pPr>
            <w:r>
              <w:rPr>
                <w:b/>
                <w:bCs/>
                <w:szCs w:val="24"/>
              </w:rPr>
              <w:t>0</w:t>
            </w:r>
            <w:r w:rsidR="00362A7A" w:rsidRPr="00300861">
              <w:rPr>
                <w:b/>
                <w:bCs/>
                <w:szCs w:val="24"/>
              </w:rPr>
              <w:t>,</w:t>
            </w:r>
            <w:r>
              <w:rPr>
                <w:b/>
                <w:bCs/>
                <w:szCs w:val="24"/>
              </w:rPr>
              <w:t>95</w:t>
            </w:r>
          </w:p>
        </w:tc>
        <w:tc>
          <w:tcPr>
            <w:tcW w:w="1793" w:type="dxa"/>
            <w:tcBorders>
              <w:top w:val="nil"/>
              <w:left w:val="nil"/>
              <w:bottom w:val="single" w:sz="4" w:space="0" w:color="auto"/>
              <w:right w:val="single" w:sz="4" w:space="0" w:color="auto"/>
            </w:tcBorders>
            <w:shd w:val="clear" w:color="auto" w:fill="auto"/>
            <w:vAlign w:val="center"/>
          </w:tcPr>
          <w:p w14:paraId="6CC03059" w14:textId="77777777" w:rsidR="00362A7A" w:rsidRPr="00300861" w:rsidRDefault="00362A7A" w:rsidP="00362A7A">
            <w:pPr>
              <w:jc w:val="center"/>
              <w:rPr>
                <w:b/>
              </w:rPr>
            </w:pPr>
            <w:r w:rsidRPr="00866714">
              <w:rPr>
                <w:b/>
                <w:bCs/>
                <w:szCs w:val="24"/>
              </w:rPr>
              <w:t>высокий</w:t>
            </w:r>
          </w:p>
        </w:tc>
      </w:tr>
      <w:tr w:rsidR="00362A7A" w:rsidRPr="00300861" w14:paraId="7D8E45CF" w14:textId="77777777" w:rsidTr="00E7795D">
        <w:trPr>
          <w:trHeight w:val="563"/>
          <w:jc w:val="center"/>
        </w:trPr>
        <w:tc>
          <w:tcPr>
            <w:tcW w:w="576" w:type="dxa"/>
            <w:tcBorders>
              <w:top w:val="nil"/>
              <w:left w:val="single" w:sz="4" w:space="0" w:color="auto"/>
              <w:bottom w:val="single" w:sz="4" w:space="0" w:color="auto"/>
              <w:right w:val="single" w:sz="4" w:space="0" w:color="auto"/>
            </w:tcBorders>
            <w:shd w:val="clear" w:color="auto" w:fill="auto"/>
            <w:hideMark/>
          </w:tcPr>
          <w:p w14:paraId="7090412D" w14:textId="77777777" w:rsidR="00362A7A" w:rsidRPr="00300861" w:rsidRDefault="00362A7A" w:rsidP="00362A7A">
            <w:pPr>
              <w:jc w:val="center"/>
              <w:rPr>
                <w:szCs w:val="24"/>
              </w:rPr>
            </w:pPr>
            <w:r w:rsidRPr="00300861">
              <w:rPr>
                <w:szCs w:val="24"/>
              </w:rPr>
              <w:lastRenderedPageBreak/>
              <w:t>19</w:t>
            </w:r>
          </w:p>
        </w:tc>
        <w:tc>
          <w:tcPr>
            <w:tcW w:w="3819" w:type="dxa"/>
            <w:tcBorders>
              <w:top w:val="nil"/>
              <w:left w:val="nil"/>
              <w:bottom w:val="single" w:sz="4" w:space="0" w:color="auto"/>
              <w:right w:val="single" w:sz="4" w:space="0" w:color="auto"/>
            </w:tcBorders>
            <w:shd w:val="clear" w:color="auto" w:fill="auto"/>
            <w:hideMark/>
          </w:tcPr>
          <w:p w14:paraId="69214332" w14:textId="77777777" w:rsidR="00362A7A" w:rsidRPr="00300861" w:rsidRDefault="00362A7A" w:rsidP="00362A7A">
            <w:pPr>
              <w:rPr>
                <w:szCs w:val="24"/>
              </w:rPr>
            </w:pPr>
            <w:r w:rsidRPr="00300861">
              <w:rPr>
                <w:szCs w:val="24"/>
              </w:rPr>
              <w:t>Муниципальная программа «Молодежь Ейского района»</w:t>
            </w:r>
          </w:p>
        </w:tc>
        <w:tc>
          <w:tcPr>
            <w:tcW w:w="1559" w:type="dxa"/>
            <w:tcBorders>
              <w:top w:val="nil"/>
              <w:left w:val="nil"/>
              <w:bottom w:val="single" w:sz="4" w:space="0" w:color="auto"/>
              <w:right w:val="single" w:sz="4" w:space="0" w:color="auto"/>
            </w:tcBorders>
            <w:shd w:val="clear" w:color="auto" w:fill="auto"/>
            <w:vAlign w:val="center"/>
          </w:tcPr>
          <w:p w14:paraId="3C1BCC13" w14:textId="77777777" w:rsidR="00362A7A" w:rsidRPr="00362A7A" w:rsidRDefault="00362A7A" w:rsidP="00362A7A">
            <w:pPr>
              <w:jc w:val="center"/>
              <w:rPr>
                <w:bCs/>
                <w:color w:val="000000"/>
                <w:szCs w:val="24"/>
              </w:rPr>
            </w:pPr>
            <w:r w:rsidRPr="00362A7A">
              <w:rPr>
                <w:bCs/>
                <w:color w:val="000000"/>
                <w:szCs w:val="24"/>
              </w:rPr>
              <w:t>2</w:t>
            </w:r>
            <w:r w:rsidR="00B83111">
              <w:rPr>
                <w:bCs/>
                <w:color w:val="000000"/>
                <w:szCs w:val="24"/>
              </w:rPr>
              <w:t>5</w:t>
            </w:r>
            <w:r w:rsidRPr="00362A7A">
              <w:rPr>
                <w:bCs/>
                <w:color w:val="000000"/>
                <w:szCs w:val="24"/>
              </w:rPr>
              <w:t xml:space="preserve"> </w:t>
            </w:r>
            <w:r w:rsidR="00B83111">
              <w:rPr>
                <w:bCs/>
                <w:color w:val="000000"/>
                <w:szCs w:val="24"/>
              </w:rPr>
              <w:t>548</w:t>
            </w:r>
            <w:r w:rsidRPr="00362A7A">
              <w:rPr>
                <w:bCs/>
                <w:color w:val="000000"/>
                <w:szCs w:val="24"/>
              </w:rPr>
              <w:t>,</w:t>
            </w:r>
            <w:r w:rsidR="00B83111">
              <w:rPr>
                <w:bCs/>
                <w:color w:val="000000"/>
                <w:szCs w:val="24"/>
              </w:rPr>
              <w:t>6</w:t>
            </w:r>
            <w:r w:rsidRPr="00362A7A">
              <w:rPr>
                <w:bCs/>
                <w:color w:val="000000"/>
                <w:szCs w:val="24"/>
              </w:rPr>
              <w:t>0</w:t>
            </w:r>
          </w:p>
        </w:tc>
        <w:tc>
          <w:tcPr>
            <w:tcW w:w="1560" w:type="dxa"/>
            <w:tcBorders>
              <w:top w:val="nil"/>
              <w:left w:val="nil"/>
              <w:bottom w:val="single" w:sz="4" w:space="0" w:color="auto"/>
              <w:right w:val="single" w:sz="4" w:space="0" w:color="auto"/>
            </w:tcBorders>
            <w:shd w:val="clear" w:color="auto" w:fill="auto"/>
            <w:vAlign w:val="center"/>
          </w:tcPr>
          <w:p w14:paraId="1170D8DC" w14:textId="77777777" w:rsidR="00362A7A" w:rsidRPr="00362A7A" w:rsidRDefault="00362A7A" w:rsidP="00362A7A">
            <w:pPr>
              <w:jc w:val="center"/>
              <w:rPr>
                <w:bCs/>
                <w:color w:val="000000"/>
                <w:szCs w:val="24"/>
              </w:rPr>
            </w:pPr>
            <w:r w:rsidRPr="00362A7A">
              <w:rPr>
                <w:bCs/>
                <w:color w:val="000000"/>
                <w:szCs w:val="24"/>
              </w:rPr>
              <w:t>2</w:t>
            </w:r>
            <w:r w:rsidR="00B83111">
              <w:rPr>
                <w:bCs/>
                <w:color w:val="000000"/>
                <w:szCs w:val="24"/>
              </w:rPr>
              <w:t>2</w:t>
            </w:r>
            <w:r w:rsidRPr="00362A7A">
              <w:rPr>
                <w:bCs/>
                <w:color w:val="000000"/>
                <w:szCs w:val="24"/>
              </w:rPr>
              <w:t xml:space="preserve"> </w:t>
            </w:r>
            <w:r w:rsidR="00B83111">
              <w:rPr>
                <w:bCs/>
                <w:color w:val="000000"/>
                <w:szCs w:val="24"/>
              </w:rPr>
              <w:t>452</w:t>
            </w:r>
            <w:r w:rsidRPr="00362A7A">
              <w:rPr>
                <w:bCs/>
                <w:color w:val="000000"/>
                <w:szCs w:val="24"/>
              </w:rPr>
              <w:t>,</w:t>
            </w:r>
            <w:r w:rsidR="00B83111">
              <w:rPr>
                <w:bCs/>
                <w:color w:val="000000"/>
                <w:szCs w:val="24"/>
              </w:rPr>
              <w:t>0</w:t>
            </w:r>
            <w:r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313C2F3D" w14:textId="77777777" w:rsidR="00362A7A" w:rsidRPr="00362A7A" w:rsidRDefault="00B83111" w:rsidP="00362A7A">
            <w:pPr>
              <w:jc w:val="center"/>
              <w:rPr>
                <w:bCs/>
                <w:color w:val="000000"/>
                <w:szCs w:val="24"/>
              </w:rPr>
            </w:pPr>
            <w:r>
              <w:rPr>
                <w:bCs/>
                <w:color w:val="000000"/>
                <w:szCs w:val="24"/>
              </w:rPr>
              <w:t>87</w:t>
            </w:r>
            <w:r w:rsidR="00362A7A" w:rsidRPr="00362A7A">
              <w:rPr>
                <w:bCs/>
                <w:color w:val="000000"/>
                <w:szCs w:val="24"/>
              </w:rPr>
              <w:t>,</w:t>
            </w:r>
            <w:r>
              <w:rPr>
                <w:bCs/>
                <w:color w:val="000000"/>
                <w:szCs w:val="24"/>
              </w:rPr>
              <w:t>88</w:t>
            </w:r>
          </w:p>
        </w:tc>
        <w:tc>
          <w:tcPr>
            <w:tcW w:w="1393" w:type="dxa"/>
            <w:tcBorders>
              <w:top w:val="nil"/>
              <w:left w:val="nil"/>
              <w:bottom w:val="single" w:sz="4" w:space="0" w:color="auto"/>
              <w:right w:val="single" w:sz="4" w:space="0" w:color="auto"/>
            </w:tcBorders>
            <w:shd w:val="clear" w:color="auto" w:fill="auto"/>
            <w:vAlign w:val="center"/>
          </w:tcPr>
          <w:p w14:paraId="6CECFD4A" w14:textId="77777777" w:rsidR="00362A7A" w:rsidRPr="00362A7A" w:rsidRDefault="00362A7A" w:rsidP="00362A7A">
            <w:pPr>
              <w:jc w:val="center"/>
              <w:rPr>
                <w:bCs/>
                <w:szCs w:val="24"/>
              </w:rPr>
            </w:pPr>
            <w:r w:rsidRPr="00362A7A">
              <w:rPr>
                <w:bCs/>
                <w:szCs w:val="24"/>
              </w:rPr>
              <w:t>0,</w:t>
            </w:r>
            <w:r w:rsidR="00B83111">
              <w:rPr>
                <w:bCs/>
                <w:szCs w:val="24"/>
              </w:rPr>
              <w:t>488</w:t>
            </w:r>
          </w:p>
        </w:tc>
        <w:tc>
          <w:tcPr>
            <w:tcW w:w="1393" w:type="dxa"/>
            <w:tcBorders>
              <w:top w:val="single" w:sz="4" w:space="0" w:color="auto"/>
              <w:left w:val="nil"/>
              <w:bottom w:val="single" w:sz="4" w:space="0" w:color="auto"/>
              <w:right w:val="single" w:sz="4" w:space="0" w:color="auto"/>
            </w:tcBorders>
            <w:shd w:val="clear" w:color="auto" w:fill="auto"/>
            <w:vAlign w:val="center"/>
          </w:tcPr>
          <w:p w14:paraId="5ABE00AF" w14:textId="77777777" w:rsidR="00362A7A" w:rsidRPr="00300861" w:rsidRDefault="00941FC2" w:rsidP="00941FC2">
            <w:pPr>
              <w:jc w:val="center"/>
              <w:rPr>
                <w:color w:val="000000"/>
              </w:rPr>
            </w:pPr>
            <w:r>
              <w:rPr>
                <w:color w:val="000000"/>
              </w:rPr>
              <w:t>1</w:t>
            </w:r>
            <w:r w:rsidR="00362A7A" w:rsidRPr="00300861">
              <w:rPr>
                <w:color w:val="000000"/>
              </w:rPr>
              <w:t>,</w:t>
            </w:r>
            <w:r>
              <w:rPr>
                <w:color w:val="000000"/>
              </w:rPr>
              <w:t>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462D1CB4" w14:textId="77777777" w:rsidR="00362A7A" w:rsidRPr="00300861" w:rsidRDefault="00F859D0" w:rsidP="00F859D0">
            <w:pPr>
              <w:jc w:val="center"/>
              <w:rPr>
                <w:szCs w:val="24"/>
              </w:rPr>
            </w:pPr>
            <w:r>
              <w:rPr>
                <w:szCs w:val="24"/>
              </w:rPr>
              <w:t>1</w:t>
            </w:r>
            <w:r w:rsidR="00362A7A" w:rsidRPr="00300861">
              <w:rPr>
                <w:szCs w:val="24"/>
              </w:rPr>
              <w:t>,</w:t>
            </w:r>
            <w:r>
              <w:rPr>
                <w:szCs w:val="24"/>
              </w:rPr>
              <w:t>00</w:t>
            </w:r>
          </w:p>
        </w:tc>
        <w:tc>
          <w:tcPr>
            <w:tcW w:w="1393" w:type="dxa"/>
            <w:tcBorders>
              <w:top w:val="nil"/>
              <w:left w:val="nil"/>
              <w:bottom w:val="single" w:sz="4" w:space="0" w:color="auto"/>
              <w:right w:val="single" w:sz="4" w:space="0" w:color="auto"/>
            </w:tcBorders>
            <w:shd w:val="clear" w:color="auto" w:fill="auto"/>
            <w:vAlign w:val="center"/>
          </w:tcPr>
          <w:p w14:paraId="4BB30B25" w14:textId="77777777" w:rsidR="00362A7A" w:rsidRPr="00300861" w:rsidRDefault="00B83111" w:rsidP="00695611">
            <w:pPr>
              <w:jc w:val="center"/>
              <w:rPr>
                <w:b/>
                <w:bCs/>
                <w:szCs w:val="24"/>
              </w:rPr>
            </w:pPr>
            <w:r>
              <w:rPr>
                <w:b/>
                <w:bCs/>
                <w:szCs w:val="24"/>
              </w:rPr>
              <w:t>0</w:t>
            </w:r>
            <w:r w:rsidR="00362A7A" w:rsidRPr="00300861">
              <w:rPr>
                <w:b/>
                <w:bCs/>
                <w:szCs w:val="24"/>
              </w:rPr>
              <w:t>,</w:t>
            </w:r>
            <w:r>
              <w:rPr>
                <w:b/>
                <w:bCs/>
                <w:szCs w:val="24"/>
              </w:rPr>
              <w:t>94</w:t>
            </w:r>
          </w:p>
        </w:tc>
        <w:tc>
          <w:tcPr>
            <w:tcW w:w="1793" w:type="dxa"/>
            <w:tcBorders>
              <w:top w:val="nil"/>
              <w:left w:val="nil"/>
              <w:bottom w:val="single" w:sz="4" w:space="0" w:color="auto"/>
              <w:right w:val="single" w:sz="4" w:space="0" w:color="auto"/>
            </w:tcBorders>
            <w:shd w:val="clear" w:color="auto" w:fill="auto"/>
            <w:vAlign w:val="center"/>
          </w:tcPr>
          <w:p w14:paraId="2EBF578B" w14:textId="77777777" w:rsidR="00362A7A" w:rsidRPr="00300861" w:rsidRDefault="002E63F6" w:rsidP="00362A7A">
            <w:pPr>
              <w:jc w:val="center"/>
              <w:rPr>
                <w:b/>
              </w:rPr>
            </w:pPr>
            <w:r w:rsidRPr="00866714">
              <w:rPr>
                <w:b/>
                <w:bCs/>
                <w:szCs w:val="24"/>
              </w:rPr>
              <w:t>высокий</w:t>
            </w:r>
          </w:p>
        </w:tc>
      </w:tr>
      <w:tr w:rsidR="00362A7A" w:rsidRPr="00300861" w14:paraId="313A30ED" w14:textId="77777777" w:rsidTr="00E7795D">
        <w:trPr>
          <w:trHeight w:val="840"/>
          <w:jc w:val="center"/>
        </w:trPr>
        <w:tc>
          <w:tcPr>
            <w:tcW w:w="576" w:type="dxa"/>
            <w:tcBorders>
              <w:top w:val="nil"/>
              <w:left w:val="single" w:sz="4" w:space="0" w:color="auto"/>
              <w:bottom w:val="single" w:sz="4" w:space="0" w:color="auto"/>
              <w:right w:val="single" w:sz="4" w:space="0" w:color="auto"/>
            </w:tcBorders>
            <w:shd w:val="clear" w:color="auto" w:fill="auto"/>
            <w:hideMark/>
          </w:tcPr>
          <w:p w14:paraId="56191FFE" w14:textId="77777777" w:rsidR="00362A7A" w:rsidRPr="00300861" w:rsidRDefault="00362A7A" w:rsidP="00362A7A">
            <w:pPr>
              <w:jc w:val="center"/>
              <w:rPr>
                <w:szCs w:val="24"/>
              </w:rPr>
            </w:pPr>
            <w:r w:rsidRPr="00300861">
              <w:rPr>
                <w:szCs w:val="24"/>
              </w:rPr>
              <w:t>20</w:t>
            </w:r>
          </w:p>
        </w:tc>
        <w:tc>
          <w:tcPr>
            <w:tcW w:w="3819" w:type="dxa"/>
            <w:tcBorders>
              <w:top w:val="nil"/>
              <w:left w:val="nil"/>
              <w:bottom w:val="single" w:sz="4" w:space="0" w:color="auto"/>
              <w:right w:val="single" w:sz="4" w:space="0" w:color="auto"/>
            </w:tcBorders>
            <w:shd w:val="clear" w:color="auto" w:fill="auto"/>
            <w:hideMark/>
          </w:tcPr>
          <w:p w14:paraId="1CED2E9D" w14:textId="77777777" w:rsidR="00362A7A" w:rsidRPr="00300861" w:rsidRDefault="00362A7A" w:rsidP="00362A7A">
            <w:pPr>
              <w:rPr>
                <w:szCs w:val="24"/>
              </w:rPr>
            </w:pPr>
            <w:r w:rsidRPr="00300861">
              <w:rPr>
                <w:szCs w:val="24"/>
              </w:rPr>
              <w:t>Муниципальная программа «Строительство (создание) объектов государственной и муниципальной собственности в Ейском районе»</w:t>
            </w:r>
          </w:p>
        </w:tc>
        <w:tc>
          <w:tcPr>
            <w:tcW w:w="1559" w:type="dxa"/>
            <w:tcBorders>
              <w:top w:val="nil"/>
              <w:left w:val="nil"/>
              <w:bottom w:val="single" w:sz="4" w:space="0" w:color="auto"/>
              <w:right w:val="single" w:sz="4" w:space="0" w:color="auto"/>
            </w:tcBorders>
            <w:shd w:val="clear" w:color="auto" w:fill="auto"/>
            <w:vAlign w:val="center"/>
          </w:tcPr>
          <w:p w14:paraId="5222009F" w14:textId="77777777" w:rsidR="00362A7A" w:rsidRPr="00362A7A" w:rsidRDefault="00B83111" w:rsidP="00362A7A">
            <w:pPr>
              <w:jc w:val="center"/>
              <w:rPr>
                <w:bCs/>
                <w:color w:val="000000"/>
                <w:szCs w:val="24"/>
              </w:rPr>
            </w:pPr>
            <w:r>
              <w:rPr>
                <w:bCs/>
                <w:color w:val="000000"/>
                <w:szCs w:val="24"/>
              </w:rPr>
              <w:t>108</w:t>
            </w:r>
            <w:r w:rsidR="00362A7A" w:rsidRPr="00362A7A">
              <w:rPr>
                <w:bCs/>
                <w:color w:val="000000"/>
                <w:szCs w:val="24"/>
              </w:rPr>
              <w:t xml:space="preserve"> </w:t>
            </w:r>
            <w:r>
              <w:rPr>
                <w:bCs/>
                <w:color w:val="000000"/>
                <w:szCs w:val="24"/>
              </w:rPr>
              <w:t>787</w:t>
            </w:r>
            <w:r w:rsidR="00362A7A" w:rsidRPr="00362A7A">
              <w:rPr>
                <w:bCs/>
                <w:color w:val="000000"/>
                <w:szCs w:val="24"/>
              </w:rPr>
              <w:t>,</w:t>
            </w:r>
            <w:r>
              <w:rPr>
                <w:bCs/>
                <w:color w:val="000000"/>
                <w:szCs w:val="24"/>
              </w:rPr>
              <w:t>6</w:t>
            </w:r>
            <w:r w:rsidR="00362A7A" w:rsidRPr="00362A7A">
              <w:rPr>
                <w:bCs/>
                <w:color w:val="000000"/>
                <w:szCs w:val="24"/>
              </w:rPr>
              <w:t>0</w:t>
            </w:r>
          </w:p>
        </w:tc>
        <w:tc>
          <w:tcPr>
            <w:tcW w:w="1560" w:type="dxa"/>
            <w:tcBorders>
              <w:top w:val="nil"/>
              <w:left w:val="nil"/>
              <w:bottom w:val="single" w:sz="4" w:space="0" w:color="auto"/>
              <w:right w:val="single" w:sz="4" w:space="0" w:color="auto"/>
            </w:tcBorders>
            <w:shd w:val="clear" w:color="auto" w:fill="auto"/>
            <w:vAlign w:val="center"/>
          </w:tcPr>
          <w:p w14:paraId="7D7EA774" w14:textId="77777777" w:rsidR="00362A7A" w:rsidRPr="00362A7A" w:rsidRDefault="00B83111" w:rsidP="00362A7A">
            <w:pPr>
              <w:jc w:val="center"/>
              <w:rPr>
                <w:bCs/>
                <w:color w:val="000000"/>
                <w:szCs w:val="24"/>
              </w:rPr>
            </w:pPr>
            <w:r>
              <w:rPr>
                <w:bCs/>
                <w:color w:val="000000"/>
                <w:szCs w:val="24"/>
              </w:rPr>
              <w:t>101</w:t>
            </w:r>
            <w:r w:rsidR="00362A7A" w:rsidRPr="00362A7A">
              <w:rPr>
                <w:bCs/>
                <w:color w:val="000000"/>
                <w:szCs w:val="24"/>
              </w:rPr>
              <w:t xml:space="preserve"> </w:t>
            </w:r>
            <w:r>
              <w:rPr>
                <w:bCs/>
                <w:color w:val="000000"/>
                <w:szCs w:val="24"/>
              </w:rPr>
              <w:t>808</w:t>
            </w:r>
            <w:r w:rsidR="00362A7A" w:rsidRPr="00362A7A">
              <w:rPr>
                <w:bCs/>
                <w:color w:val="000000"/>
                <w:szCs w:val="24"/>
              </w:rPr>
              <w:t>,</w:t>
            </w:r>
            <w:r>
              <w:rPr>
                <w:bCs/>
                <w:color w:val="000000"/>
                <w:szCs w:val="24"/>
              </w:rPr>
              <w:t>9</w:t>
            </w:r>
            <w:r w:rsidR="00362A7A"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7EEB0938" w14:textId="77777777" w:rsidR="00362A7A" w:rsidRPr="00362A7A" w:rsidRDefault="00362A7A" w:rsidP="00362A7A">
            <w:pPr>
              <w:jc w:val="center"/>
              <w:rPr>
                <w:bCs/>
                <w:color w:val="000000"/>
                <w:szCs w:val="24"/>
              </w:rPr>
            </w:pPr>
            <w:r w:rsidRPr="00362A7A">
              <w:rPr>
                <w:bCs/>
                <w:color w:val="000000"/>
                <w:szCs w:val="24"/>
              </w:rPr>
              <w:t>9</w:t>
            </w:r>
            <w:r w:rsidR="00B83111">
              <w:rPr>
                <w:bCs/>
                <w:color w:val="000000"/>
                <w:szCs w:val="24"/>
              </w:rPr>
              <w:t>3</w:t>
            </w:r>
            <w:r w:rsidRPr="00362A7A">
              <w:rPr>
                <w:bCs/>
                <w:color w:val="000000"/>
                <w:szCs w:val="24"/>
              </w:rPr>
              <w:t>,</w:t>
            </w:r>
            <w:r w:rsidR="00B83111">
              <w:rPr>
                <w:bCs/>
                <w:color w:val="000000"/>
                <w:szCs w:val="24"/>
              </w:rPr>
              <w:t>59</w:t>
            </w:r>
          </w:p>
        </w:tc>
        <w:tc>
          <w:tcPr>
            <w:tcW w:w="1393" w:type="dxa"/>
            <w:tcBorders>
              <w:top w:val="nil"/>
              <w:left w:val="nil"/>
              <w:bottom w:val="single" w:sz="4" w:space="0" w:color="auto"/>
              <w:right w:val="single" w:sz="4" w:space="0" w:color="auto"/>
            </w:tcBorders>
            <w:shd w:val="clear" w:color="auto" w:fill="auto"/>
            <w:vAlign w:val="center"/>
          </w:tcPr>
          <w:p w14:paraId="19CDA1C2" w14:textId="77777777" w:rsidR="00362A7A" w:rsidRPr="00362A7A" w:rsidRDefault="00B83111" w:rsidP="00362A7A">
            <w:pPr>
              <w:jc w:val="center"/>
              <w:rPr>
                <w:bCs/>
                <w:szCs w:val="24"/>
              </w:rPr>
            </w:pPr>
            <w:r>
              <w:rPr>
                <w:bCs/>
                <w:szCs w:val="24"/>
              </w:rPr>
              <w:t>2</w:t>
            </w:r>
            <w:r w:rsidR="00362A7A" w:rsidRPr="00362A7A">
              <w:rPr>
                <w:bCs/>
                <w:szCs w:val="24"/>
              </w:rPr>
              <w:t>,</w:t>
            </w:r>
            <w:r>
              <w:rPr>
                <w:bCs/>
                <w:szCs w:val="24"/>
              </w:rPr>
              <w:t>213</w:t>
            </w:r>
          </w:p>
        </w:tc>
        <w:tc>
          <w:tcPr>
            <w:tcW w:w="1393" w:type="dxa"/>
            <w:tcBorders>
              <w:top w:val="single" w:sz="4" w:space="0" w:color="auto"/>
              <w:left w:val="nil"/>
              <w:bottom w:val="single" w:sz="4" w:space="0" w:color="auto"/>
              <w:right w:val="single" w:sz="4" w:space="0" w:color="auto"/>
            </w:tcBorders>
            <w:shd w:val="clear" w:color="auto" w:fill="auto"/>
            <w:vAlign w:val="center"/>
          </w:tcPr>
          <w:p w14:paraId="00C33F0F" w14:textId="77777777" w:rsidR="00362A7A" w:rsidRPr="00300861" w:rsidRDefault="00941FC2" w:rsidP="00941FC2">
            <w:pPr>
              <w:jc w:val="center"/>
              <w:rPr>
                <w:color w:val="000000"/>
              </w:rPr>
            </w:pPr>
            <w:r>
              <w:rPr>
                <w:color w:val="000000"/>
              </w:rPr>
              <w:t>1</w:t>
            </w:r>
            <w:r w:rsidR="00362A7A" w:rsidRPr="00300861">
              <w:rPr>
                <w:color w:val="000000"/>
              </w:rPr>
              <w:t>,</w:t>
            </w:r>
            <w:r>
              <w:rPr>
                <w:color w:val="000000"/>
              </w:rPr>
              <w:t>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5D56E309" w14:textId="77777777" w:rsidR="00362A7A" w:rsidRPr="00300861" w:rsidRDefault="00F859D0" w:rsidP="00F859D0">
            <w:pPr>
              <w:jc w:val="center"/>
              <w:rPr>
                <w:szCs w:val="24"/>
              </w:rPr>
            </w:pPr>
            <w:r>
              <w:rPr>
                <w:szCs w:val="24"/>
              </w:rPr>
              <w:t>1</w:t>
            </w:r>
            <w:r w:rsidR="00362A7A" w:rsidRPr="00300861">
              <w:rPr>
                <w:szCs w:val="24"/>
              </w:rPr>
              <w:t>,</w:t>
            </w:r>
            <w:r>
              <w:rPr>
                <w:szCs w:val="24"/>
              </w:rPr>
              <w:t>00</w:t>
            </w:r>
          </w:p>
        </w:tc>
        <w:tc>
          <w:tcPr>
            <w:tcW w:w="1393" w:type="dxa"/>
            <w:tcBorders>
              <w:top w:val="nil"/>
              <w:left w:val="nil"/>
              <w:bottom w:val="single" w:sz="4" w:space="0" w:color="auto"/>
              <w:right w:val="single" w:sz="4" w:space="0" w:color="auto"/>
            </w:tcBorders>
            <w:shd w:val="clear" w:color="auto" w:fill="auto"/>
            <w:vAlign w:val="center"/>
          </w:tcPr>
          <w:p w14:paraId="6950C023" w14:textId="77777777" w:rsidR="00362A7A" w:rsidRPr="00300861" w:rsidRDefault="00B83111" w:rsidP="00695611">
            <w:pPr>
              <w:jc w:val="center"/>
              <w:rPr>
                <w:b/>
                <w:bCs/>
                <w:szCs w:val="24"/>
              </w:rPr>
            </w:pPr>
            <w:r>
              <w:rPr>
                <w:b/>
                <w:bCs/>
                <w:szCs w:val="24"/>
              </w:rPr>
              <w:t>0</w:t>
            </w:r>
            <w:r w:rsidR="00362A7A" w:rsidRPr="00300861">
              <w:rPr>
                <w:b/>
                <w:bCs/>
                <w:szCs w:val="24"/>
              </w:rPr>
              <w:t>,</w:t>
            </w:r>
            <w:r>
              <w:rPr>
                <w:b/>
                <w:bCs/>
                <w:szCs w:val="24"/>
              </w:rPr>
              <w:t>97</w:t>
            </w:r>
          </w:p>
        </w:tc>
        <w:tc>
          <w:tcPr>
            <w:tcW w:w="1793" w:type="dxa"/>
            <w:tcBorders>
              <w:top w:val="nil"/>
              <w:left w:val="nil"/>
              <w:bottom w:val="single" w:sz="4" w:space="0" w:color="auto"/>
              <w:right w:val="single" w:sz="4" w:space="0" w:color="auto"/>
            </w:tcBorders>
            <w:shd w:val="clear" w:color="auto" w:fill="auto"/>
            <w:vAlign w:val="center"/>
          </w:tcPr>
          <w:p w14:paraId="59E7EB49" w14:textId="77777777" w:rsidR="00362A7A" w:rsidRPr="00300861" w:rsidRDefault="002E63F6" w:rsidP="00362A7A">
            <w:pPr>
              <w:jc w:val="center"/>
              <w:rPr>
                <w:b/>
              </w:rPr>
            </w:pPr>
            <w:r w:rsidRPr="00300861">
              <w:rPr>
                <w:b/>
                <w:bCs/>
                <w:szCs w:val="24"/>
              </w:rPr>
              <w:t>высокий</w:t>
            </w:r>
          </w:p>
        </w:tc>
      </w:tr>
      <w:tr w:rsidR="00362A7A" w:rsidRPr="00300861" w14:paraId="58C136B1" w14:textId="77777777" w:rsidTr="00E7795D">
        <w:trPr>
          <w:trHeight w:val="555"/>
          <w:jc w:val="center"/>
        </w:trPr>
        <w:tc>
          <w:tcPr>
            <w:tcW w:w="576" w:type="dxa"/>
            <w:tcBorders>
              <w:top w:val="nil"/>
              <w:left w:val="single" w:sz="4" w:space="0" w:color="auto"/>
              <w:bottom w:val="single" w:sz="4" w:space="0" w:color="auto"/>
              <w:right w:val="single" w:sz="4" w:space="0" w:color="auto"/>
            </w:tcBorders>
            <w:shd w:val="clear" w:color="auto" w:fill="auto"/>
            <w:hideMark/>
          </w:tcPr>
          <w:p w14:paraId="2073D309" w14:textId="77777777" w:rsidR="00362A7A" w:rsidRPr="00300861" w:rsidRDefault="00362A7A" w:rsidP="00362A7A">
            <w:pPr>
              <w:jc w:val="center"/>
              <w:rPr>
                <w:szCs w:val="24"/>
              </w:rPr>
            </w:pPr>
            <w:r w:rsidRPr="00300861">
              <w:rPr>
                <w:szCs w:val="24"/>
              </w:rPr>
              <w:t>21</w:t>
            </w:r>
          </w:p>
        </w:tc>
        <w:tc>
          <w:tcPr>
            <w:tcW w:w="3819" w:type="dxa"/>
            <w:tcBorders>
              <w:top w:val="nil"/>
              <w:left w:val="nil"/>
              <w:bottom w:val="single" w:sz="4" w:space="0" w:color="auto"/>
              <w:right w:val="single" w:sz="4" w:space="0" w:color="auto"/>
            </w:tcBorders>
            <w:shd w:val="clear" w:color="auto" w:fill="auto"/>
            <w:hideMark/>
          </w:tcPr>
          <w:p w14:paraId="1673B911" w14:textId="77777777" w:rsidR="00362A7A" w:rsidRPr="00300861" w:rsidRDefault="00362A7A" w:rsidP="00362A7A">
            <w:pPr>
              <w:rPr>
                <w:szCs w:val="24"/>
              </w:rPr>
            </w:pPr>
            <w:r w:rsidRPr="00300861">
              <w:rPr>
                <w:szCs w:val="24"/>
              </w:rPr>
              <w:t>Муниципальная программа «Управление муниципальными финансами Ейского района»</w:t>
            </w:r>
          </w:p>
        </w:tc>
        <w:tc>
          <w:tcPr>
            <w:tcW w:w="1559" w:type="dxa"/>
            <w:tcBorders>
              <w:top w:val="nil"/>
              <w:left w:val="nil"/>
              <w:bottom w:val="single" w:sz="4" w:space="0" w:color="auto"/>
              <w:right w:val="single" w:sz="4" w:space="0" w:color="auto"/>
            </w:tcBorders>
            <w:shd w:val="clear" w:color="auto" w:fill="auto"/>
            <w:vAlign w:val="center"/>
          </w:tcPr>
          <w:p w14:paraId="708F8EE0" w14:textId="77777777" w:rsidR="00362A7A" w:rsidRPr="00362A7A" w:rsidRDefault="00B83111" w:rsidP="00362A7A">
            <w:pPr>
              <w:jc w:val="center"/>
              <w:rPr>
                <w:bCs/>
                <w:color w:val="000000"/>
                <w:szCs w:val="24"/>
              </w:rPr>
            </w:pPr>
            <w:r>
              <w:rPr>
                <w:bCs/>
                <w:color w:val="000000"/>
                <w:szCs w:val="24"/>
              </w:rPr>
              <w:t>93</w:t>
            </w:r>
            <w:r w:rsidR="00362A7A" w:rsidRPr="00362A7A">
              <w:rPr>
                <w:bCs/>
                <w:color w:val="000000"/>
                <w:szCs w:val="24"/>
              </w:rPr>
              <w:t xml:space="preserve"> 1</w:t>
            </w:r>
            <w:r>
              <w:rPr>
                <w:bCs/>
                <w:color w:val="000000"/>
                <w:szCs w:val="24"/>
              </w:rPr>
              <w:t>99</w:t>
            </w:r>
            <w:r w:rsidR="00362A7A" w:rsidRPr="00362A7A">
              <w:rPr>
                <w:bCs/>
                <w:color w:val="000000"/>
                <w:szCs w:val="24"/>
              </w:rPr>
              <w:t>,</w:t>
            </w:r>
            <w:r>
              <w:rPr>
                <w:bCs/>
                <w:color w:val="000000"/>
                <w:szCs w:val="24"/>
              </w:rPr>
              <w:t>4</w:t>
            </w:r>
            <w:r w:rsidR="00362A7A" w:rsidRPr="00362A7A">
              <w:rPr>
                <w:bCs/>
                <w:color w:val="000000"/>
                <w:szCs w:val="24"/>
              </w:rPr>
              <w:t>0</w:t>
            </w:r>
          </w:p>
        </w:tc>
        <w:tc>
          <w:tcPr>
            <w:tcW w:w="1560" w:type="dxa"/>
            <w:tcBorders>
              <w:top w:val="nil"/>
              <w:left w:val="nil"/>
              <w:bottom w:val="single" w:sz="4" w:space="0" w:color="auto"/>
              <w:right w:val="single" w:sz="4" w:space="0" w:color="auto"/>
            </w:tcBorders>
            <w:shd w:val="clear" w:color="auto" w:fill="auto"/>
            <w:vAlign w:val="center"/>
          </w:tcPr>
          <w:p w14:paraId="4E690F13" w14:textId="77777777" w:rsidR="00362A7A" w:rsidRPr="00362A7A" w:rsidRDefault="00B83111" w:rsidP="00362A7A">
            <w:pPr>
              <w:jc w:val="center"/>
              <w:rPr>
                <w:bCs/>
                <w:color w:val="000000"/>
                <w:szCs w:val="24"/>
              </w:rPr>
            </w:pPr>
            <w:r>
              <w:rPr>
                <w:bCs/>
                <w:color w:val="000000"/>
                <w:szCs w:val="24"/>
              </w:rPr>
              <w:t>92</w:t>
            </w:r>
            <w:r w:rsidR="00362A7A" w:rsidRPr="00362A7A">
              <w:rPr>
                <w:bCs/>
                <w:color w:val="000000"/>
                <w:szCs w:val="24"/>
              </w:rPr>
              <w:t xml:space="preserve"> </w:t>
            </w:r>
            <w:r>
              <w:rPr>
                <w:bCs/>
                <w:color w:val="000000"/>
                <w:szCs w:val="24"/>
              </w:rPr>
              <w:t>655</w:t>
            </w:r>
            <w:r w:rsidR="00362A7A" w:rsidRPr="00362A7A">
              <w:rPr>
                <w:bCs/>
                <w:color w:val="000000"/>
                <w:szCs w:val="24"/>
              </w:rPr>
              <w:t>,</w:t>
            </w:r>
            <w:r>
              <w:rPr>
                <w:bCs/>
                <w:color w:val="000000"/>
                <w:szCs w:val="24"/>
              </w:rPr>
              <w:t>5</w:t>
            </w:r>
            <w:r w:rsidR="00362A7A" w:rsidRPr="00362A7A">
              <w:rPr>
                <w:bCs/>
                <w:color w:val="000000"/>
                <w:szCs w:val="24"/>
              </w:rPr>
              <w:t>0</w:t>
            </w:r>
          </w:p>
        </w:tc>
        <w:tc>
          <w:tcPr>
            <w:tcW w:w="1140" w:type="dxa"/>
            <w:tcBorders>
              <w:top w:val="nil"/>
              <w:left w:val="nil"/>
              <w:bottom w:val="single" w:sz="4" w:space="0" w:color="auto"/>
              <w:right w:val="single" w:sz="4" w:space="0" w:color="auto"/>
            </w:tcBorders>
            <w:shd w:val="clear" w:color="auto" w:fill="auto"/>
            <w:vAlign w:val="center"/>
          </w:tcPr>
          <w:p w14:paraId="2F7434BA" w14:textId="77777777" w:rsidR="00362A7A" w:rsidRPr="00362A7A" w:rsidRDefault="00362A7A" w:rsidP="00362A7A">
            <w:pPr>
              <w:jc w:val="center"/>
              <w:rPr>
                <w:bCs/>
                <w:color w:val="000000"/>
                <w:szCs w:val="24"/>
              </w:rPr>
            </w:pPr>
            <w:r w:rsidRPr="00362A7A">
              <w:rPr>
                <w:bCs/>
                <w:color w:val="000000"/>
                <w:szCs w:val="24"/>
              </w:rPr>
              <w:t>99,</w:t>
            </w:r>
            <w:r w:rsidR="00B83111">
              <w:rPr>
                <w:bCs/>
                <w:color w:val="000000"/>
                <w:szCs w:val="24"/>
              </w:rPr>
              <w:t>42</w:t>
            </w:r>
          </w:p>
        </w:tc>
        <w:tc>
          <w:tcPr>
            <w:tcW w:w="1393" w:type="dxa"/>
            <w:tcBorders>
              <w:top w:val="nil"/>
              <w:left w:val="nil"/>
              <w:bottom w:val="single" w:sz="4" w:space="0" w:color="auto"/>
              <w:right w:val="single" w:sz="4" w:space="0" w:color="auto"/>
            </w:tcBorders>
            <w:shd w:val="clear" w:color="auto" w:fill="auto"/>
            <w:vAlign w:val="center"/>
          </w:tcPr>
          <w:p w14:paraId="1817A1D5" w14:textId="77777777" w:rsidR="00362A7A" w:rsidRPr="00362A7A" w:rsidRDefault="00B83111" w:rsidP="00362A7A">
            <w:pPr>
              <w:jc w:val="center"/>
              <w:rPr>
                <w:bCs/>
                <w:szCs w:val="24"/>
              </w:rPr>
            </w:pPr>
            <w:r>
              <w:rPr>
                <w:bCs/>
                <w:szCs w:val="24"/>
              </w:rPr>
              <w:t>2</w:t>
            </w:r>
            <w:r w:rsidR="00362A7A" w:rsidRPr="00362A7A">
              <w:rPr>
                <w:bCs/>
                <w:szCs w:val="24"/>
              </w:rPr>
              <w:t>,</w:t>
            </w:r>
            <w:r>
              <w:rPr>
                <w:bCs/>
                <w:szCs w:val="24"/>
              </w:rPr>
              <w:t>014</w:t>
            </w:r>
          </w:p>
        </w:tc>
        <w:tc>
          <w:tcPr>
            <w:tcW w:w="1393" w:type="dxa"/>
            <w:tcBorders>
              <w:top w:val="single" w:sz="4" w:space="0" w:color="auto"/>
              <w:left w:val="nil"/>
              <w:bottom w:val="single" w:sz="4" w:space="0" w:color="auto"/>
              <w:right w:val="single" w:sz="4" w:space="0" w:color="auto"/>
            </w:tcBorders>
            <w:shd w:val="clear" w:color="auto" w:fill="auto"/>
            <w:vAlign w:val="center"/>
          </w:tcPr>
          <w:p w14:paraId="5DA82F2F" w14:textId="77777777" w:rsidR="00362A7A" w:rsidRPr="00300861" w:rsidRDefault="00362A7A" w:rsidP="00362A7A">
            <w:pPr>
              <w:jc w:val="center"/>
              <w:rPr>
                <w:color w:val="000000"/>
              </w:rPr>
            </w:pPr>
            <w:r w:rsidRPr="00300861">
              <w:rPr>
                <w:color w:val="000000"/>
              </w:rPr>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182710DE" w14:textId="77777777" w:rsidR="00362A7A" w:rsidRPr="00300861" w:rsidRDefault="00362A7A" w:rsidP="00362A7A">
            <w:pPr>
              <w:jc w:val="center"/>
              <w:rPr>
                <w:szCs w:val="24"/>
              </w:rPr>
            </w:pPr>
            <w:r w:rsidRPr="00300861">
              <w:rPr>
                <w:szCs w:val="24"/>
              </w:rPr>
              <w:t>1,00</w:t>
            </w:r>
          </w:p>
        </w:tc>
        <w:tc>
          <w:tcPr>
            <w:tcW w:w="1393" w:type="dxa"/>
            <w:tcBorders>
              <w:top w:val="nil"/>
              <w:left w:val="nil"/>
              <w:bottom w:val="single" w:sz="4" w:space="0" w:color="auto"/>
              <w:right w:val="single" w:sz="4" w:space="0" w:color="auto"/>
            </w:tcBorders>
            <w:shd w:val="clear" w:color="auto" w:fill="auto"/>
            <w:vAlign w:val="center"/>
          </w:tcPr>
          <w:p w14:paraId="2DBED29E" w14:textId="77777777" w:rsidR="00362A7A" w:rsidRPr="00300861" w:rsidRDefault="00362A7A" w:rsidP="00362A7A">
            <w:pPr>
              <w:jc w:val="center"/>
              <w:rPr>
                <w:b/>
                <w:bCs/>
                <w:szCs w:val="24"/>
              </w:rPr>
            </w:pPr>
            <w:r w:rsidRPr="00300861">
              <w:rPr>
                <w:b/>
                <w:bCs/>
                <w:szCs w:val="24"/>
              </w:rPr>
              <w:t>1,00</w:t>
            </w:r>
          </w:p>
        </w:tc>
        <w:tc>
          <w:tcPr>
            <w:tcW w:w="1793" w:type="dxa"/>
            <w:tcBorders>
              <w:top w:val="nil"/>
              <w:left w:val="nil"/>
              <w:bottom w:val="single" w:sz="4" w:space="0" w:color="auto"/>
              <w:right w:val="single" w:sz="4" w:space="0" w:color="auto"/>
            </w:tcBorders>
            <w:shd w:val="clear" w:color="auto" w:fill="auto"/>
            <w:vAlign w:val="center"/>
          </w:tcPr>
          <w:p w14:paraId="0CA2B332" w14:textId="77777777" w:rsidR="00362A7A" w:rsidRPr="00300861" w:rsidRDefault="00362A7A" w:rsidP="00362A7A">
            <w:pPr>
              <w:jc w:val="center"/>
              <w:rPr>
                <w:b/>
              </w:rPr>
            </w:pPr>
            <w:r w:rsidRPr="00300861">
              <w:rPr>
                <w:b/>
              </w:rPr>
              <w:t>высокий</w:t>
            </w:r>
          </w:p>
        </w:tc>
      </w:tr>
      <w:tr w:rsidR="00362A7A" w:rsidRPr="00DF5EAE" w14:paraId="123B56FE" w14:textId="77777777" w:rsidTr="00E7795D">
        <w:trPr>
          <w:trHeight w:val="510"/>
          <w:jc w:val="center"/>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C009E" w14:textId="77777777" w:rsidR="00362A7A" w:rsidRPr="00300861" w:rsidRDefault="00362A7A" w:rsidP="00362A7A">
            <w:pPr>
              <w:jc w:val="center"/>
              <w:rPr>
                <w:b/>
                <w:szCs w:val="24"/>
              </w:rPr>
            </w:pPr>
            <w:r w:rsidRPr="00300861">
              <w:rPr>
                <w:b/>
                <w:szCs w:val="24"/>
              </w:rPr>
              <w:t>Всего по муниципальным программам</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90587B" w14:textId="77777777" w:rsidR="00362A7A" w:rsidRPr="00533B5E" w:rsidRDefault="00B83111" w:rsidP="00E576D5">
            <w:pPr>
              <w:jc w:val="center"/>
              <w:rPr>
                <w:b/>
                <w:bCs/>
                <w:color w:val="000000"/>
                <w:szCs w:val="24"/>
              </w:rPr>
            </w:pPr>
            <w:r>
              <w:rPr>
                <w:b/>
                <w:bCs/>
                <w:color w:val="000000"/>
                <w:szCs w:val="24"/>
              </w:rPr>
              <w:t>4 647 715</w:t>
            </w:r>
            <w:r w:rsidR="00362A7A" w:rsidRPr="00533B5E">
              <w:rPr>
                <w:b/>
                <w:bCs/>
                <w:color w:val="000000"/>
                <w:szCs w:val="24"/>
              </w:rPr>
              <w:t>,</w:t>
            </w:r>
            <w:r>
              <w:rPr>
                <w:b/>
                <w:bCs/>
                <w:color w:val="000000"/>
                <w:szCs w:val="24"/>
              </w:rPr>
              <w:t>6</w:t>
            </w:r>
            <w:r w:rsidR="00362A7A" w:rsidRPr="00533B5E">
              <w:rPr>
                <w:b/>
                <w:bCs/>
                <w:color w:val="000000"/>
                <w:szCs w:val="24"/>
              </w:rPr>
              <w:t>0</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9F5189" w14:textId="77777777" w:rsidR="00362A7A" w:rsidRPr="00533B5E" w:rsidRDefault="00B83111" w:rsidP="00362A7A">
            <w:pPr>
              <w:jc w:val="center"/>
              <w:rPr>
                <w:b/>
                <w:bCs/>
                <w:color w:val="000000"/>
                <w:szCs w:val="24"/>
              </w:rPr>
            </w:pPr>
            <w:r>
              <w:rPr>
                <w:b/>
                <w:bCs/>
                <w:color w:val="000000"/>
                <w:szCs w:val="24"/>
              </w:rPr>
              <w:t>4</w:t>
            </w:r>
            <w:r w:rsidR="00362A7A" w:rsidRPr="00533B5E">
              <w:rPr>
                <w:b/>
                <w:bCs/>
                <w:color w:val="000000"/>
                <w:szCs w:val="24"/>
              </w:rPr>
              <w:t xml:space="preserve"> </w:t>
            </w:r>
            <w:r>
              <w:rPr>
                <w:b/>
                <w:bCs/>
                <w:color w:val="000000"/>
                <w:szCs w:val="24"/>
              </w:rPr>
              <w:t>600</w:t>
            </w:r>
            <w:r w:rsidR="00362A7A" w:rsidRPr="00533B5E">
              <w:rPr>
                <w:b/>
                <w:bCs/>
                <w:color w:val="000000"/>
                <w:szCs w:val="24"/>
              </w:rPr>
              <w:t xml:space="preserve"> </w:t>
            </w:r>
            <w:r>
              <w:rPr>
                <w:b/>
                <w:bCs/>
                <w:color w:val="000000"/>
                <w:szCs w:val="24"/>
              </w:rPr>
              <w:t>803</w:t>
            </w:r>
            <w:r w:rsidR="00362A7A" w:rsidRPr="00533B5E">
              <w:rPr>
                <w:b/>
                <w:bCs/>
                <w:color w:val="000000"/>
                <w:szCs w:val="24"/>
              </w:rPr>
              <w:t>,70</w:t>
            </w:r>
          </w:p>
        </w:tc>
        <w:tc>
          <w:tcPr>
            <w:tcW w:w="1140" w:type="dxa"/>
            <w:tcBorders>
              <w:top w:val="nil"/>
              <w:left w:val="nil"/>
              <w:bottom w:val="single" w:sz="4" w:space="0" w:color="auto"/>
              <w:right w:val="single" w:sz="4" w:space="0" w:color="auto"/>
            </w:tcBorders>
            <w:shd w:val="clear" w:color="auto" w:fill="auto"/>
            <w:vAlign w:val="center"/>
          </w:tcPr>
          <w:p w14:paraId="6E07A924" w14:textId="77777777" w:rsidR="00362A7A" w:rsidRPr="00533B5E" w:rsidRDefault="00362A7A" w:rsidP="00BC4B93">
            <w:pPr>
              <w:jc w:val="center"/>
              <w:rPr>
                <w:b/>
                <w:bCs/>
                <w:color w:val="000000"/>
                <w:szCs w:val="24"/>
              </w:rPr>
            </w:pPr>
            <w:r w:rsidRPr="00533B5E">
              <w:rPr>
                <w:b/>
                <w:bCs/>
                <w:color w:val="000000"/>
                <w:szCs w:val="24"/>
              </w:rPr>
              <w:t>9</w:t>
            </w:r>
            <w:r w:rsidR="00B83111">
              <w:rPr>
                <w:b/>
                <w:bCs/>
                <w:color w:val="000000"/>
                <w:szCs w:val="24"/>
              </w:rPr>
              <w:t>9</w:t>
            </w:r>
            <w:r w:rsidRPr="00533B5E">
              <w:rPr>
                <w:b/>
                <w:bCs/>
                <w:color w:val="000000"/>
                <w:szCs w:val="24"/>
              </w:rPr>
              <w:t>,</w:t>
            </w:r>
            <w:r w:rsidR="00B83111">
              <w:rPr>
                <w:b/>
                <w:bCs/>
                <w:color w:val="000000"/>
                <w:szCs w:val="24"/>
              </w:rPr>
              <w:t>0</w:t>
            </w:r>
          </w:p>
        </w:tc>
        <w:tc>
          <w:tcPr>
            <w:tcW w:w="1393" w:type="dxa"/>
            <w:tcBorders>
              <w:top w:val="nil"/>
              <w:left w:val="nil"/>
              <w:bottom w:val="single" w:sz="4" w:space="0" w:color="auto"/>
              <w:right w:val="single" w:sz="4" w:space="0" w:color="auto"/>
            </w:tcBorders>
            <w:shd w:val="clear" w:color="auto" w:fill="auto"/>
            <w:vAlign w:val="center"/>
          </w:tcPr>
          <w:p w14:paraId="36F0C902" w14:textId="77777777" w:rsidR="00362A7A" w:rsidRPr="00533B5E" w:rsidRDefault="00362A7A" w:rsidP="00362A7A">
            <w:pPr>
              <w:jc w:val="center"/>
              <w:rPr>
                <w:b/>
                <w:bCs/>
                <w:szCs w:val="24"/>
              </w:rPr>
            </w:pPr>
            <w:r w:rsidRPr="00533B5E">
              <w:rPr>
                <w:b/>
                <w:bCs/>
                <w:szCs w:val="24"/>
              </w:rPr>
              <w:t>100,000</w:t>
            </w:r>
          </w:p>
        </w:tc>
        <w:tc>
          <w:tcPr>
            <w:tcW w:w="1393" w:type="dxa"/>
            <w:tcBorders>
              <w:top w:val="single" w:sz="4" w:space="0" w:color="auto"/>
              <w:left w:val="nil"/>
              <w:bottom w:val="single" w:sz="4" w:space="0" w:color="auto"/>
              <w:right w:val="single" w:sz="4" w:space="0" w:color="auto"/>
            </w:tcBorders>
            <w:vAlign w:val="center"/>
          </w:tcPr>
          <w:p w14:paraId="4E5C202D" w14:textId="77777777" w:rsidR="00362A7A" w:rsidRPr="00300861" w:rsidRDefault="00B83111" w:rsidP="00520DD7">
            <w:pPr>
              <w:jc w:val="center"/>
              <w:rPr>
                <w:b/>
                <w:bCs/>
                <w:color w:val="000000"/>
                <w:szCs w:val="24"/>
                <w:lang w:val="en-US"/>
              </w:rPr>
            </w:pPr>
            <w:r>
              <w:rPr>
                <w:b/>
                <w:bCs/>
                <w:color w:val="000000"/>
                <w:szCs w:val="24"/>
              </w:rPr>
              <w:t>1</w:t>
            </w:r>
            <w:r w:rsidR="00362A7A" w:rsidRPr="00300861">
              <w:rPr>
                <w:b/>
                <w:bCs/>
                <w:color w:val="000000"/>
                <w:szCs w:val="24"/>
              </w:rPr>
              <w:t>,</w:t>
            </w:r>
            <w:r>
              <w:rPr>
                <w:b/>
                <w:bCs/>
                <w:color w:val="000000"/>
                <w:szCs w:val="24"/>
              </w:rPr>
              <w:t>00</w:t>
            </w:r>
          </w:p>
        </w:tc>
        <w:tc>
          <w:tcPr>
            <w:tcW w:w="1393" w:type="dxa"/>
            <w:tcBorders>
              <w:top w:val="single" w:sz="4" w:space="0" w:color="auto"/>
              <w:left w:val="single" w:sz="4" w:space="0" w:color="auto"/>
              <w:bottom w:val="single" w:sz="4" w:space="0" w:color="auto"/>
              <w:right w:val="single" w:sz="4" w:space="0" w:color="auto"/>
            </w:tcBorders>
            <w:vAlign w:val="center"/>
          </w:tcPr>
          <w:p w14:paraId="3F4B3F01" w14:textId="77777777" w:rsidR="00362A7A" w:rsidRPr="00300861" w:rsidRDefault="00362A7A" w:rsidP="00126905">
            <w:pPr>
              <w:jc w:val="center"/>
              <w:rPr>
                <w:b/>
                <w:bCs/>
                <w:color w:val="000000"/>
                <w:szCs w:val="24"/>
                <w:lang w:val="en-US"/>
              </w:rPr>
            </w:pPr>
            <w:r w:rsidRPr="00300861">
              <w:rPr>
                <w:b/>
                <w:bCs/>
                <w:color w:val="000000"/>
                <w:szCs w:val="24"/>
              </w:rPr>
              <w:t>0,9</w:t>
            </w:r>
            <w:r w:rsidR="00B83111">
              <w:rPr>
                <w:b/>
                <w:bCs/>
                <w:color w:val="000000"/>
                <w:szCs w:val="24"/>
              </w:rPr>
              <w:t>8</w:t>
            </w:r>
          </w:p>
        </w:tc>
        <w:tc>
          <w:tcPr>
            <w:tcW w:w="1393" w:type="dxa"/>
            <w:tcBorders>
              <w:top w:val="nil"/>
              <w:left w:val="nil"/>
              <w:bottom w:val="single" w:sz="4" w:space="0" w:color="auto"/>
              <w:right w:val="single" w:sz="4" w:space="0" w:color="auto"/>
            </w:tcBorders>
            <w:vAlign w:val="center"/>
          </w:tcPr>
          <w:p w14:paraId="44BCEF57" w14:textId="77777777" w:rsidR="00362A7A" w:rsidRPr="00300861" w:rsidRDefault="00362A7A" w:rsidP="00BC4B93">
            <w:pPr>
              <w:jc w:val="center"/>
              <w:rPr>
                <w:b/>
                <w:bCs/>
                <w:color w:val="000000"/>
                <w:szCs w:val="24"/>
              </w:rPr>
            </w:pPr>
            <w:r w:rsidRPr="00300861">
              <w:rPr>
                <w:b/>
                <w:bCs/>
                <w:color w:val="000000"/>
                <w:szCs w:val="24"/>
              </w:rPr>
              <w:t>0,9</w:t>
            </w:r>
            <w:r w:rsidR="00BC4B93">
              <w:rPr>
                <w:b/>
                <w:bCs/>
                <w:color w:val="000000"/>
                <w:szCs w:val="24"/>
              </w:rPr>
              <w:t>9</w:t>
            </w:r>
          </w:p>
        </w:tc>
        <w:tc>
          <w:tcPr>
            <w:tcW w:w="1793" w:type="dxa"/>
            <w:tcBorders>
              <w:top w:val="nil"/>
              <w:left w:val="nil"/>
              <w:bottom w:val="single" w:sz="4" w:space="0" w:color="auto"/>
              <w:right w:val="single" w:sz="4" w:space="0" w:color="auto"/>
            </w:tcBorders>
            <w:vAlign w:val="center"/>
          </w:tcPr>
          <w:p w14:paraId="1F36BE9D" w14:textId="77777777" w:rsidR="00362A7A" w:rsidRPr="00BE54A5" w:rsidRDefault="00362A7A" w:rsidP="00362A7A">
            <w:pPr>
              <w:jc w:val="center"/>
              <w:rPr>
                <w:b/>
                <w:bCs/>
                <w:color w:val="000000"/>
                <w:szCs w:val="24"/>
              </w:rPr>
            </w:pPr>
            <w:r w:rsidRPr="00300861">
              <w:rPr>
                <w:b/>
                <w:bCs/>
                <w:color w:val="000000"/>
                <w:szCs w:val="24"/>
              </w:rPr>
              <w:t>высокий</w:t>
            </w:r>
          </w:p>
        </w:tc>
      </w:tr>
    </w:tbl>
    <w:p w14:paraId="09850C78" w14:textId="77777777" w:rsidR="005D2E1D" w:rsidRPr="003769C2" w:rsidRDefault="005D2E1D" w:rsidP="007B4B93">
      <w:pPr>
        <w:jc w:val="center"/>
        <w:rPr>
          <w:b/>
          <w:color w:val="FF0000"/>
          <w:sz w:val="28"/>
        </w:rPr>
      </w:pPr>
    </w:p>
    <w:p w14:paraId="503C01ED" w14:textId="77777777" w:rsidR="005D2E1D" w:rsidRPr="003769C2" w:rsidRDefault="005D2E1D" w:rsidP="007B4B93">
      <w:pPr>
        <w:ind w:firstLine="426"/>
        <w:jc w:val="both"/>
        <w:rPr>
          <w:color w:val="FF0000"/>
          <w:sz w:val="28"/>
        </w:rPr>
        <w:sectPr w:rsidR="005D2E1D" w:rsidRPr="003769C2" w:rsidSect="00F87F22">
          <w:pgSz w:w="16838" w:h="11906" w:orient="landscape"/>
          <w:pgMar w:top="568" w:right="1134" w:bottom="426" w:left="1134" w:header="709" w:footer="435" w:gutter="0"/>
          <w:cols w:space="708"/>
          <w:docGrid w:linePitch="360"/>
        </w:sectPr>
      </w:pPr>
    </w:p>
    <w:p w14:paraId="2922D2FE" w14:textId="77777777" w:rsidR="005D2E1D" w:rsidRPr="004C35F0" w:rsidRDefault="005D2E1D" w:rsidP="007B4B93">
      <w:pPr>
        <w:ind w:firstLine="426"/>
        <w:jc w:val="both"/>
        <w:rPr>
          <w:sz w:val="28"/>
        </w:rPr>
      </w:pPr>
      <w:r w:rsidRPr="004C35F0">
        <w:rPr>
          <w:sz w:val="28"/>
        </w:rPr>
        <w:lastRenderedPageBreak/>
        <w:t xml:space="preserve">В целях оценки эффективности реализации муниципальных программ установлены следующие критерии показателя </w:t>
      </w:r>
      <w:r w:rsidR="00085759" w:rsidRPr="004C35F0">
        <w:rPr>
          <w:sz w:val="28"/>
        </w:rPr>
        <w:t>«</w:t>
      </w:r>
      <w:r w:rsidRPr="004C35F0">
        <w:rPr>
          <w:sz w:val="28"/>
        </w:rPr>
        <w:t>Оценка эффективности реализации программы</w:t>
      </w:r>
      <w:r w:rsidR="00085759" w:rsidRPr="004C35F0">
        <w:rPr>
          <w:sz w:val="28"/>
        </w:rPr>
        <w:t>»</w:t>
      </w:r>
      <w:r w:rsidRPr="004C35F0">
        <w:rPr>
          <w:sz w:val="28"/>
        </w:rPr>
        <w:t>:</w:t>
      </w:r>
    </w:p>
    <w:p w14:paraId="38051159" w14:textId="77777777" w:rsidR="005D2E1D" w:rsidRPr="004C35F0" w:rsidRDefault="005D2E1D" w:rsidP="007B4B93">
      <w:pPr>
        <w:widowControl w:val="0"/>
        <w:autoSpaceDE w:val="0"/>
        <w:autoSpaceDN w:val="0"/>
        <w:adjustRightInd w:val="0"/>
        <w:ind w:firstLine="540"/>
        <w:jc w:val="both"/>
        <w:rPr>
          <w:sz w:val="28"/>
          <w:szCs w:val="28"/>
        </w:rPr>
      </w:pPr>
      <w:r w:rsidRPr="004C35F0">
        <w:rPr>
          <w:sz w:val="28"/>
          <w:szCs w:val="28"/>
        </w:rPr>
        <w:t xml:space="preserve">Эффективность реализации муниципальной программы признается высокой в случае, если значение </w:t>
      </w:r>
      <w:r w:rsidRPr="004C35F0">
        <w:rPr>
          <w:sz w:val="28"/>
        </w:rPr>
        <w:t xml:space="preserve">показателя </w:t>
      </w:r>
      <w:r w:rsidRPr="004C35F0">
        <w:rPr>
          <w:sz w:val="28"/>
          <w:szCs w:val="28"/>
        </w:rPr>
        <w:t>составляет не менее 0,90.</w:t>
      </w:r>
    </w:p>
    <w:p w14:paraId="35774A37" w14:textId="77777777" w:rsidR="005D2E1D" w:rsidRPr="004C35F0" w:rsidRDefault="005D2E1D" w:rsidP="007B4B93">
      <w:pPr>
        <w:widowControl w:val="0"/>
        <w:autoSpaceDE w:val="0"/>
        <w:autoSpaceDN w:val="0"/>
        <w:adjustRightInd w:val="0"/>
        <w:ind w:firstLine="540"/>
        <w:jc w:val="both"/>
        <w:rPr>
          <w:sz w:val="28"/>
          <w:szCs w:val="28"/>
        </w:rPr>
      </w:pPr>
      <w:r w:rsidRPr="004C35F0">
        <w:rPr>
          <w:sz w:val="28"/>
          <w:szCs w:val="28"/>
        </w:rPr>
        <w:t xml:space="preserve">Эффективность реализации муниципальной программы признается средней в случае, если значение </w:t>
      </w:r>
      <w:r w:rsidRPr="004C35F0">
        <w:rPr>
          <w:sz w:val="28"/>
        </w:rPr>
        <w:t xml:space="preserve">показателя </w:t>
      </w:r>
      <w:r w:rsidRPr="004C35F0">
        <w:rPr>
          <w:sz w:val="28"/>
          <w:szCs w:val="28"/>
        </w:rPr>
        <w:t>составляет не менее 0,80.</w:t>
      </w:r>
    </w:p>
    <w:p w14:paraId="3C66F360" w14:textId="77777777" w:rsidR="005D2E1D" w:rsidRPr="00BE54A5" w:rsidRDefault="005D2E1D" w:rsidP="007B4B93">
      <w:pPr>
        <w:widowControl w:val="0"/>
        <w:autoSpaceDE w:val="0"/>
        <w:autoSpaceDN w:val="0"/>
        <w:adjustRightInd w:val="0"/>
        <w:ind w:firstLine="540"/>
        <w:jc w:val="both"/>
        <w:rPr>
          <w:color w:val="000000"/>
          <w:sz w:val="28"/>
          <w:szCs w:val="28"/>
        </w:rPr>
      </w:pPr>
      <w:r w:rsidRPr="004C35F0">
        <w:rPr>
          <w:sz w:val="28"/>
          <w:szCs w:val="28"/>
        </w:rPr>
        <w:t xml:space="preserve">Эффективность реализации муниципальной программы признается удовлетворительной в случае, если значение </w:t>
      </w:r>
      <w:r w:rsidRPr="004C35F0">
        <w:rPr>
          <w:sz w:val="28"/>
        </w:rPr>
        <w:t>показателя</w:t>
      </w:r>
      <w:r w:rsidRPr="004C35F0">
        <w:rPr>
          <w:sz w:val="28"/>
          <w:szCs w:val="28"/>
        </w:rPr>
        <w:t xml:space="preserve"> составляет не менее 0,70.</w:t>
      </w:r>
    </w:p>
    <w:p w14:paraId="54938A15" w14:textId="77777777" w:rsidR="005D2E1D" w:rsidRPr="00BE54A5" w:rsidRDefault="005D2E1D" w:rsidP="007B4B93">
      <w:pPr>
        <w:widowControl w:val="0"/>
        <w:autoSpaceDE w:val="0"/>
        <w:autoSpaceDN w:val="0"/>
        <w:adjustRightInd w:val="0"/>
        <w:ind w:firstLine="540"/>
        <w:jc w:val="both"/>
        <w:rPr>
          <w:color w:val="000000"/>
          <w:sz w:val="28"/>
          <w:szCs w:val="28"/>
        </w:rPr>
      </w:pPr>
      <w:r w:rsidRPr="00BE54A5">
        <w:rPr>
          <w:color w:val="000000"/>
          <w:sz w:val="28"/>
          <w:szCs w:val="28"/>
        </w:rPr>
        <w:t>В остальных случаях эффективность реализации муниципальной программы признается неудовлетворительной.</w:t>
      </w:r>
    </w:p>
    <w:p w14:paraId="3B252A29" w14:textId="77777777" w:rsidR="005F117D" w:rsidRDefault="005D2E1D" w:rsidP="00C2060D">
      <w:pPr>
        <w:ind w:firstLine="540"/>
        <w:jc w:val="both"/>
        <w:rPr>
          <w:sz w:val="28"/>
        </w:rPr>
      </w:pPr>
      <w:r w:rsidRPr="00BE54A5">
        <w:rPr>
          <w:color w:val="000000"/>
          <w:sz w:val="28"/>
        </w:rPr>
        <w:t>В целом по</w:t>
      </w:r>
      <w:r w:rsidR="0088739D" w:rsidRPr="00BE54A5">
        <w:rPr>
          <w:color w:val="000000"/>
          <w:sz w:val="28"/>
        </w:rPr>
        <w:t xml:space="preserve"> муниципальным программам в 20</w:t>
      </w:r>
      <w:r w:rsidR="001D1AAE" w:rsidRPr="00BE54A5">
        <w:rPr>
          <w:color w:val="000000"/>
          <w:sz w:val="28"/>
        </w:rPr>
        <w:t>2</w:t>
      </w:r>
      <w:r w:rsidR="00F36827">
        <w:rPr>
          <w:color w:val="000000"/>
          <w:sz w:val="28"/>
        </w:rPr>
        <w:t>5</w:t>
      </w:r>
      <w:r w:rsidRPr="00BE54A5">
        <w:rPr>
          <w:color w:val="000000"/>
          <w:sz w:val="28"/>
        </w:rPr>
        <w:t xml:space="preserve"> году уровень достижения целевых показателей составил 0,</w:t>
      </w:r>
      <w:r w:rsidR="00F56CE0" w:rsidRPr="00BE54A5">
        <w:rPr>
          <w:color w:val="000000"/>
          <w:sz w:val="28"/>
        </w:rPr>
        <w:t>9</w:t>
      </w:r>
      <w:r w:rsidR="006F194A">
        <w:rPr>
          <w:color w:val="000000"/>
          <w:sz w:val="28"/>
        </w:rPr>
        <w:t>8</w:t>
      </w:r>
      <w:r w:rsidRPr="00BE54A5">
        <w:rPr>
          <w:color w:val="000000"/>
          <w:sz w:val="28"/>
        </w:rPr>
        <w:t xml:space="preserve"> балл</w:t>
      </w:r>
      <w:r w:rsidR="004C35F0" w:rsidRPr="00BE54A5">
        <w:rPr>
          <w:color w:val="000000"/>
          <w:sz w:val="28"/>
        </w:rPr>
        <w:t>а</w:t>
      </w:r>
      <w:r w:rsidR="002920F6" w:rsidRPr="00BE54A5">
        <w:rPr>
          <w:color w:val="000000"/>
          <w:sz w:val="28"/>
        </w:rPr>
        <w:t xml:space="preserve"> (в 20</w:t>
      </w:r>
      <w:r w:rsidR="00697CAE" w:rsidRPr="00BE54A5">
        <w:rPr>
          <w:color w:val="000000"/>
          <w:sz w:val="28"/>
        </w:rPr>
        <w:t>2</w:t>
      </w:r>
      <w:r w:rsidR="00F36827">
        <w:rPr>
          <w:color w:val="000000"/>
          <w:sz w:val="28"/>
        </w:rPr>
        <w:t>4</w:t>
      </w:r>
      <w:r w:rsidR="002920F6" w:rsidRPr="00BE54A5">
        <w:rPr>
          <w:color w:val="000000"/>
          <w:sz w:val="28"/>
        </w:rPr>
        <w:t xml:space="preserve"> году – </w:t>
      </w:r>
      <w:r w:rsidR="00F36827" w:rsidRPr="00BE54A5">
        <w:rPr>
          <w:color w:val="000000"/>
          <w:sz w:val="28"/>
        </w:rPr>
        <w:t>0,9</w:t>
      </w:r>
      <w:r w:rsidR="00F36827">
        <w:rPr>
          <w:color w:val="000000"/>
          <w:sz w:val="28"/>
        </w:rPr>
        <w:t>9</w:t>
      </w:r>
      <w:r w:rsidR="00F36827" w:rsidRPr="00BE54A5">
        <w:rPr>
          <w:color w:val="000000"/>
          <w:sz w:val="28"/>
        </w:rPr>
        <w:t xml:space="preserve"> </w:t>
      </w:r>
      <w:r w:rsidR="002920F6" w:rsidRPr="00BE54A5">
        <w:rPr>
          <w:color w:val="000000"/>
          <w:sz w:val="28"/>
        </w:rPr>
        <w:t>балла)</w:t>
      </w:r>
      <w:r w:rsidRPr="00BE54A5">
        <w:rPr>
          <w:color w:val="000000"/>
          <w:sz w:val="28"/>
        </w:rPr>
        <w:t>, оценка эффективности реализации программ 0,</w:t>
      </w:r>
      <w:r w:rsidR="004C35F0" w:rsidRPr="00BE54A5">
        <w:rPr>
          <w:color w:val="000000"/>
          <w:sz w:val="28"/>
        </w:rPr>
        <w:t>9</w:t>
      </w:r>
      <w:r w:rsidR="00241F2B">
        <w:rPr>
          <w:color w:val="000000"/>
          <w:sz w:val="28"/>
        </w:rPr>
        <w:t>9</w:t>
      </w:r>
      <w:r w:rsidR="00BC4B93">
        <w:rPr>
          <w:color w:val="000000"/>
          <w:sz w:val="28"/>
        </w:rPr>
        <w:t xml:space="preserve"> </w:t>
      </w:r>
      <w:r w:rsidRPr="00BE54A5">
        <w:rPr>
          <w:color w:val="000000"/>
          <w:sz w:val="28"/>
        </w:rPr>
        <w:t>балла</w:t>
      </w:r>
      <w:r w:rsidR="002920F6" w:rsidRPr="00BE54A5">
        <w:rPr>
          <w:color w:val="000000"/>
          <w:sz w:val="28"/>
        </w:rPr>
        <w:t xml:space="preserve"> (в 20</w:t>
      </w:r>
      <w:r w:rsidR="00697CAE" w:rsidRPr="00BE54A5">
        <w:rPr>
          <w:color w:val="000000"/>
          <w:sz w:val="28"/>
        </w:rPr>
        <w:t>2</w:t>
      </w:r>
      <w:r w:rsidR="00F36827">
        <w:rPr>
          <w:color w:val="000000"/>
          <w:sz w:val="28"/>
        </w:rPr>
        <w:t>4</w:t>
      </w:r>
      <w:r w:rsidR="002920F6" w:rsidRPr="00BE54A5">
        <w:rPr>
          <w:color w:val="000000"/>
          <w:sz w:val="28"/>
        </w:rPr>
        <w:t xml:space="preserve"> году – </w:t>
      </w:r>
      <w:r w:rsidR="00F36827" w:rsidRPr="00BE54A5">
        <w:rPr>
          <w:color w:val="000000"/>
          <w:sz w:val="28"/>
        </w:rPr>
        <w:t>0,9</w:t>
      </w:r>
      <w:r w:rsidR="00F36827">
        <w:rPr>
          <w:color w:val="000000"/>
          <w:sz w:val="28"/>
        </w:rPr>
        <w:t xml:space="preserve">9 </w:t>
      </w:r>
      <w:r w:rsidR="00F36827" w:rsidRPr="00BE54A5">
        <w:rPr>
          <w:color w:val="000000"/>
          <w:sz w:val="28"/>
        </w:rPr>
        <w:t>балла</w:t>
      </w:r>
      <w:r w:rsidR="002920F6" w:rsidRPr="00BE54A5">
        <w:rPr>
          <w:color w:val="000000"/>
          <w:sz w:val="28"/>
        </w:rPr>
        <w:t>)</w:t>
      </w:r>
      <w:r w:rsidRPr="00BE54A5">
        <w:rPr>
          <w:color w:val="000000"/>
          <w:sz w:val="28"/>
        </w:rPr>
        <w:t xml:space="preserve">. </w:t>
      </w:r>
      <w:r w:rsidR="005F117D" w:rsidRPr="00BE54A5">
        <w:rPr>
          <w:color w:val="000000"/>
          <w:sz w:val="28"/>
        </w:rPr>
        <w:t>Данный анализ</w:t>
      </w:r>
      <w:r w:rsidR="005F117D" w:rsidRPr="00BE54A5">
        <w:rPr>
          <w:b/>
          <w:color w:val="000000"/>
          <w:sz w:val="28"/>
        </w:rPr>
        <w:t xml:space="preserve"> </w:t>
      </w:r>
      <w:r w:rsidR="005F117D" w:rsidRPr="00BE54A5">
        <w:rPr>
          <w:color w:val="000000"/>
          <w:sz w:val="28"/>
        </w:rPr>
        <w:t>отражает высокий уровень реализации программ и эффективность проведенных мероприятий, что в свою очередь говорит об успешном выполнении стратегических целей, поставленных документами стратегического</w:t>
      </w:r>
      <w:r w:rsidR="005F117D" w:rsidRPr="003A0FD3">
        <w:rPr>
          <w:sz w:val="28"/>
        </w:rPr>
        <w:t xml:space="preserve"> планирования муниципального образования Ейский район</w:t>
      </w:r>
      <w:r w:rsidR="00C2060D" w:rsidRPr="003A0FD3">
        <w:rPr>
          <w:sz w:val="28"/>
        </w:rPr>
        <w:t>, а также государственных программ Краснодарского края и национальных проектов</w:t>
      </w:r>
      <w:r w:rsidR="005F117D" w:rsidRPr="003A0FD3">
        <w:rPr>
          <w:sz w:val="28"/>
        </w:rPr>
        <w:t>.</w:t>
      </w:r>
      <w:r w:rsidR="005F117D" w:rsidRPr="006944B8">
        <w:rPr>
          <w:sz w:val="28"/>
        </w:rPr>
        <w:t xml:space="preserve"> </w:t>
      </w:r>
    </w:p>
    <w:p w14:paraId="1BCF3B44" w14:textId="77777777" w:rsidR="00930F25" w:rsidRDefault="00930F25" w:rsidP="00C2060D">
      <w:pPr>
        <w:ind w:firstLine="540"/>
        <w:jc w:val="both"/>
        <w:rPr>
          <w:sz w:val="28"/>
        </w:rPr>
      </w:pPr>
    </w:p>
    <w:p w14:paraId="78216768" w14:textId="77777777" w:rsidR="00930F25" w:rsidRDefault="00930F25" w:rsidP="00C2060D">
      <w:pPr>
        <w:ind w:firstLine="540"/>
        <w:jc w:val="both"/>
        <w:rPr>
          <w:sz w:val="28"/>
        </w:rPr>
      </w:pPr>
    </w:p>
    <w:p w14:paraId="3488FA77" w14:textId="77777777" w:rsidR="004A07F4" w:rsidRDefault="004A07F4" w:rsidP="004A07F4">
      <w:pPr>
        <w:jc w:val="both"/>
        <w:rPr>
          <w:sz w:val="28"/>
        </w:rPr>
      </w:pPr>
      <w:r>
        <w:rPr>
          <w:sz w:val="28"/>
        </w:rPr>
        <w:t xml:space="preserve">Начальник управления                                             </w:t>
      </w:r>
    </w:p>
    <w:p w14:paraId="05FD8079" w14:textId="77777777" w:rsidR="004A07F4" w:rsidRDefault="004A07F4" w:rsidP="004A07F4">
      <w:pPr>
        <w:jc w:val="both"/>
        <w:rPr>
          <w:sz w:val="28"/>
        </w:rPr>
      </w:pPr>
      <w:r>
        <w:rPr>
          <w:sz w:val="28"/>
        </w:rPr>
        <w:t xml:space="preserve">экономического развития </w:t>
      </w:r>
    </w:p>
    <w:p w14:paraId="6936623E" w14:textId="77777777" w:rsidR="004A07F4" w:rsidRDefault="004A07F4" w:rsidP="004A07F4">
      <w:pPr>
        <w:jc w:val="both"/>
        <w:rPr>
          <w:sz w:val="28"/>
        </w:rPr>
      </w:pPr>
      <w:r>
        <w:rPr>
          <w:sz w:val="28"/>
        </w:rPr>
        <w:t xml:space="preserve">и инвестиций администрации </w:t>
      </w:r>
    </w:p>
    <w:p w14:paraId="6663DEE1" w14:textId="77777777" w:rsidR="004A07F4" w:rsidRDefault="004A07F4" w:rsidP="004A07F4">
      <w:pPr>
        <w:jc w:val="both"/>
        <w:rPr>
          <w:sz w:val="28"/>
        </w:rPr>
      </w:pPr>
      <w:r>
        <w:rPr>
          <w:sz w:val="28"/>
        </w:rPr>
        <w:t xml:space="preserve">муниципального образования </w:t>
      </w:r>
    </w:p>
    <w:p w14:paraId="206A4F55" w14:textId="77777777" w:rsidR="004A07F4" w:rsidRDefault="004A07F4" w:rsidP="004A07F4">
      <w:pPr>
        <w:jc w:val="both"/>
        <w:rPr>
          <w:sz w:val="28"/>
        </w:rPr>
      </w:pPr>
      <w:r>
        <w:rPr>
          <w:sz w:val="28"/>
        </w:rPr>
        <w:t xml:space="preserve">Ейский муниципальный район </w:t>
      </w:r>
    </w:p>
    <w:p w14:paraId="29723171" w14:textId="77777777" w:rsidR="004A07F4" w:rsidRPr="00F36827" w:rsidRDefault="004A07F4" w:rsidP="004A07F4">
      <w:pPr>
        <w:jc w:val="both"/>
        <w:rPr>
          <w:sz w:val="28"/>
        </w:rPr>
      </w:pPr>
      <w:r>
        <w:rPr>
          <w:sz w:val="28"/>
        </w:rPr>
        <w:t xml:space="preserve">Краснодарского края                                                                       Т.О. </w:t>
      </w:r>
      <w:proofErr w:type="spellStart"/>
      <w:r>
        <w:rPr>
          <w:sz w:val="28"/>
        </w:rPr>
        <w:t>Требелева</w:t>
      </w:r>
      <w:proofErr w:type="spellEnd"/>
    </w:p>
    <w:p w14:paraId="1CDF936B" w14:textId="77777777" w:rsidR="00930F25" w:rsidRPr="006944B8" w:rsidRDefault="00930F25" w:rsidP="00C2060D">
      <w:pPr>
        <w:ind w:firstLine="540"/>
        <w:jc w:val="both"/>
        <w:rPr>
          <w:sz w:val="28"/>
        </w:rPr>
      </w:pPr>
    </w:p>
    <w:p w14:paraId="482741C4" w14:textId="77777777" w:rsidR="005F117D" w:rsidRDefault="005F117D" w:rsidP="005F117D">
      <w:pPr>
        <w:ind w:firstLine="540"/>
        <w:jc w:val="both"/>
        <w:rPr>
          <w:sz w:val="28"/>
        </w:rPr>
      </w:pPr>
    </w:p>
    <w:p w14:paraId="2512EA80" w14:textId="77777777" w:rsidR="005F117D" w:rsidRDefault="005F117D" w:rsidP="005F117D">
      <w:pPr>
        <w:ind w:firstLine="540"/>
        <w:jc w:val="both"/>
        <w:rPr>
          <w:sz w:val="28"/>
        </w:rPr>
      </w:pPr>
    </w:p>
    <w:p w14:paraId="61BAF25C" w14:textId="77777777" w:rsidR="005F117D" w:rsidRDefault="005F117D" w:rsidP="005F117D">
      <w:pPr>
        <w:ind w:firstLine="540"/>
        <w:jc w:val="both"/>
        <w:rPr>
          <w:sz w:val="28"/>
        </w:rPr>
      </w:pPr>
    </w:p>
    <w:p w14:paraId="5BF0A6A9" w14:textId="77777777" w:rsidR="005F117D" w:rsidRDefault="005F117D" w:rsidP="005F117D">
      <w:pPr>
        <w:ind w:firstLine="540"/>
        <w:jc w:val="both"/>
        <w:rPr>
          <w:sz w:val="28"/>
        </w:rPr>
      </w:pPr>
    </w:p>
    <w:p w14:paraId="3A36892C" w14:textId="77777777" w:rsidR="005F117D" w:rsidRDefault="005F117D" w:rsidP="005F117D">
      <w:pPr>
        <w:ind w:firstLine="540"/>
        <w:jc w:val="both"/>
        <w:rPr>
          <w:sz w:val="28"/>
        </w:rPr>
      </w:pPr>
    </w:p>
    <w:p w14:paraId="5939266A" w14:textId="77777777" w:rsidR="005F117D" w:rsidRDefault="005F117D" w:rsidP="005F117D">
      <w:pPr>
        <w:ind w:firstLine="540"/>
        <w:jc w:val="both"/>
        <w:rPr>
          <w:sz w:val="28"/>
        </w:rPr>
      </w:pPr>
    </w:p>
    <w:p w14:paraId="00838AA7" w14:textId="77777777" w:rsidR="005F117D" w:rsidRDefault="005F117D" w:rsidP="005F117D">
      <w:pPr>
        <w:ind w:firstLine="540"/>
        <w:jc w:val="both"/>
        <w:rPr>
          <w:sz w:val="28"/>
        </w:rPr>
      </w:pPr>
    </w:p>
    <w:p w14:paraId="516AC97C" w14:textId="77777777" w:rsidR="005F117D" w:rsidRDefault="005F117D" w:rsidP="005F117D">
      <w:pPr>
        <w:ind w:firstLine="540"/>
        <w:jc w:val="both"/>
        <w:rPr>
          <w:sz w:val="28"/>
        </w:rPr>
      </w:pPr>
    </w:p>
    <w:p w14:paraId="08C08952" w14:textId="77777777" w:rsidR="005F117D" w:rsidRDefault="005F117D" w:rsidP="005F117D">
      <w:pPr>
        <w:ind w:firstLine="540"/>
        <w:jc w:val="both"/>
        <w:rPr>
          <w:sz w:val="28"/>
        </w:rPr>
      </w:pPr>
    </w:p>
    <w:p w14:paraId="5D60C39D" w14:textId="77777777" w:rsidR="005F117D" w:rsidRDefault="005F117D" w:rsidP="005F117D">
      <w:pPr>
        <w:ind w:firstLine="540"/>
        <w:jc w:val="both"/>
        <w:rPr>
          <w:sz w:val="28"/>
        </w:rPr>
      </w:pPr>
    </w:p>
    <w:p w14:paraId="643D3A0C" w14:textId="77777777" w:rsidR="005F117D" w:rsidRDefault="005F117D" w:rsidP="005F117D">
      <w:pPr>
        <w:ind w:firstLine="540"/>
        <w:jc w:val="both"/>
        <w:rPr>
          <w:sz w:val="28"/>
        </w:rPr>
      </w:pPr>
    </w:p>
    <w:p w14:paraId="1BE8BA4D" w14:textId="77777777" w:rsidR="005F117D" w:rsidRDefault="005F117D" w:rsidP="005F117D">
      <w:pPr>
        <w:ind w:firstLine="540"/>
        <w:jc w:val="both"/>
        <w:rPr>
          <w:sz w:val="28"/>
        </w:rPr>
      </w:pPr>
    </w:p>
    <w:p w14:paraId="4A3FCA94" w14:textId="77777777" w:rsidR="005F117D" w:rsidRDefault="005F117D" w:rsidP="005F117D">
      <w:pPr>
        <w:ind w:firstLine="540"/>
        <w:jc w:val="both"/>
        <w:rPr>
          <w:sz w:val="28"/>
        </w:rPr>
      </w:pPr>
    </w:p>
    <w:p w14:paraId="0C4B68DC" w14:textId="77777777" w:rsidR="005F117D" w:rsidRDefault="005F117D" w:rsidP="005F117D">
      <w:pPr>
        <w:ind w:firstLine="540"/>
        <w:jc w:val="both"/>
        <w:rPr>
          <w:sz w:val="28"/>
        </w:rPr>
      </w:pPr>
    </w:p>
    <w:p w14:paraId="44027246" w14:textId="77777777" w:rsidR="00E3223D" w:rsidRDefault="00E3223D" w:rsidP="005F117D">
      <w:pPr>
        <w:ind w:firstLine="540"/>
        <w:jc w:val="both"/>
        <w:rPr>
          <w:sz w:val="28"/>
        </w:rPr>
      </w:pPr>
    </w:p>
    <w:p w14:paraId="2CE6C3AB" w14:textId="77777777" w:rsidR="00DC09D7" w:rsidRDefault="00DC09D7" w:rsidP="005F117D">
      <w:pPr>
        <w:ind w:firstLine="540"/>
        <w:jc w:val="both"/>
        <w:rPr>
          <w:sz w:val="28"/>
        </w:rPr>
      </w:pPr>
    </w:p>
    <w:p w14:paraId="2BED419A" w14:textId="77777777" w:rsidR="00534114" w:rsidRPr="005B203B" w:rsidRDefault="005F117D" w:rsidP="005F117D">
      <w:pPr>
        <w:ind w:firstLine="540"/>
        <w:jc w:val="both"/>
        <w:rPr>
          <w:sz w:val="28"/>
        </w:rPr>
      </w:pPr>
      <w:r>
        <w:rPr>
          <w:sz w:val="28"/>
        </w:rPr>
        <w:lastRenderedPageBreak/>
        <w:t xml:space="preserve">                                                                                             </w:t>
      </w:r>
      <w:r w:rsidR="00534114" w:rsidRPr="005B203B">
        <w:rPr>
          <w:sz w:val="28"/>
        </w:rPr>
        <w:t>Приложение №</w:t>
      </w:r>
      <w:r w:rsidR="007555FE" w:rsidRPr="005B203B">
        <w:rPr>
          <w:sz w:val="28"/>
        </w:rPr>
        <w:t>2</w:t>
      </w:r>
    </w:p>
    <w:p w14:paraId="47FA798D" w14:textId="77777777" w:rsidR="008D6EC7" w:rsidRDefault="008D6EC7" w:rsidP="007B4B93">
      <w:pPr>
        <w:jc w:val="center"/>
        <w:rPr>
          <w:b/>
        </w:rPr>
      </w:pPr>
    </w:p>
    <w:p w14:paraId="6F15F06F" w14:textId="77777777" w:rsidR="00CE228B" w:rsidRPr="0015104D" w:rsidRDefault="00CE228B" w:rsidP="007B4B93">
      <w:pPr>
        <w:jc w:val="center"/>
        <w:rPr>
          <w:b/>
        </w:rPr>
      </w:pPr>
    </w:p>
    <w:p w14:paraId="37B5C6D7" w14:textId="77777777" w:rsidR="00A3627B" w:rsidRDefault="005D2E1D" w:rsidP="007B4B93">
      <w:pPr>
        <w:jc w:val="center"/>
        <w:rPr>
          <w:b/>
          <w:sz w:val="28"/>
        </w:rPr>
      </w:pPr>
      <w:r w:rsidRPr="005B203B">
        <w:rPr>
          <w:b/>
          <w:sz w:val="28"/>
        </w:rPr>
        <w:t xml:space="preserve">Рейтинг эффективности реализации муниципальных программ </w:t>
      </w:r>
    </w:p>
    <w:p w14:paraId="5399EAF7" w14:textId="77777777" w:rsidR="005D2E1D" w:rsidRDefault="005D2E1D" w:rsidP="007B4B93">
      <w:pPr>
        <w:jc w:val="center"/>
        <w:rPr>
          <w:b/>
          <w:sz w:val="28"/>
        </w:rPr>
      </w:pPr>
      <w:r w:rsidRPr="005B203B">
        <w:rPr>
          <w:b/>
          <w:sz w:val="28"/>
        </w:rPr>
        <w:t xml:space="preserve">Ейского района </w:t>
      </w:r>
      <w:r w:rsidR="00BE7922">
        <w:rPr>
          <w:b/>
          <w:sz w:val="28"/>
        </w:rPr>
        <w:t>з</w:t>
      </w:r>
      <w:r w:rsidRPr="005B203B">
        <w:rPr>
          <w:b/>
          <w:sz w:val="28"/>
        </w:rPr>
        <w:t>а 20</w:t>
      </w:r>
      <w:r w:rsidR="001D1AAE">
        <w:rPr>
          <w:b/>
          <w:sz w:val="28"/>
        </w:rPr>
        <w:t>2</w:t>
      </w:r>
      <w:r w:rsidR="00887AB0">
        <w:rPr>
          <w:b/>
          <w:sz w:val="28"/>
        </w:rPr>
        <w:t>5</w:t>
      </w:r>
      <w:r w:rsidRPr="005B203B">
        <w:rPr>
          <w:b/>
          <w:sz w:val="28"/>
        </w:rPr>
        <w:t xml:space="preserve"> год </w:t>
      </w:r>
    </w:p>
    <w:p w14:paraId="52D7DCCC" w14:textId="77777777" w:rsidR="00533B5E" w:rsidRDefault="00533B5E" w:rsidP="007B4B93">
      <w:pPr>
        <w:jc w:val="center"/>
        <w:rPr>
          <w:b/>
          <w:sz w:val="28"/>
        </w:rPr>
      </w:pPr>
    </w:p>
    <w:tbl>
      <w:tblPr>
        <w:tblW w:w="10050" w:type="dxa"/>
        <w:jc w:val="center"/>
        <w:tblLayout w:type="fixed"/>
        <w:tblLook w:val="04A0" w:firstRow="1" w:lastRow="0" w:firstColumn="1" w:lastColumn="0" w:noHBand="0" w:noVBand="1"/>
      </w:tblPr>
      <w:tblGrid>
        <w:gridCol w:w="3763"/>
        <w:gridCol w:w="3512"/>
        <w:gridCol w:w="1417"/>
        <w:gridCol w:w="1358"/>
      </w:tblGrid>
      <w:tr w:rsidR="00FE7F56" w:rsidRPr="00FE7F56" w14:paraId="27DC5B81" w14:textId="77777777" w:rsidTr="0087361F">
        <w:trPr>
          <w:trHeight w:val="2679"/>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E5A7F" w14:textId="77777777" w:rsidR="007555FE" w:rsidRPr="00FE7F56" w:rsidRDefault="007555FE" w:rsidP="007B4B93">
            <w:pPr>
              <w:jc w:val="center"/>
              <w:rPr>
                <w:szCs w:val="24"/>
              </w:rPr>
            </w:pPr>
            <w:r w:rsidRPr="00FE7F56">
              <w:rPr>
                <w:szCs w:val="24"/>
              </w:rPr>
              <w:t>Наименование муниципальной программы (подпрограммы)</w:t>
            </w:r>
          </w:p>
        </w:tc>
        <w:tc>
          <w:tcPr>
            <w:tcW w:w="3512" w:type="dxa"/>
            <w:tcBorders>
              <w:top w:val="single" w:sz="4" w:space="0" w:color="auto"/>
              <w:left w:val="nil"/>
              <w:bottom w:val="single" w:sz="4" w:space="0" w:color="auto"/>
              <w:right w:val="single" w:sz="4" w:space="0" w:color="auto"/>
            </w:tcBorders>
            <w:shd w:val="clear" w:color="auto" w:fill="auto"/>
            <w:vAlign w:val="center"/>
            <w:hideMark/>
          </w:tcPr>
          <w:p w14:paraId="7922928D" w14:textId="77777777" w:rsidR="007555FE" w:rsidRPr="00FE7F56" w:rsidRDefault="007555FE" w:rsidP="007B4B93">
            <w:pPr>
              <w:jc w:val="center"/>
              <w:rPr>
                <w:szCs w:val="24"/>
              </w:rPr>
            </w:pPr>
            <w:r w:rsidRPr="00FE7F56">
              <w:rPr>
                <w:szCs w:val="24"/>
              </w:rPr>
              <w:t>Координатор программы (подпрограммы)</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E5D11F3" w14:textId="77777777" w:rsidR="007555FE" w:rsidRPr="00FE7F56" w:rsidRDefault="007555FE" w:rsidP="007B4B93">
            <w:pPr>
              <w:jc w:val="center"/>
              <w:rPr>
                <w:szCs w:val="24"/>
              </w:rPr>
            </w:pPr>
            <w:proofErr w:type="spellStart"/>
            <w:r w:rsidRPr="00FE7F56">
              <w:rPr>
                <w:szCs w:val="24"/>
              </w:rPr>
              <w:t>Эффектив</w:t>
            </w:r>
            <w:r w:rsidR="00930F25" w:rsidRPr="00FE7F56">
              <w:rPr>
                <w:szCs w:val="24"/>
              </w:rPr>
              <w:t>-</w:t>
            </w:r>
            <w:r w:rsidRPr="00FE7F56">
              <w:rPr>
                <w:szCs w:val="24"/>
              </w:rPr>
              <w:t>ност</w:t>
            </w:r>
            <w:r w:rsidR="00B93BB8" w:rsidRPr="00FE7F56">
              <w:rPr>
                <w:szCs w:val="24"/>
              </w:rPr>
              <w:t>ь</w:t>
            </w:r>
            <w:proofErr w:type="spellEnd"/>
            <w:r w:rsidRPr="00FE7F56">
              <w:rPr>
                <w:szCs w:val="24"/>
              </w:rPr>
              <w:t xml:space="preserve"> реализации </w:t>
            </w:r>
            <w:proofErr w:type="spellStart"/>
            <w:r w:rsidRPr="00FE7F56">
              <w:rPr>
                <w:szCs w:val="24"/>
              </w:rPr>
              <w:t>муници</w:t>
            </w:r>
            <w:r w:rsidR="00930F25" w:rsidRPr="00FE7F56">
              <w:rPr>
                <w:szCs w:val="24"/>
              </w:rPr>
              <w:t>-</w:t>
            </w:r>
            <w:r w:rsidRPr="00FE7F56">
              <w:rPr>
                <w:szCs w:val="24"/>
              </w:rPr>
              <w:t>пальной</w:t>
            </w:r>
            <w:proofErr w:type="spellEnd"/>
            <w:r w:rsidRPr="00FE7F56">
              <w:rPr>
                <w:szCs w:val="24"/>
              </w:rPr>
              <w:t xml:space="preserve"> программы</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14:paraId="13867251" w14:textId="77777777" w:rsidR="007555FE" w:rsidRPr="00FE7F56" w:rsidRDefault="007555FE" w:rsidP="0087361F">
            <w:pPr>
              <w:ind w:left="-29" w:right="-73" w:firstLine="21"/>
              <w:jc w:val="center"/>
              <w:rPr>
                <w:szCs w:val="24"/>
              </w:rPr>
            </w:pPr>
            <w:r w:rsidRPr="00FE7F56">
              <w:rPr>
                <w:szCs w:val="24"/>
              </w:rPr>
              <w:t xml:space="preserve">Рейтинг </w:t>
            </w:r>
            <w:proofErr w:type="spellStart"/>
            <w:r w:rsidRPr="00FE7F56">
              <w:rPr>
                <w:szCs w:val="24"/>
              </w:rPr>
              <w:t>муници</w:t>
            </w:r>
            <w:r w:rsidR="00930F25" w:rsidRPr="00FE7F56">
              <w:rPr>
                <w:szCs w:val="24"/>
              </w:rPr>
              <w:t>-</w:t>
            </w:r>
            <w:r w:rsidRPr="00FE7F56">
              <w:rPr>
                <w:szCs w:val="24"/>
              </w:rPr>
              <w:t>пальной</w:t>
            </w:r>
            <w:proofErr w:type="spellEnd"/>
            <w:r w:rsidRPr="00FE7F56">
              <w:rPr>
                <w:szCs w:val="24"/>
              </w:rPr>
              <w:t xml:space="preserve"> программы в порядке убывания оценки </w:t>
            </w:r>
            <w:proofErr w:type="spellStart"/>
            <w:r w:rsidRPr="00FE7F56">
              <w:rPr>
                <w:szCs w:val="24"/>
              </w:rPr>
              <w:t>эффектив</w:t>
            </w:r>
            <w:r w:rsidR="00930F25" w:rsidRPr="00FE7F56">
              <w:rPr>
                <w:szCs w:val="24"/>
              </w:rPr>
              <w:t>-</w:t>
            </w:r>
            <w:r w:rsidRPr="00FE7F56">
              <w:rPr>
                <w:szCs w:val="24"/>
              </w:rPr>
              <w:t>ности</w:t>
            </w:r>
            <w:proofErr w:type="spellEnd"/>
          </w:p>
        </w:tc>
      </w:tr>
      <w:tr w:rsidR="00FE7F56" w:rsidRPr="00FE7F56" w14:paraId="2DBE76A6" w14:textId="77777777" w:rsidTr="0087361F">
        <w:trPr>
          <w:trHeight w:val="324"/>
          <w:jc w:val="center"/>
        </w:trPr>
        <w:tc>
          <w:tcPr>
            <w:tcW w:w="3763" w:type="dxa"/>
            <w:tcBorders>
              <w:top w:val="nil"/>
              <w:left w:val="single" w:sz="4" w:space="0" w:color="auto"/>
              <w:bottom w:val="single" w:sz="4" w:space="0" w:color="auto"/>
              <w:right w:val="single" w:sz="4" w:space="0" w:color="auto"/>
            </w:tcBorders>
            <w:shd w:val="clear" w:color="auto" w:fill="auto"/>
            <w:vAlign w:val="center"/>
            <w:hideMark/>
          </w:tcPr>
          <w:p w14:paraId="4BAF21AE" w14:textId="77777777" w:rsidR="007555FE" w:rsidRPr="00FE7F56" w:rsidRDefault="007555FE" w:rsidP="007B4B93">
            <w:pPr>
              <w:jc w:val="center"/>
              <w:rPr>
                <w:szCs w:val="24"/>
              </w:rPr>
            </w:pPr>
            <w:r w:rsidRPr="00FE7F56">
              <w:rPr>
                <w:szCs w:val="24"/>
              </w:rPr>
              <w:t>1</w:t>
            </w:r>
          </w:p>
        </w:tc>
        <w:tc>
          <w:tcPr>
            <w:tcW w:w="3512" w:type="dxa"/>
            <w:tcBorders>
              <w:top w:val="nil"/>
              <w:left w:val="nil"/>
              <w:bottom w:val="single" w:sz="4" w:space="0" w:color="auto"/>
              <w:right w:val="single" w:sz="4" w:space="0" w:color="auto"/>
            </w:tcBorders>
            <w:shd w:val="clear" w:color="auto" w:fill="auto"/>
            <w:vAlign w:val="center"/>
            <w:hideMark/>
          </w:tcPr>
          <w:p w14:paraId="18ABE46F" w14:textId="77777777" w:rsidR="007555FE" w:rsidRPr="00FE7F56" w:rsidRDefault="007555FE" w:rsidP="007B4B93">
            <w:pPr>
              <w:jc w:val="center"/>
              <w:rPr>
                <w:szCs w:val="24"/>
              </w:rPr>
            </w:pPr>
            <w:r w:rsidRPr="00FE7F56">
              <w:rPr>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14:paraId="15673019" w14:textId="77777777" w:rsidR="007555FE" w:rsidRPr="00FE7F56" w:rsidRDefault="007555FE" w:rsidP="007B4B93">
            <w:pPr>
              <w:jc w:val="center"/>
              <w:rPr>
                <w:szCs w:val="24"/>
              </w:rPr>
            </w:pPr>
            <w:r w:rsidRPr="00FE7F56">
              <w:rPr>
                <w:szCs w:val="24"/>
              </w:rPr>
              <w:t>3</w:t>
            </w:r>
          </w:p>
        </w:tc>
        <w:tc>
          <w:tcPr>
            <w:tcW w:w="1358" w:type="dxa"/>
            <w:tcBorders>
              <w:top w:val="nil"/>
              <w:left w:val="nil"/>
              <w:bottom w:val="single" w:sz="4" w:space="0" w:color="auto"/>
              <w:right w:val="single" w:sz="4" w:space="0" w:color="auto"/>
            </w:tcBorders>
            <w:shd w:val="clear" w:color="auto" w:fill="auto"/>
            <w:noWrap/>
            <w:vAlign w:val="center"/>
            <w:hideMark/>
          </w:tcPr>
          <w:p w14:paraId="32ACE448" w14:textId="77777777" w:rsidR="007555FE" w:rsidRPr="00FE7F56" w:rsidRDefault="007555FE" w:rsidP="007B4B93">
            <w:pPr>
              <w:jc w:val="center"/>
              <w:rPr>
                <w:szCs w:val="24"/>
              </w:rPr>
            </w:pPr>
            <w:r w:rsidRPr="00FE7F56">
              <w:rPr>
                <w:szCs w:val="24"/>
              </w:rPr>
              <w:t>4</w:t>
            </w:r>
          </w:p>
        </w:tc>
      </w:tr>
      <w:tr w:rsidR="00171AB2" w:rsidRPr="00FE7F56" w14:paraId="3C3805A7" w14:textId="77777777" w:rsidTr="0087361F">
        <w:trPr>
          <w:trHeight w:val="1082"/>
          <w:jc w:val="center"/>
        </w:trPr>
        <w:tc>
          <w:tcPr>
            <w:tcW w:w="3763" w:type="dxa"/>
            <w:tcBorders>
              <w:top w:val="nil"/>
              <w:left w:val="single" w:sz="4" w:space="0" w:color="auto"/>
              <w:bottom w:val="single" w:sz="4" w:space="0" w:color="auto"/>
              <w:right w:val="single" w:sz="4" w:space="0" w:color="auto"/>
            </w:tcBorders>
            <w:shd w:val="clear" w:color="auto" w:fill="auto"/>
            <w:vAlign w:val="center"/>
          </w:tcPr>
          <w:p w14:paraId="7EDA85A2" w14:textId="77777777" w:rsidR="00171AB2" w:rsidRPr="00171AB2" w:rsidRDefault="00171AB2" w:rsidP="00171AB2">
            <w:pPr>
              <w:jc w:val="center"/>
              <w:rPr>
                <w:color w:val="000000"/>
                <w:szCs w:val="24"/>
              </w:rPr>
            </w:pPr>
            <w:r w:rsidRPr="00171AB2">
              <w:rPr>
                <w:szCs w:val="24"/>
              </w:rPr>
              <w:t xml:space="preserve">Муниципальная программа «Управление муниципальными финансами Ейского района» </w:t>
            </w:r>
          </w:p>
        </w:tc>
        <w:tc>
          <w:tcPr>
            <w:tcW w:w="3512" w:type="dxa"/>
            <w:tcBorders>
              <w:top w:val="nil"/>
              <w:left w:val="nil"/>
              <w:bottom w:val="single" w:sz="4" w:space="0" w:color="auto"/>
              <w:right w:val="single" w:sz="4" w:space="0" w:color="auto"/>
            </w:tcBorders>
            <w:shd w:val="clear" w:color="auto" w:fill="auto"/>
            <w:vAlign w:val="center"/>
          </w:tcPr>
          <w:p w14:paraId="2045950F" w14:textId="77777777" w:rsidR="00171AB2" w:rsidRDefault="00F36920" w:rsidP="00171AB2">
            <w:pPr>
              <w:jc w:val="center"/>
              <w:rPr>
                <w:color w:val="000000"/>
              </w:rPr>
            </w:pPr>
            <w:r>
              <w:rPr>
                <w:color w:val="000000"/>
              </w:rPr>
              <w:t>ф</w:t>
            </w:r>
            <w:r w:rsidR="00171AB2">
              <w:rPr>
                <w:color w:val="000000"/>
              </w:rPr>
              <w:t>инансовое управление администрации муниципального образования Ейский район</w:t>
            </w:r>
          </w:p>
        </w:tc>
        <w:tc>
          <w:tcPr>
            <w:tcW w:w="1417" w:type="dxa"/>
            <w:tcBorders>
              <w:top w:val="nil"/>
              <w:left w:val="nil"/>
              <w:bottom w:val="single" w:sz="4" w:space="0" w:color="auto"/>
              <w:right w:val="single" w:sz="4" w:space="0" w:color="auto"/>
            </w:tcBorders>
            <w:shd w:val="clear" w:color="auto" w:fill="auto"/>
            <w:noWrap/>
            <w:vAlign w:val="center"/>
          </w:tcPr>
          <w:p w14:paraId="28742802" w14:textId="77777777" w:rsidR="00171AB2" w:rsidRPr="00171AB2" w:rsidRDefault="00171AB2" w:rsidP="00171AB2">
            <w:pPr>
              <w:jc w:val="center"/>
              <w:rPr>
                <w:color w:val="000000"/>
                <w:szCs w:val="24"/>
              </w:rPr>
            </w:pPr>
            <w:r w:rsidRPr="00171AB2">
              <w:rPr>
                <w:szCs w:val="24"/>
              </w:rPr>
              <w:t>1,00</w:t>
            </w:r>
          </w:p>
        </w:tc>
        <w:tc>
          <w:tcPr>
            <w:tcW w:w="1358" w:type="dxa"/>
            <w:tcBorders>
              <w:top w:val="nil"/>
              <w:left w:val="nil"/>
              <w:bottom w:val="single" w:sz="4" w:space="0" w:color="auto"/>
              <w:right w:val="single" w:sz="4" w:space="0" w:color="auto"/>
            </w:tcBorders>
            <w:shd w:val="clear" w:color="auto" w:fill="auto"/>
            <w:noWrap/>
            <w:vAlign w:val="center"/>
          </w:tcPr>
          <w:p w14:paraId="0B2F9A1D" w14:textId="77777777" w:rsidR="00171AB2" w:rsidRPr="00FE7F56" w:rsidRDefault="00171AB2" w:rsidP="00171AB2">
            <w:pPr>
              <w:jc w:val="center"/>
              <w:rPr>
                <w:b/>
                <w:szCs w:val="24"/>
              </w:rPr>
            </w:pPr>
            <w:r w:rsidRPr="00FE7F56">
              <w:rPr>
                <w:b/>
                <w:szCs w:val="24"/>
              </w:rPr>
              <w:t>1</w:t>
            </w:r>
          </w:p>
        </w:tc>
      </w:tr>
      <w:tr w:rsidR="00171AB2" w:rsidRPr="00FE7F56" w14:paraId="7D8AB9FA" w14:textId="77777777" w:rsidTr="000A7845">
        <w:trPr>
          <w:trHeight w:val="1803"/>
          <w:jc w:val="center"/>
        </w:trPr>
        <w:tc>
          <w:tcPr>
            <w:tcW w:w="3763" w:type="dxa"/>
            <w:tcBorders>
              <w:top w:val="nil"/>
              <w:left w:val="single" w:sz="4" w:space="0" w:color="auto"/>
              <w:bottom w:val="single" w:sz="4" w:space="0" w:color="auto"/>
              <w:right w:val="single" w:sz="4" w:space="0" w:color="auto"/>
            </w:tcBorders>
            <w:shd w:val="clear" w:color="auto" w:fill="auto"/>
            <w:vAlign w:val="center"/>
          </w:tcPr>
          <w:p w14:paraId="4C3DBD92" w14:textId="77777777" w:rsidR="00171AB2" w:rsidRPr="00171AB2" w:rsidRDefault="00171AB2" w:rsidP="00171AB2">
            <w:pPr>
              <w:jc w:val="center"/>
              <w:rPr>
                <w:color w:val="000000"/>
                <w:szCs w:val="24"/>
              </w:rPr>
            </w:pPr>
            <w:r w:rsidRPr="00171AB2">
              <w:rPr>
                <w:szCs w:val="24"/>
              </w:rPr>
              <w:t xml:space="preserve">Муниципальная программа </w:t>
            </w:r>
            <w:r w:rsidR="00C26727">
              <w:rPr>
                <w:szCs w:val="24"/>
              </w:rPr>
              <w:t>«</w:t>
            </w:r>
            <w:r w:rsidRPr="00171AB2">
              <w:rPr>
                <w:szCs w:val="24"/>
              </w:rPr>
              <w:t>Социально-экономическое развитие Ейского района</w:t>
            </w:r>
            <w:r w:rsidR="00C26727">
              <w:rPr>
                <w:szCs w:val="24"/>
              </w:rPr>
              <w:t>»</w:t>
            </w:r>
          </w:p>
        </w:tc>
        <w:tc>
          <w:tcPr>
            <w:tcW w:w="3512" w:type="dxa"/>
            <w:tcBorders>
              <w:top w:val="nil"/>
              <w:left w:val="nil"/>
              <w:bottom w:val="single" w:sz="4" w:space="0" w:color="auto"/>
              <w:right w:val="single" w:sz="4" w:space="0" w:color="auto"/>
            </w:tcBorders>
            <w:shd w:val="clear" w:color="auto" w:fill="auto"/>
            <w:vAlign w:val="center"/>
          </w:tcPr>
          <w:p w14:paraId="779E6513" w14:textId="77777777" w:rsidR="00171AB2" w:rsidRDefault="00F36920" w:rsidP="00171AB2">
            <w:pPr>
              <w:jc w:val="center"/>
              <w:rPr>
                <w:color w:val="000000"/>
              </w:rPr>
            </w:pPr>
            <w:r>
              <w:rPr>
                <w:color w:val="000000"/>
              </w:rPr>
              <w:t>у</w:t>
            </w:r>
            <w:r w:rsidR="00171AB2">
              <w:rPr>
                <w:color w:val="000000"/>
              </w:rPr>
              <w:t>правление экономического развития и инвестиций администрации муниципального образования Ейский муниципальный район Краснодарского края</w:t>
            </w:r>
          </w:p>
        </w:tc>
        <w:tc>
          <w:tcPr>
            <w:tcW w:w="1417" w:type="dxa"/>
            <w:tcBorders>
              <w:top w:val="nil"/>
              <w:left w:val="nil"/>
              <w:bottom w:val="single" w:sz="4" w:space="0" w:color="auto"/>
              <w:right w:val="single" w:sz="4" w:space="0" w:color="auto"/>
            </w:tcBorders>
            <w:shd w:val="clear" w:color="auto" w:fill="auto"/>
            <w:noWrap/>
            <w:vAlign w:val="center"/>
          </w:tcPr>
          <w:p w14:paraId="12987E58" w14:textId="77777777" w:rsidR="00171AB2" w:rsidRPr="00171AB2" w:rsidRDefault="00171AB2" w:rsidP="00171AB2">
            <w:pPr>
              <w:jc w:val="center"/>
              <w:rPr>
                <w:color w:val="000000"/>
                <w:szCs w:val="24"/>
              </w:rPr>
            </w:pPr>
            <w:r w:rsidRPr="00171AB2">
              <w:rPr>
                <w:szCs w:val="24"/>
              </w:rPr>
              <w:t>1,00</w:t>
            </w:r>
          </w:p>
        </w:tc>
        <w:tc>
          <w:tcPr>
            <w:tcW w:w="1358" w:type="dxa"/>
            <w:tcBorders>
              <w:top w:val="nil"/>
              <w:left w:val="nil"/>
              <w:bottom w:val="single" w:sz="4" w:space="0" w:color="auto"/>
              <w:right w:val="single" w:sz="4" w:space="0" w:color="auto"/>
            </w:tcBorders>
            <w:shd w:val="clear" w:color="auto" w:fill="auto"/>
            <w:noWrap/>
            <w:vAlign w:val="center"/>
          </w:tcPr>
          <w:p w14:paraId="7F33B3EE" w14:textId="77777777" w:rsidR="00171AB2" w:rsidRPr="00FE7F56" w:rsidRDefault="00171AB2" w:rsidP="00171AB2">
            <w:pPr>
              <w:jc w:val="center"/>
              <w:rPr>
                <w:b/>
                <w:szCs w:val="24"/>
              </w:rPr>
            </w:pPr>
            <w:r w:rsidRPr="00FE7F56">
              <w:rPr>
                <w:b/>
                <w:szCs w:val="24"/>
              </w:rPr>
              <w:t>2</w:t>
            </w:r>
          </w:p>
        </w:tc>
      </w:tr>
      <w:tr w:rsidR="00171AB2" w:rsidRPr="00FE7F56" w14:paraId="53189470" w14:textId="77777777" w:rsidTr="000A7845">
        <w:trPr>
          <w:trHeight w:val="1699"/>
          <w:jc w:val="center"/>
        </w:trPr>
        <w:tc>
          <w:tcPr>
            <w:tcW w:w="3763" w:type="dxa"/>
            <w:tcBorders>
              <w:top w:val="nil"/>
              <w:left w:val="single" w:sz="4" w:space="0" w:color="auto"/>
              <w:bottom w:val="single" w:sz="4" w:space="0" w:color="auto"/>
              <w:right w:val="single" w:sz="4" w:space="0" w:color="auto"/>
            </w:tcBorders>
            <w:shd w:val="clear" w:color="auto" w:fill="auto"/>
            <w:vAlign w:val="center"/>
          </w:tcPr>
          <w:p w14:paraId="4E0DAA39" w14:textId="77777777" w:rsidR="0011684D" w:rsidRDefault="00171AB2" w:rsidP="00171AB2">
            <w:pPr>
              <w:jc w:val="center"/>
              <w:rPr>
                <w:szCs w:val="24"/>
              </w:rPr>
            </w:pPr>
            <w:r w:rsidRPr="00171AB2">
              <w:rPr>
                <w:szCs w:val="24"/>
              </w:rPr>
              <w:t xml:space="preserve">Муниципальная программа </w:t>
            </w:r>
          </w:p>
          <w:p w14:paraId="7D483707" w14:textId="77777777" w:rsidR="00171AB2" w:rsidRPr="00171AB2" w:rsidRDefault="00171AB2" w:rsidP="00171AB2">
            <w:pPr>
              <w:jc w:val="center"/>
              <w:rPr>
                <w:color w:val="000000"/>
                <w:szCs w:val="24"/>
              </w:rPr>
            </w:pPr>
            <w:r w:rsidRPr="00171AB2">
              <w:rPr>
                <w:szCs w:val="24"/>
              </w:rPr>
              <w:t>«Дети Ейского района»</w:t>
            </w:r>
          </w:p>
        </w:tc>
        <w:tc>
          <w:tcPr>
            <w:tcW w:w="3512" w:type="dxa"/>
            <w:tcBorders>
              <w:top w:val="nil"/>
              <w:left w:val="nil"/>
              <w:bottom w:val="single" w:sz="4" w:space="0" w:color="auto"/>
              <w:right w:val="single" w:sz="4" w:space="0" w:color="auto"/>
            </w:tcBorders>
            <w:shd w:val="clear" w:color="auto" w:fill="auto"/>
            <w:vAlign w:val="center"/>
          </w:tcPr>
          <w:p w14:paraId="3AE72CE4" w14:textId="2BC6EC41" w:rsidR="00F36920" w:rsidRDefault="00F36920" w:rsidP="000A7845">
            <w:pPr>
              <w:jc w:val="center"/>
              <w:rPr>
                <w:color w:val="000000"/>
              </w:rPr>
            </w:pPr>
            <w:r>
              <w:rPr>
                <w:color w:val="000000"/>
              </w:rPr>
              <w:t>у</w:t>
            </w:r>
            <w:r w:rsidR="00171AB2">
              <w:rPr>
                <w:color w:val="000000"/>
              </w:rPr>
              <w:t xml:space="preserve">правление </w:t>
            </w:r>
            <w:r w:rsidR="001B41D6">
              <w:rPr>
                <w:color w:val="000000"/>
              </w:rPr>
              <w:t>опеки и попечительства в отношении несовершеннолетних</w:t>
            </w:r>
            <w:r w:rsidR="00171AB2">
              <w:rPr>
                <w:color w:val="000000"/>
              </w:rPr>
              <w:t xml:space="preserve"> администрации муниципального образования Ейский район</w:t>
            </w:r>
          </w:p>
        </w:tc>
        <w:tc>
          <w:tcPr>
            <w:tcW w:w="1417" w:type="dxa"/>
            <w:tcBorders>
              <w:top w:val="nil"/>
              <w:left w:val="nil"/>
              <w:bottom w:val="single" w:sz="4" w:space="0" w:color="auto"/>
              <w:right w:val="single" w:sz="4" w:space="0" w:color="auto"/>
            </w:tcBorders>
            <w:shd w:val="clear" w:color="auto" w:fill="auto"/>
            <w:noWrap/>
            <w:vAlign w:val="center"/>
          </w:tcPr>
          <w:p w14:paraId="51B208AF" w14:textId="77777777" w:rsidR="00171AB2" w:rsidRPr="00171AB2" w:rsidRDefault="00171AB2" w:rsidP="00171AB2">
            <w:pPr>
              <w:jc w:val="center"/>
              <w:rPr>
                <w:color w:val="000000"/>
                <w:szCs w:val="24"/>
              </w:rPr>
            </w:pPr>
            <w:r w:rsidRPr="00171AB2">
              <w:rPr>
                <w:szCs w:val="24"/>
              </w:rPr>
              <w:t>1,00</w:t>
            </w:r>
          </w:p>
        </w:tc>
        <w:tc>
          <w:tcPr>
            <w:tcW w:w="1358" w:type="dxa"/>
            <w:tcBorders>
              <w:top w:val="nil"/>
              <w:left w:val="nil"/>
              <w:bottom w:val="single" w:sz="4" w:space="0" w:color="auto"/>
              <w:right w:val="single" w:sz="4" w:space="0" w:color="auto"/>
            </w:tcBorders>
            <w:shd w:val="clear" w:color="auto" w:fill="auto"/>
            <w:noWrap/>
            <w:vAlign w:val="center"/>
          </w:tcPr>
          <w:p w14:paraId="360403F5" w14:textId="77777777" w:rsidR="00171AB2" w:rsidRPr="00FE7F56" w:rsidRDefault="00171AB2" w:rsidP="00171AB2">
            <w:pPr>
              <w:jc w:val="center"/>
              <w:rPr>
                <w:b/>
                <w:szCs w:val="24"/>
              </w:rPr>
            </w:pPr>
            <w:r w:rsidRPr="00FE7F56">
              <w:rPr>
                <w:b/>
                <w:szCs w:val="24"/>
              </w:rPr>
              <w:t>3</w:t>
            </w:r>
          </w:p>
        </w:tc>
      </w:tr>
      <w:tr w:rsidR="00171AB2" w:rsidRPr="00FE7F56" w14:paraId="256D24BE" w14:textId="77777777" w:rsidTr="0087361F">
        <w:trPr>
          <w:trHeight w:val="914"/>
          <w:jc w:val="center"/>
        </w:trPr>
        <w:tc>
          <w:tcPr>
            <w:tcW w:w="3763" w:type="dxa"/>
            <w:tcBorders>
              <w:top w:val="nil"/>
              <w:left w:val="single" w:sz="4" w:space="0" w:color="auto"/>
              <w:bottom w:val="single" w:sz="4" w:space="0" w:color="auto"/>
              <w:right w:val="single" w:sz="4" w:space="0" w:color="auto"/>
            </w:tcBorders>
            <w:shd w:val="clear" w:color="auto" w:fill="auto"/>
            <w:vAlign w:val="center"/>
          </w:tcPr>
          <w:p w14:paraId="71035CA2" w14:textId="77777777" w:rsidR="00171AB2" w:rsidRPr="00171AB2" w:rsidRDefault="00171AB2" w:rsidP="00171AB2">
            <w:pPr>
              <w:jc w:val="center"/>
              <w:rPr>
                <w:color w:val="000000"/>
                <w:szCs w:val="24"/>
              </w:rPr>
            </w:pPr>
            <w:r w:rsidRPr="00171AB2">
              <w:rPr>
                <w:szCs w:val="24"/>
              </w:rPr>
              <w:t>Муниципальная программа «Развитие топливно-энергетического комплекса в Ейском районе»</w:t>
            </w:r>
          </w:p>
        </w:tc>
        <w:tc>
          <w:tcPr>
            <w:tcW w:w="3512" w:type="dxa"/>
            <w:tcBorders>
              <w:top w:val="nil"/>
              <w:left w:val="nil"/>
              <w:bottom w:val="single" w:sz="4" w:space="0" w:color="auto"/>
              <w:right w:val="single" w:sz="4" w:space="0" w:color="auto"/>
            </w:tcBorders>
            <w:shd w:val="clear" w:color="auto" w:fill="auto"/>
            <w:vAlign w:val="center"/>
          </w:tcPr>
          <w:p w14:paraId="2905ABCA" w14:textId="77777777" w:rsidR="0011684D" w:rsidRDefault="00F36920" w:rsidP="00171AB2">
            <w:pPr>
              <w:jc w:val="center"/>
              <w:rPr>
                <w:color w:val="000000"/>
              </w:rPr>
            </w:pPr>
            <w:r>
              <w:rPr>
                <w:color w:val="000000"/>
              </w:rPr>
              <w:t>у</w:t>
            </w:r>
            <w:r w:rsidR="0011684D">
              <w:rPr>
                <w:color w:val="000000"/>
              </w:rPr>
              <w:t>правление жилищно-коммунального хозяйства и капитального строительства администрации муниципального образования Ейский район</w:t>
            </w:r>
          </w:p>
          <w:p w14:paraId="599C1E73" w14:textId="77777777" w:rsidR="00171AB2" w:rsidRDefault="00171AB2" w:rsidP="00171AB2">
            <w:pPr>
              <w:jc w:val="center"/>
              <w:rPr>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55491936" w14:textId="77777777" w:rsidR="00171AB2" w:rsidRPr="00171AB2" w:rsidRDefault="00171AB2" w:rsidP="00171AB2">
            <w:pPr>
              <w:jc w:val="center"/>
              <w:rPr>
                <w:color w:val="000000"/>
                <w:szCs w:val="24"/>
              </w:rPr>
            </w:pPr>
            <w:r w:rsidRPr="00171AB2">
              <w:rPr>
                <w:szCs w:val="24"/>
              </w:rPr>
              <w:t>1,00</w:t>
            </w:r>
          </w:p>
        </w:tc>
        <w:tc>
          <w:tcPr>
            <w:tcW w:w="1358" w:type="dxa"/>
            <w:tcBorders>
              <w:top w:val="nil"/>
              <w:left w:val="nil"/>
              <w:bottom w:val="single" w:sz="4" w:space="0" w:color="auto"/>
              <w:right w:val="single" w:sz="4" w:space="0" w:color="auto"/>
            </w:tcBorders>
            <w:shd w:val="clear" w:color="auto" w:fill="auto"/>
            <w:noWrap/>
            <w:vAlign w:val="center"/>
          </w:tcPr>
          <w:p w14:paraId="70591AFC" w14:textId="77777777" w:rsidR="00171AB2" w:rsidRPr="00FE7F56" w:rsidRDefault="00171AB2" w:rsidP="00171AB2">
            <w:pPr>
              <w:jc w:val="center"/>
              <w:rPr>
                <w:b/>
                <w:szCs w:val="24"/>
              </w:rPr>
            </w:pPr>
            <w:r w:rsidRPr="00FE7F56">
              <w:rPr>
                <w:b/>
                <w:szCs w:val="24"/>
              </w:rPr>
              <w:t>4</w:t>
            </w:r>
          </w:p>
        </w:tc>
      </w:tr>
      <w:tr w:rsidR="00171AB2" w:rsidRPr="00FE7F56" w14:paraId="46C94ED3" w14:textId="77777777" w:rsidTr="0087361F">
        <w:trPr>
          <w:trHeight w:val="405"/>
          <w:jc w:val="center"/>
        </w:trPr>
        <w:tc>
          <w:tcPr>
            <w:tcW w:w="3763" w:type="dxa"/>
            <w:tcBorders>
              <w:top w:val="nil"/>
              <w:left w:val="single" w:sz="4" w:space="0" w:color="auto"/>
              <w:bottom w:val="single" w:sz="4" w:space="0" w:color="auto"/>
              <w:right w:val="single" w:sz="4" w:space="0" w:color="auto"/>
            </w:tcBorders>
            <w:shd w:val="clear" w:color="auto" w:fill="auto"/>
            <w:vAlign w:val="center"/>
          </w:tcPr>
          <w:p w14:paraId="672755C7" w14:textId="77777777" w:rsidR="00171AB2" w:rsidRPr="00171AB2" w:rsidRDefault="00171AB2" w:rsidP="00171AB2">
            <w:pPr>
              <w:jc w:val="center"/>
              <w:rPr>
                <w:color w:val="000000"/>
                <w:szCs w:val="24"/>
              </w:rPr>
            </w:pPr>
            <w:r w:rsidRPr="00171AB2">
              <w:rPr>
                <w:szCs w:val="24"/>
              </w:rPr>
              <w:t xml:space="preserve">Муниципальная программа </w:t>
            </w:r>
            <w:r w:rsidR="00C26727">
              <w:rPr>
                <w:szCs w:val="24"/>
              </w:rPr>
              <w:t>«</w:t>
            </w:r>
            <w:proofErr w:type="spellStart"/>
            <w:r w:rsidRPr="00171AB2">
              <w:rPr>
                <w:szCs w:val="24"/>
              </w:rPr>
              <w:t>Медиасреда</w:t>
            </w:r>
            <w:proofErr w:type="spellEnd"/>
            <w:r w:rsidRPr="00171AB2">
              <w:rPr>
                <w:szCs w:val="24"/>
              </w:rPr>
              <w:t xml:space="preserve"> Ейского района»</w:t>
            </w:r>
          </w:p>
        </w:tc>
        <w:tc>
          <w:tcPr>
            <w:tcW w:w="3512" w:type="dxa"/>
            <w:tcBorders>
              <w:top w:val="nil"/>
              <w:left w:val="nil"/>
              <w:bottom w:val="single" w:sz="4" w:space="0" w:color="auto"/>
              <w:right w:val="single" w:sz="4" w:space="0" w:color="auto"/>
            </w:tcBorders>
            <w:shd w:val="clear" w:color="auto" w:fill="auto"/>
            <w:vAlign w:val="center"/>
          </w:tcPr>
          <w:p w14:paraId="6B129B71" w14:textId="77777777" w:rsidR="00171AB2" w:rsidRDefault="00F36920" w:rsidP="00171AB2">
            <w:pPr>
              <w:jc w:val="center"/>
              <w:rPr>
                <w:color w:val="000000"/>
              </w:rPr>
            </w:pPr>
            <w:r>
              <w:rPr>
                <w:color w:val="000000"/>
              </w:rPr>
              <w:t>о</w:t>
            </w:r>
            <w:r w:rsidR="00171AB2">
              <w:rPr>
                <w:color w:val="000000"/>
              </w:rPr>
              <w:t>тдел по взаимодействию со СМИ администрации муниципального образования Ейский муниципальный район Краснодарского края</w:t>
            </w:r>
          </w:p>
          <w:p w14:paraId="43E22A52" w14:textId="77777777" w:rsidR="00171AB2" w:rsidRDefault="00171AB2" w:rsidP="00171AB2">
            <w:pPr>
              <w:jc w:val="center"/>
              <w:rPr>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567E77C2" w14:textId="77777777" w:rsidR="00171AB2" w:rsidRPr="00171AB2" w:rsidRDefault="00171AB2" w:rsidP="00171AB2">
            <w:pPr>
              <w:jc w:val="center"/>
              <w:rPr>
                <w:color w:val="000000"/>
                <w:szCs w:val="24"/>
              </w:rPr>
            </w:pPr>
            <w:r w:rsidRPr="00171AB2">
              <w:rPr>
                <w:szCs w:val="24"/>
              </w:rPr>
              <w:t>1,00</w:t>
            </w:r>
          </w:p>
        </w:tc>
        <w:tc>
          <w:tcPr>
            <w:tcW w:w="1358" w:type="dxa"/>
            <w:tcBorders>
              <w:top w:val="nil"/>
              <w:left w:val="nil"/>
              <w:bottom w:val="single" w:sz="4" w:space="0" w:color="auto"/>
              <w:right w:val="single" w:sz="4" w:space="0" w:color="auto"/>
            </w:tcBorders>
            <w:shd w:val="clear" w:color="auto" w:fill="auto"/>
            <w:noWrap/>
            <w:vAlign w:val="center"/>
          </w:tcPr>
          <w:p w14:paraId="4CC543DD" w14:textId="77777777" w:rsidR="00171AB2" w:rsidRPr="00FE7F56" w:rsidRDefault="00171AB2" w:rsidP="00171AB2">
            <w:pPr>
              <w:jc w:val="center"/>
              <w:rPr>
                <w:b/>
                <w:szCs w:val="24"/>
              </w:rPr>
            </w:pPr>
            <w:r w:rsidRPr="00FE7F56">
              <w:rPr>
                <w:b/>
                <w:szCs w:val="24"/>
              </w:rPr>
              <w:t>5</w:t>
            </w:r>
          </w:p>
        </w:tc>
      </w:tr>
      <w:tr w:rsidR="00171AB2" w:rsidRPr="00FE7F56" w14:paraId="4B9FD757" w14:textId="77777777" w:rsidTr="000A7845">
        <w:trPr>
          <w:trHeight w:val="998"/>
          <w:jc w:val="center"/>
        </w:trPr>
        <w:tc>
          <w:tcPr>
            <w:tcW w:w="3763" w:type="dxa"/>
            <w:tcBorders>
              <w:top w:val="nil"/>
              <w:left w:val="single" w:sz="4" w:space="0" w:color="auto"/>
              <w:bottom w:val="single" w:sz="4" w:space="0" w:color="auto"/>
              <w:right w:val="single" w:sz="4" w:space="0" w:color="auto"/>
            </w:tcBorders>
            <w:shd w:val="clear" w:color="auto" w:fill="auto"/>
            <w:vAlign w:val="center"/>
          </w:tcPr>
          <w:p w14:paraId="33E1D0D1" w14:textId="77777777" w:rsidR="00171AB2" w:rsidRPr="00171AB2" w:rsidRDefault="00171AB2" w:rsidP="00171AB2">
            <w:pPr>
              <w:jc w:val="center"/>
              <w:rPr>
                <w:color w:val="000000"/>
                <w:szCs w:val="24"/>
              </w:rPr>
            </w:pPr>
            <w:r w:rsidRPr="00171AB2">
              <w:rPr>
                <w:szCs w:val="24"/>
              </w:rPr>
              <w:t>Муниципальная программа «Развитие образования в Ейском районе»</w:t>
            </w:r>
          </w:p>
        </w:tc>
        <w:tc>
          <w:tcPr>
            <w:tcW w:w="3512" w:type="dxa"/>
            <w:tcBorders>
              <w:top w:val="nil"/>
              <w:left w:val="nil"/>
              <w:bottom w:val="single" w:sz="4" w:space="0" w:color="auto"/>
              <w:right w:val="single" w:sz="4" w:space="0" w:color="auto"/>
            </w:tcBorders>
            <w:shd w:val="clear" w:color="auto" w:fill="auto"/>
            <w:vAlign w:val="center"/>
          </w:tcPr>
          <w:p w14:paraId="7914A56F" w14:textId="77777777" w:rsidR="00F36920" w:rsidRDefault="00F36920" w:rsidP="00F36920">
            <w:pPr>
              <w:jc w:val="center"/>
              <w:rPr>
                <w:color w:val="000000"/>
              </w:rPr>
            </w:pPr>
          </w:p>
          <w:p w14:paraId="281B866A" w14:textId="77777777" w:rsidR="00F36920" w:rsidRDefault="00F36920" w:rsidP="00F36920">
            <w:pPr>
              <w:jc w:val="center"/>
              <w:rPr>
                <w:color w:val="000000"/>
              </w:rPr>
            </w:pPr>
            <w:r>
              <w:rPr>
                <w:color w:val="000000"/>
              </w:rPr>
              <w:t>у</w:t>
            </w:r>
            <w:r w:rsidR="00171AB2">
              <w:rPr>
                <w:color w:val="000000"/>
              </w:rPr>
              <w:t>правление образованием администрации муниципального образования Ейский район</w:t>
            </w:r>
          </w:p>
          <w:p w14:paraId="43006A59" w14:textId="77777777" w:rsidR="00F36920" w:rsidRDefault="00F36920" w:rsidP="00F36920">
            <w:pPr>
              <w:jc w:val="center"/>
              <w:rPr>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01FCAA02" w14:textId="77777777" w:rsidR="00171AB2" w:rsidRPr="00171AB2" w:rsidRDefault="00171AB2" w:rsidP="00171AB2">
            <w:pPr>
              <w:jc w:val="center"/>
              <w:rPr>
                <w:color w:val="000000"/>
                <w:szCs w:val="24"/>
              </w:rPr>
            </w:pPr>
            <w:r w:rsidRPr="00171AB2">
              <w:rPr>
                <w:szCs w:val="24"/>
              </w:rPr>
              <w:t>1,00</w:t>
            </w:r>
          </w:p>
        </w:tc>
        <w:tc>
          <w:tcPr>
            <w:tcW w:w="1358" w:type="dxa"/>
            <w:tcBorders>
              <w:top w:val="nil"/>
              <w:left w:val="nil"/>
              <w:bottom w:val="single" w:sz="4" w:space="0" w:color="auto"/>
              <w:right w:val="single" w:sz="4" w:space="0" w:color="auto"/>
            </w:tcBorders>
            <w:shd w:val="clear" w:color="auto" w:fill="auto"/>
            <w:noWrap/>
            <w:vAlign w:val="center"/>
          </w:tcPr>
          <w:p w14:paraId="5512C1C0" w14:textId="77777777" w:rsidR="00171AB2" w:rsidRPr="00FE7F56" w:rsidRDefault="00171AB2" w:rsidP="00171AB2">
            <w:pPr>
              <w:jc w:val="center"/>
              <w:rPr>
                <w:b/>
                <w:szCs w:val="24"/>
              </w:rPr>
            </w:pPr>
            <w:r w:rsidRPr="00FE7F56">
              <w:rPr>
                <w:b/>
                <w:szCs w:val="24"/>
              </w:rPr>
              <w:t>6</w:t>
            </w:r>
          </w:p>
        </w:tc>
      </w:tr>
      <w:tr w:rsidR="004A5D8E" w:rsidRPr="00FE7F56" w14:paraId="1DDC04C2" w14:textId="77777777" w:rsidTr="000A7845">
        <w:trPr>
          <w:trHeight w:val="286"/>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4E15075C" w14:textId="77777777" w:rsidR="004A5D8E" w:rsidRPr="00171AB2" w:rsidRDefault="004A5D8E" w:rsidP="00171AB2">
            <w:pPr>
              <w:jc w:val="center"/>
              <w:rPr>
                <w:szCs w:val="24"/>
              </w:rPr>
            </w:pPr>
            <w:r>
              <w:rPr>
                <w:szCs w:val="24"/>
              </w:rPr>
              <w:lastRenderedPageBreak/>
              <w:t>1</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7C83DB3" w14:textId="77777777" w:rsidR="004A5D8E" w:rsidRDefault="004A5D8E" w:rsidP="00171AB2">
            <w:pPr>
              <w:jc w:val="center"/>
              <w:rPr>
                <w:color w:val="000000"/>
              </w:rPr>
            </w:pPr>
            <w:r>
              <w:rPr>
                <w:color w:val="000000"/>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3B75E" w14:textId="77777777" w:rsidR="004A5D8E" w:rsidRPr="00171AB2" w:rsidRDefault="004A5D8E" w:rsidP="00171AB2">
            <w:pPr>
              <w:jc w:val="center"/>
              <w:rPr>
                <w:szCs w:val="24"/>
              </w:rPr>
            </w:pPr>
            <w:r>
              <w:rPr>
                <w:szCs w:val="24"/>
              </w:rPr>
              <w:t>3</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E8BF4" w14:textId="77777777" w:rsidR="004A5D8E" w:rsidRPr="004A5D8E" w:rsidRDefault="004A5D8E" w:rsidP="00171AB2">
            <w:pPr>
              <w:jc w:val="center"/>
              <w:rPr>
                <w:bCs/>
                <w:szCs w:val="24"/>
              </w:rPr>
            </w:pPr>
            <w:r w:rsidRPr="004A5D8E">
              <w:rPr>
                <w:bCs/>
                <w:szCs w:val="24"/>
              </w:rPr>
              <w:t>4</w:t>
            </w:r>
          </w:p>
        </w:tc>
      </w:tr>
      <w:tr w:rsidR="00171AB2" w:rsidRPr="00FE7F56" w14:paraId="5F6A91D2" w14:textId="77777777" w:rsidTr="000A7845">
        <w:trPr>
          <w:trHeight w:val="1694"/>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1CAF3649" w14:textId="77777777" w:rsidR="00171AB2" w:rsidRPr="00171AB2" w:rsidRDefault="00171AB2" w:rsidP="00171AB2">
            <w:pPr>
              <w:jc w:val="center"/>
              <w:rPr>
                <w:color w:val="000000"/>
                <w:szCs w:val="24"/>
              </w:rPr>
            </w:pPr>
            <w:r w:rsidRPr="00171AB2">
              <w:rPr>
                <w:szCs w:val="24"/>
              </w:rPr>
              <w:t>Муниципальная программа «Поддержка Ейского районного казачьего общества»</w:t>
            </w:r>
          </w:p>
        </w:tc>
        <w:tc>
          <w:tcPr>
            <w:tcW w:w="3512" w:type="dxa"/>
            <w:tcBorders>
              <w:top w:val="single" w:sz="4" w:space="0" w:color="auto"/>
              <w:left w:val="nil"/>
              <w:bottom w:val="single" w:sz="4" w:space="0" w:color="auto"/>
              <w:right w:val="single" w:sz="4" w:space="0" w:color="auto"/>
            </w:tcBorders>
            <w:shd w:val="clear" w:color="auto" w:fill="auto"/>
            <w:vAlign w:val="center"/>
          </w:tcPr>
          <w:p w14:paraId="08C23DA7" w14:textId="77777777" w:rsidR="00171AB2" w:rsidRDefault="000461A3" w:rsidP="00C26727">
            <w:pPr>
              <w:jc w:val="center"/>
              <w:rPr>
                <w:color w:val="000000"/>
              </w:rPr>
            </w:pPr>
            <w:r>
              <w:rPr>
                <w:color w:val="000000"/>
              </w:rPr>
              <w:t>о</w:t>
            </w:r>
            <w:r w:rsidR="0011684D">
              <w:rPr>
                <w:color w:val="000000"/>
              </w:rPr>
              <w:t>тдел по делам казачества и военным вопросам администрации муниципального образования Ейский муниципальный район Краснодарского края</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EC3ECD0" w14:textId="77777777" w:rsidR="00171AB2" w:rsidRPr="00171AB2" w:rsidRDefault="00171AB2" w:rsidP="00171AB2">
            <w:pPr>
              <w:jc w:val="center"/>
              <w:rPr>
                <w:color w:val="000000"/>
                <w:szCs w:val="24"/>
              </w:rPr>
            </w:pPr>
            <w:r w:rsidRPr="00171AB2">
              <w:rPr>
                <w:szCs w:val="24"/>
              </w:rPr>
              <w:t>1,00</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5D60A36E" w14:textId="77777777" w:rsidR="00171AB2" w:rsidRPr="00FE7F56" w:rsidRDefault="00171AB2" w:rsidP="00171AB2">
            <w:pPr>
              <w:jc w:val="center"/>
              <w:rPr>
                <w:b/>
                <w:szCs w:val="24"/>
              </w:rPr>
            </w:pPr>
            <w:r w:rsidRPr="00FE7F56">
              <w:rPr>
                <w:b/>
                <w:szCs w:val="24"/>
              </w:rPr>
              <w:t>7</w:t>
            </w:r>
          </w:p>
        </w:tc>
      </w:tr>
      <w:tr w:rsidR="00171AB2" w:rsidRPr="00FE7F56" w14:paraId="25805DAC" w14:textId="77777777" w:rsidTr="0087361F">
        <w:trPr>
          <w:trHeight w:val="1659"/>
          <w:jc w:val="center"/>
        </w:trPr>
        <w:tc>
          <w:tcPr>
            <w:tcW w:w="3763" w:type="dxa"/>
            <w:tcBorders>
              <w:top w:val="nil"/>
              <w:left w:val="single" w:sz="4" w:space="0" w:color="auto"/>
              <w:bottom w:val="single" w:sz="4" w:space="0" w:color="auto"/>
              <w:right w:val="single" w:sz="4" w:space="0" w:color="auto"/>
            </w:tcBorders>
            <w:shd w:val="clear" w:color="auto" w:fill="auto"/>
            <w:vAlign w:val="center"/>
          </w:tcPr>
          <w:p w14:paraId="1668FD7C" w14:textId="77777777" w:rsidR="00171AB2" w:rsidRPr="00171AB2" w:rsidRDefault="00171AB2" w:rsidP="00171AB2">
            <w:pPr>
              <w:jc w:val="center"/>
              <w:rPr>
                <w:color w:val="000000"/>
                <w:szCs w:val="24"/>
              </w:rPr>
            </w:pPr>
            <w:r w:rsidRPr="00171AB2">
              <w:rPr>
                <w:szCs w:val="24"/>
              </w:rPr>
              <w:t>Муниципальная программа «Комплексное и устойчивое развитие Ейского района в сфере строительства и архитектуры»</w:t>
            </w:r>
          </w:p>
        </w:tc>
        <w:tc>
          <w:tcPr>
            <w:tcW w:w="3512" w:type="dxa"/>
            <w:tcBorders>
              <w:top w:val="nil"/>
              <w:left w:val="nil"/>
              <w:bottom w:val="single" w:sz="4" w:space="0" w:color="auto"/>
              <w:right w:val="single" w:sz="4" w:space="0" w:color="auto"/>
            </w:tcBorders>
            <w:shd w:val="clear" w:color="auto" w:fill="auto"/>
            <w:vAlign w:val="center"/>
          </w:tcPr>
          <w:p w14:paraId="54D12981" w14:textId="77777777" w:rsidR="00171AB2" w:rsidRDefault="000461A3" w:rsidP="00171AB2">
            <w:pPr>
              <w:jc w:val="center"/>
              <w:rPr>
                <w:color w:val="000000"/>
              </w:rPr>
            </w:pPr>
            <w:r>
              <w:rPr>
                <w:color w:val="000000"/>
              </w:rPr>
              <w:t>у</w:t>
            </w:r>
            <w:r w:rsidR="00171AB2">
              <w:rPr>
                <w:color w:val="000000"/>
              </w:rPr>
              <w:t>правление архитектуры и градостроительства администрации муниципального образования Ейский район</w:t>
            </w:r>
          </w:p>
        </w:tc>
        <w:tc>
          <w:tcPr>
            <w:tcW w:w="1417" w:type="dxa"/>
            <w:tcBorders>
              <w:top w:val="nil"/>
              <w:left w:val="nil"/>
              <w:bottom w:val="single" w:sz="4" w:space="0" w:color="auto"/>
              <w:right w:val="single" w:sz="4" w:space="0" w:color="auto"/>
            </w:tcBorders>
            <w:shd w:val="clear" w:color="auto" w:fill="auto"/>
            <w:noWrap/>
            <w:vAlign w:val="center"/>
          </w:tcPr>
          <w:p w14:paraId="77322130" w14:textId="77777777" w:rsidR="00171AB2" w:rsidRPr="00171AB2" w:rsidRDefault="00171AB2" w:rsidP="00171AB2">
            <w:pPr>
              <w:jc w:val="center"/>
              <w:rPr>
                <w:color w:val="000000"/>
                <w:szCs w:val="24"/>
              </w:rPr>
            </w:pPr>
            <w:r w:rsidRPr="00171AB2">
              <w:rPr>
                <w:szCs w:val="24"/>
              </w:rPr>
              <w:t>0,99</w:t>
            </w:r>
          </w:p>
        </w:tc>
        <w:tc>
          <w:tcPr>
            <w:tcW w:w="1358" w:type="dxa"/>
            <w:tcBorders>
              <w:top w:val="nil"/>
              <w:left w:val="nil"/>
              <w:bottom w:val="single" w:sz="4" w:space="0" w:color="auto"/>
              <w:right w:val="single" w:sz="4" w:space="0" w:color="auto"/>
            </w:tcBorders>
            <w:shd w:val="clear" w:color="auto" w:fill="auto"/>
            <w:noWrap/>
            <w:vAlign w:val="center"/>
          </w:tcPr>
          <w:p w14:paraId="59301AC8" w14:textId="77777777" w:rsidR="00171AB2" w:rsidRPr="00FE7F56" w:rsidRDefault="00171AB2" w:rsidP="00171AB2">
            <w:pPr>
              <w:jc w:val="center"/>
              <w:rPr>
                <w:b/>
                <w:szCs w:val="24"/>
              </w:rPr>
            </w:pPr>
            <w:r w:rsidRPr="00FE7F56">
              <w:rPr>
                <w:b/>
                <w:szCs w:val="24"/>
              </w:rPr>
              <w:t>8</w:t>
            </w:r>
          </w:p>
        </w:tc>
      </w:tr>
      <w:tr w:rsidR="00171AB2" w:rsidRPr="00FE7F56" w14:paraId="1DABF2FD" w14:textId="77777777" w:rsidTr="0087361F">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4896625B" w14:textId="77777777" w:rsidR="00171AB2" w:rsidRPr="00171AB2" w:rsidRDefault="00171AB2" w:rsidP="00171AB2">
            <w:pPr>
              <w:jc w:val="center"/>
              <w:rPr>
                <w:color w:val="000000"/>
                <w:szCs w:val="24"/>
              </w:rPr>
            </w:pPr>
            <w:r w:rsidRPr="00171AB2">
              <w:rPr>
                <w:szCs w:val="24"/>
              </w:rPr>
              <w:t>Муниципальная программа «Развитие физической культуры и спорта в Ейском районе»</w:t>
            </w:r>
          </w:p>
        </w:tc>
        <w:tc>
          <w:tcPr>
            <w:tcW w:w="3512" w:type="dxa"/>
            <w:tcBorders>
              <w:top w:val="single" w:sz="4" w:space="0" w:color="auto"/>
              <w:left w:val="nil"/>
              <w:bottom w:val="single" w:sz="4" w:space="0" w:color="auto"/>
              <w:right w:val="single" w:sz="4" w:space="0" w:color="auto"/>
            </w:tcBorders>
            <w:shd w:val="clear" w:color="auto" w:fill="auto"/>
            <w:vAlign w:val="center"/>
          </w:tcPr>
          <w:p w14:paraId="4C4812DA" w14:textId="77777777" w:rsidR="00F36920" w:rsidRDefault="00F36920" w:rsidP="00171AB2">
            <w:pPr>
              <w:jc w:val="center"/>
              <w:rPr>
                <w:color w:val="000000"/>
              </w:rPr>
            </w:pPr>
          </w:p>
          <w:p w14:paraId="04080E37" w14:textId="77777777" w:rsidR="001B41D6" w:rsidRDefault="000461A3" w:rsidP="00171AB2">
            <w:pPr>
              <w:jc w:val="center"/>
              <w:rPr>
                <w:color w:val="000000"/>
              </w:rPr>
            </w:pPr>
            <w:r>
              <w:rPr>
                <w:color w:val="000000"/>
              </w:rPr>
              <w:t>о</w:t>
            </w:r>
            <w:r w:rsidR="001B41D6">
              <w:rPr>
                <w:color w:val="000000"/>
              </w:rPr>
              <w:t>тдел по физической культуре и спорту администрации муниципального образования Ейский район</w:t>
            </w:r>
          </w:p>
          <w:p w14:paraId="4415FF5D" w14:textId="77777777" w:rsidR="00171AB2" w:rsidRDefault="00171AB2" w:rsidP="00171AB2">
            <w:pPr>
              <w:jc w:val="center"/>
              <w:rPr>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AF27325" w14:textId="77777777" w:rsidR="00171AB2" w:rsidRPr="00171AB2" w:rsidRDefault="00171AB2" w:rsidP="00171AB2">
            <w:pPr>
              <w:jc w:val="center"/>
              <w:rPr>
                <w:color w:val="000000"/>
                <w:szCs w:val="24"/>
              </w:rPr>
            </w:pPr>
            <w:r w:rsidRPr="00171AB2">
              <w:rPr>
                <w:szCs w:val="24"/>
              </w:rPr>
              <w:t>0,99</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62381C8B" w14:textId="77777777" w:rsidR="00171AB2" w:rsidRPr="00FE7F56" w:rsidRDefault="00171AB2" w:rsidP="00171AB2">
            <w:pPr>
              <w:jc w:val="center"/>
              <w:rPr>
                <w:b/>
                <w:szCs w:val="24"/>
              </w:rPr>
            </w:pPr>
            <w:r w:rsidRPr="00FE7F56">
              <w:rPr>
                <w:b/>
                <w:szCs w:val="24"/>
              </w:rPr>
              <w:t>9</w:t>
            </w:r>
          </w:p>
        </w:tc>
      </w:tr>
      <w:tr w:rsidR="00171AB2" w:rsidRPr="00FE7F56" w14:paraId="398EDC2A" w14:textId="77777777" w:rsidTr="0087361F">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68959C5D" w14:textId="77777777" w:rsidR="00171AB2" w:rsidRPr="00171AB2" w:rsidRDefault="00171AB2" w:rsidP="00171AB2">
            <w:pPr>
              <w:jc w:val="center"/>
              <w:rPr>
                <w:color w:val="000000"/>
                <w:szCs w:val="24"/>
              </w:rPr>
            </w:pPr>
            <w:r w:rsidRPr="00171AB2">
              <w:rPr>
                <w:szCs w:val="24"/>
              </w:rPr>
              <w:t>Муниципальная программа «Обеспечение безопасности населения Ейского района»</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E9C8E6D" w14:textId="77777777" w:rsidR="00C26727" w:rsidRDefault="00C26727" w:rsidP="00171AB2">
            <w:pPr>
              <w:jc w:val="center"/>
              <w:rPr>
                <w:color w:val="000000"/>
              </w:rPr>
            </w:pPr>
          </w:p>
          <w:p w14:paraId="6710C1FD" w14:textId="77777777" w:rsidR="0011684D" w:rsidRDefault="000461A3" w:rsidP="00171AB2">
            <w:pPr>
              <w:jc w:val="center"/>
              <w:rPr>
                <w:color w:val="000000"/>
              </w:rPr>
            </w:pPr>
            <w:r>
              <w:rPr>
                <w:color w:val="000000"/>
              </w:rPr>
              <w:t>о</w:t>
            </w:r>
            <w:r w:rsidR="0011684D">
              <w:rPr>
                <w:color w:val="000000"/>
              </w:rPr>
              <w:t>тдел ГО и ЧС администрации муниципального образования Ейский муниципальный район Краснодарского края</w:t>
            </w:r>
          </w:p>
          <w:p w14:paraId="08EEF150" w14:textId="77777777" w:rsidR="00171AB2" w:rsidRDefault="00171AB2" w:rsidP="00171AB2">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C3AD7" w14:textId="77777777" w:rsidR="00171AB2" w:rsidRPr="00171AB2" w:rsidRDefault="00171AB2" w:rsidP="00171AB2">
            <w:pPr>
              <w:jc w:val="center"/>
              <w:rPr>
                <w:color w:val="000000"/>
                <w:szCs w:val="24"/>
              </w:rPr>
            </w:pPr>
            <w:r w:rsidRPr="00171AB2">
              <w:rPr>
                <w:szCs w:val="24"/>
              </w:rPr>
              <w:t>0,99</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A2D76" w14:textId="77777777" w:rsidR="00171AB2" w:rsidRPr="00FE7F56" w:rsidRDefault="00171AB2" w:rsidP="00171AB2">
            <w:pPr>
              <w:jc w:val="center"/>
              <w:rPr>
                <w:b/>
                <w:szCs w:val="24"/>
              </w:rPr>
            </w:pPr>
            <w:r w:rsidRPr="00FE7F56">
              <w:rPr>
                <w:b/>
                <w:szCs w:val="24"/>
              </w:rPr>
              <w:t>10</w:t>
            </w:r>
          </w:p>
        </w:tc>
      </w:tr>
      <w:tr w:rsidR="00171AB2" w:rsidRPr="00FE7F56" w14:paraId="04DA7E80" w14:textId="77777777" w:rsidTr="0087361F">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38A0F7FF" w14:textId="77777777" w:rsidR="00171AB2" w:rsidRPr="00171AB2" w:rsidRDefault="00171AB2" w:rsidP="00171AB2">
            <w:pPr>
              <w:jc w:val="center"/>
              <w:rPr>
                <w:color w:val="000000"/>
                <w:szCs w:val="24"/>
              </w:rPr>
            </w:pPr>
            <w:r w:rsidRPr="00171AB2">
              <w:rPr>
                <w:szCs w:val="24"/>
              </w:rPr>
              <w:t>Муниципальная программа «Развитие жилищно-коммунального и дорожного хозяйства в Ейском районе»</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256C915" w14:textId="77777777" w:rsidR="00171AB2" w:rsidRDefault="000461A3" w:rsidP="004A5D8E">
            <w:pPr>
              <w:jc w:val="center"/>
              <w:rPr>
                <w:color w:val="000000"/>
              </w:rPr>
            </w:pPr>
            <w:r>
              <w:rPr>
                <w:color w:val="000000"/>
              </w:rPr>
              <w:t>у</w:t>
            </w:r>
            <w:r w:rsidR="0011684D">
              <w:rPr>
                <w:color w:val="000000"/>
              </w:rPr>
              <w:t>правление жилищно-коммунального хозяйства и капитального строительства администрации муниципального образования Ейский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CDD22" w14:textId="77777777" w:rsidR="00171AB2" w:rsidRPr="00171AB2" w:rsidRDefault="00171AB2" w:rsidP="00171AB2">
            <w:pPr>
              <w:jc w:val="center"/>
              <w:rPr>
                <w:color w:val="000000"/>
                <w:szCs w:val="24"/>
              </w:rPr>
            </w:pPr>
            <w:r w:rsidRPr="00171AB2">
              <w:rPr>
                <w:szCs w:val="24"/>
              </w:rPr>
              <w:t>0,98</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C252A" w14:textId="77777777" w:rsidR="00171AB2" w:rsidRPr="00FE7F56" w:rsidRDefault="00171AB2" w:rsidP="00171AB2">
            <w:pPr>
              <w:jc w:val="center"/>
              <w:rPr>
                <w:b/>
                <w:szCs w:val="24"/>
              </w:rPr>
            </w:pPr>
            <w:r w:rsidRPr="00FE7F56">
              <w:rPr>
                <w:b/>
                <w:szCs w:val="24"/>
              </w:rPr>
              <w:t>11</w:t>
            </w:r>
          </w:p>
        </w:tc>
      </w:tr>
      <w:tr w:rsidR="00171AB2" w:rsidRPr="00FE7F56" w14:paraId="65666DAD" w14:textId="77777777" w:rsidTr="0087361F">
        <w:trPr>
          <w:trHeight w:val="908"/>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5ED07BAD" w14:textId="77777777" w:rsidR="00660B34" w:rsidRDefault="00171AB2" w:rsidP="00171AB2">
            <w:pPr>
              <w:jc w:val="center"/>
              <w:rPr>
                <w:szCs w:val="24"/>
              </w:rPr>
            </w:pPr>
            <w:r w:rsidRPr="00171AB2">
              <w:rPr>
                <w:szCs w:val="24"/>
              </w:rPr>
              <w:t xml:space="preserve">Муниципальная программа «Эффективное управление муниципальным имуществом и земельными ресурсами </w:t>
            </w:r>
          </w:p>
          <w:p w14:paraId="4D33977E" w14:textId="7C1C2550" w:rsidR="00171AB2" w:rsidRPr="00171AB2" w:rsidRDefault="00171AB2" w:rsidP="00171AB2">
            <w:pPr>
              <w:jc w:val="center"/>
              <w:rPr>
                <w:color w:val="000000"/>
                <w:szCs w:val="24"/>
              </w:rPr>
            </w:pPr>
            <w:r w:rsidRPr="00171AB2">
              <w:rPr>
                <w:szCs w:val="24"/>
              </w:rPr>
              <w:t>Ейского района»</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F478FF1" w14:textId="77777777" w:rsidR="00C26727" w:rsidRDefault="00C26727" w:rsidP="00171AB2">
            <w:pPr>
              <w:jc w:val="center"/>
              <w:rPr>
                <w:color w:val="000000"/>
              </w:rPr>
            </w:pPr>
          </w:p>
          <w:p w14:paraId="076A0239" w14:textId="77777777" w:rsidR="00171AB2" w:rsidRDefault="000461A3" w:rsidP="00171AB2">
            <w:pPr>
              <w:jc w:val="center"/>
              <w:rPr>
                <w:color w:val="000000"/>
              </w:rPr>
            </w:pPr>
            <w:r>
              <w:rPr>
                <w:color w:val="000000"/>
              </w:rPr>
              <w:t>у</w:t>
            </w:r>
            <w:r w:rsidR="00171AB2">
              <w:rPr>
                <w:color w:val="000000"/>
              </w:rPr>
              <w:t>правление муниципальных ресурсов администрации муниципального образования Ейский район</w:t>
            </w:r>
          </w:p>
          <w:p w14:paraId="08E3E6E1" w14:textId="77777777" w:rsidR="00171AB2" w:rsidRDefault="00171AB2" w:rsidP="00171AB2">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CF29F" w14:textId="77777777" w:rsidR="00171AB2" w:rsidRPr="00171AB2" w:rsidRDefault="00171AB2" w:rsidP="00171AB2">
            <w:pPr>
              <w:jc w:val="center"/>
              <w:rPr>
                <w:color w:val="000000"/>
                <w:szCs w:val="24"/>
              </w:rPr>
            </w:pPr>
            <w:r w:rsidRPr="00171AB2">
              <w:rPr>
                <w:szCs w:val="24"/>
              </w:rPr>
              <w:t>0,98</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49009" w14:textId="77777777" w:rsidR="00171AB2" w:rsidRPr="00FE7F56" w:rsidRDefault="00171AB2" w:rsidP="00171AB2">
            <w:pPr>
              <w:jc w:val="center"/>
              <w:rPr>
                <w:b/>
                <w:szCs w:val="24"/>
              </w:rPr>
            </w:pPr>
            <w:r w:rsidRPr="00FE7F56">
              <w:rPr>
                <w:b/>
                <w:szCs w:val="24"/>
              </w:rPr>
              <w:t>12</w:t>
            </w:r>
          </w:p>
        </w:tc>
      </w:tr>
      <w:tr w:rsidR="00171AB2" w:rsidRPr="00FE7F56" w14:paraId="5C5526AF" w14:textId="77777777" w:rsidTr="0087361F">
        <w:trPr>
          <w:trHeight w:val="952"/>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258A7FD5" w14:textId="77777777" w:rsidR="00171AB2" w:rsidRPr="00171AB2" w:rsidRDefault="00171AB2" w:rsidP="00171AB2">
            <w:pPr>
              <w:jc w:val="center"/>
              <w:rPr>
                <w:color w:val="000000"/>
                <w:szCs w:val="24"/>
              </w:rPr>
            </w:pPr>
            <w:r w:rsidRPr="00171AB2">
              <w:rPr>
                <w:szCs w:val="24"/>
              </w:rPr>
              <w:t>Муниципальная программа «Развитие культуры в Ейском районе»</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D56DD21" w14:textId="77777777" w:rsidR="00171AB2" w:rsidRDefault="000461A3" w:rsidP="00171AB2">
            <w:pPr>
              <w:jc w:val="center"/>
              <w:rPr>
                <w:color w:val="000000"/>
              </w:rPr>
            </w:pPr>
            <w:r>
              <w:rPr>
                <w:color w:val="000000"/>
              </w:rPr>
              <w:t>о</w:t>
            </w:r>
            <w:r w:rsidR="0011684D">
              <w:rPr>
                <w:color w:val="000000"/>
              </w:rPr>
              <w:t>тдел культуры администрации муниципального образования Ейский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E1129" w14:textId="77777777" w:rsidR="00171AB2" w:rsidRPr="00171AB2" w:rsidRDefault="00171AB2" w:rsidP="00171AB2">
            <w:pPr>
              <w:jc w:val="center"/>
              <w:rPr>
                <w:color w:val="000000"/>
                <w:szCs w:val="24"/>
              </w:rPr>
            </w:pPr>
            <w:r w:rsidRPr="00171AB2">
              <w:rPr>
                <w:szCs w:val="24"/>
              </w:rPr>
              <w:t>0,98</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50106" w14:textId="77777777" w:rsidR="00171AB2" w:rsidRPr="00FE7F56" w:rsidRDefault="00171AB2" w:rsidP="00171AB2">
            <w:pPr>
              <w:jc w:val="center"/>
              <w:rPr>
                <w:b/>
                <w:szCs w:val="24"/>
              </w:rPr>
            </w:pPr>
            <w:r w:rsidRPr="00FE7F56">
              <w:rPr>
                <w:b/>
                <w:szCs w:val="24"/>
              </w:rPr>
              <w:t>13</w:t>
            </w:r>
          </w:p>
        </w:tc>
      </w:tr>
      <w:tr w:rsidR="00171AB2" w:rsidRPr="00FE7F56" w14:paraId="5B0E0B6B" w14:textId="77777777" w:rsidTr="0087361F">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49B9E9CE" w14:textId="77777777" w:rsidR="00171AB2" w:rsidRPr="00171AB2" w:rsidRDefault="00171AB2" w:rsidP="00171AB2">
            <w:pPr>
              <w:jc w:val="center"/>
              <w:rPr>
                <w:color w:val="000000"/>
                <w:szCs w:val="24"/>
              </w:rPr>
            </w:pPr>
            <w:r w:rsidRPr="00171AB2">
              <w:rPr>
                <w:szCs w:val="24"/>
              </w:rPr>
              <w:t>Муниципальная программа «Социальная поддержка граждан в Ейском районе»</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C4B62B1" w14:textId="77777777" w:rsidR="00171AB2" w:rsidRDefault="000461A3" w:rsidP="00171AB2">
            <w:pPr>
              <w:jc w:val="center"/>
              <w:rPr>
                <w:color w:val="000000"/>
              </w:rPr>
            </w:pPr>
            <w:r>
              <w:rPr>
                <w:color w:val="000000"/>
              </w:rPr>
              <w:t>у</w:t>
            </w:r>
            <w:r w:rsidR="001B41D6">
              <w:rPr>
                <w:color w:val="000000"/>
              </w:rPr>
              <w:t>правление опеки и попечительства в отношении несовершеннолетних администрации муниципального образования Ейский район</w:t>
            </w:r>
          </w:p>
          <w:p w14:paraId="73161EDA" w14:textId="77777777" w:rsidR="000461A3" w:rsidRDefault="000461A3" w:rsidP="00171AB2">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A8975" w14:textId="77777777" w:rsidR="00171AB2" w:rsidRPr="00171AB2" w:rsidRDefault="00171AB2" w:rsidP="00171AB2">
            <w:pPr>
              <w:jc w:val="center"/>
              <w:rPr>
                <w:color w:val="000000"/>
                <w:szCs w:val="24"/>
              </w:rPr>
            </w:pPr>
            <w:r w:rsidRPr="00171AB2">
              <w:rPr>
                <w:szCs w:val="24"/>
              </w:rPr>
              <w:t>0,98</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81582" w14:textId="77777777" w:rsidR="00171AB2" w:rsidRPr="00FE7F56" w:rsidRDefault="00171AB2" w:rsidP="00171AB2">
            <w:pPr>
              <w:jc w:val="center"/>
              <w:rPr>
                <w:b/>
                <w:szCs w:val="24"/>
              </w:rPr>
            </w:pPr>
            <w:r w:rsidRPr="00FE7F56">
              <w:rPr>
                <w:b/>
                <w:szCs w:val="24"/>
              </w:rPr>
              <w:t xml:space="preserve">14 </w:t>
            </w:r>
          </w:p>
        </w:tc>
      </w:tr>
      <w:tr w:rsidR="00171AB2" w:rsidRPr="00FE7F56" w14:paraId="1463BB15" w14:textId="77777777" w:rsidTr="0087361F">
        <w:trPr>
          <w:trHeight w:val="1280"/>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44D8F6FD" w14:textId="77777777" w:rsidR="00171AB2" w:rsidRPr="00171AB2" w:rsidRDefault="00171AB2" w:rsidP="00171AB2">
            <w:pPr>
              <w:jc w:val="center"/>
              <w:rPr>
                <w:color w:val="000000"/>
                <w:szCs w:val="24"/>
              </w:rPr>
            </w:pPr>
            <w:r w:rsidRPr="00171AB2">
              <w:rPr>
                <w:szCs w:val="24"/>
              </w:rPr>
              <w:t xml:space="preserve">Муниципальная программа </w:t>
            </w:r>
            <w:r w:rsidR="00C26727">
              <w:rPr>
                <w:szCs w:val="24"/>
              </w:rPr>
              <w:t>«</w:t>
            </w:r>
            <w:r w:rsidRPr="00171AB2">
              <w:rPr>
                <w:szCs w:val="24"/>
              </w:rPr>
              <w:t>Строительство (создание) объектов государственной и муниципальной собственности в Ейском районе</w:t>
            </w:r>
            <w:r w:rsidR="00C26727">
              <w:rPr>
                <w:szCs w:val="24"/>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288300F" w14:textId="77777777" w:rsidR="00171AB2" w:rsidRDefault="000461A3" w:rsidP="00171AB2">
            <w:pPr>
              <w:jc w:val="center"/>
              <w:rPr>
                <w:color w:val="000000"/>
              </w:rPr>
            </w:pPr>
            <w:r>
              <w:rPr>
                <w:color w:val="000000"/>
              </w:rPr>
              <w:t>у</w:t>
            </w:r>
            <w:r w:rsidR="0011684D">
              <w:rPr>
                <w:color w:val="000000"/>
              </w:rPr>
              <w:t>правление жилищно-коммунального хозяйства и капитального строительства администрации муниципального образования Ейский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89BB8" w14:textId="77777777" w:rsidR="00171AB2" w:rsidRPr="00171AB2" w:rsidRDefault="00171AB2" w:rsidP="00171AB2">
            <w:pPr>
              <w:jc w:val="center"/>
              <w:rPr>
                <w:color w:val="000000"/>
                <w:szCs w:val="24"/>
              </w:rPr>
            </w:pPr>
            <w:r w:rsidRPr="00171AB2">
              <w:rPr>
                <w:szCs w:val="24"/>
              </w:rPr>
              <w:t>0,97</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ACDBD" w14:textId="77777777" w:rsidR="00171AB2" w:rsidRPr="00FE7F56" w:rsidRDefault="00171AB2" w:rsidP="00171AB2">
            <w:pPr>
              <w:jc w:val="center"/>
              <w:rPr>
                <w:b/>
                <w:szCs w:val="24"/>
              </w:rPr>
            </w:pPr>
            <w:r w:rsidRPr="00FE7F56">
              <w:rPr>
                <w:b/>
                <w:szCs w:val="24"/>
              </w:rPr>
              <w:t>15</w:t>
            </w:r>
          </w:p>
        </w:tc>
      </w:tr>
      <w:tr w:rsidR="004A5D8E" w:rsidRPr="00FE7F56" w14:paraId="5B31718F" w14:textId="77777777" w:rsidTr="000A7845">
        <w:trPr>
          <w:trHeight w:val="274"/>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510CCBED" w14:textId="77777777" w:rsidR="004A5D8E" w:rsidRPr="00171AB2" w:rsidRDefault="004A5D8E" w:rsidP="00171AB2">
            <w:pPr>
              <w:jc w:val="center"/>
              <w:rPr>
                <w:szCs w:val="24"/>
              </w:rPr>
            </w:pPr>
            <w:r>
              <w:rPr>
                <w:szCs w:val="24"/>
              </w:rPr>
              <w:lastRenderedPageBreak/>
              <w:t>1</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2F81EE2" w14:textId="77777777" w:rsidR="004A5D8E" w:rsidRDefault="004A5D8E" w:rsidP="00171AB2">
            <w:pPr>
              <w:jc w:val="center"/>
              <w:rPr>
                <w:color w:val="000000"/>
              </w:rPr>
            </w:pPr>
            <w:r>
              <w:rPr>
                <w:color w:val="000000"/>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5B17F" w14:textId="77777777" w:rsidR="004A5D8E" w:rsidRPr="00171AB2" w:rsidRDefault="004A5D8E" w:rsidP="00171AB2">
            <w:pPr>
              <w:jc w:val="center"/>
              <w:rPr>
                <w:szCs w:val="24"/>
              </w:rPr>
            </w:pPr>
            <w:r>
              <w:rPr>
                <w:szCs w:val="24"/>
              </w:rPr>
              <w:t>3</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73678" w14:textId="77777777" w:rsidR="004A5D8E" w:rsidRPr="004A5D8E" w:rsidRDefault="004A5D8E" w:rsidP="00171AB2">
            <w:pPr>
              <w:jc w:val="center"/>
              <w:rPr>
                <w:bCs/>
                <w:szCs w:val="24"/>
              </w:rPr>
            </w:pPr>
            <w:r w:rsidRPr="004A5D8E">
              <w:rPr>
                <w:bCs/>
                <w:szCs w:val="24"/>
              </w:rPr>
              <w:t>4</w:t>
            </w:r>
          </w:p>
        </w:tc>
      </w:tr>
      <w:tr w:rsidR="00171AB2" w:rsidRPr="00FE7F56" w14:paraId="44E253A3" w14:textId="77777777" w:rsidTr="0087361F">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12DE5E3B" w14:textId="77777777" w:rsidR="00171AB2" w:rsidRPr="00171AB2" w:rsidRDefault="00171AB2" w:rsidP="00171AB2">
            <w:pPr>
              <w:jc w:val="center"/>
              <w:rPr>
                <w:color w:val="000000"/>
                <w:szCs w:val="24"/>
              </w:rPr>
            </w:pPr>
            <w:r w:rsidRPr="00171AB2">
              <w:rPr>
                <w:szCs w:val="24"/>
              </w:rPr>
              <w:t>Муниципальная программа «Поддержка деятельности социально – ориентированных общественных организаций Ейского района»</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7D1CAC2" w14:textId="77777777" w:rsidR="00C26727" w:rsidRDefault="00C26727" w:rsidP="00171AB2">
            <w:pPr>
              <w:jc w:val="center"/>
              <w:rPr>
                <w:color w:val="000000"/>
              </w:rPr>
            </w:pPr>
          </w:p>
          <w:p w14:paraId="465C5FB3" w14:textId="77777777" w:rsidR="001B41D6" w:rsidRDefault="000461A3" w:rsidP="00171AB2">
            <w:pPr>
              <w:jc w:val="center"/>
              <w:rPr>
                <w:color w:val="000000"/>
              </w:rPr>
            </w:pPr>
            <w:r w:rsidRPr="00AC5FFD">
              <w:rPr>
                <w:color w:val="000000"/>
              </w:rPr>
              <w:t>у</w:t>
            </w:r>
            <w:r w:rsidR="001B41D6" w:rsidRPr="00AC5FFD">
              <w:rPr>
                <w:color w:val="000000"/>
              </w:rPr>
              <w:t>правление внутренней политики администрации муниципального образования Ейский муниципальный район Краснодарского края</w:t>
            </w:r>
          </w:p>
          <w:p w14:paraId="60D02D2B" w14:textId="77777777" w:rsidR="00171AB2" w:rsidRDefault="00171AB2" w:rsidP="00171AB2">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1ADFA" w14:textId="77777777" w:rsidR="00171AB2" w:rsidRPr="00171AB2" w:rsidRDefault="00171AB2" w:rsidP="00171AB2">
            <w:pPr>
              <w:jc w:val="center"/>
              <w:rPr>
                <w:color w:val="000000"/>
                <w:szCs w:val="24"/>
              </w:rPr>
            </w:pPr>
            <w:r w:rsidRPr="00171AB2">
              <w:rPr>
                <w:szCs w:val="24"/>
              </w:rPr>
              <w:t>0,97</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C241E" w14:textId="77777777" w:rsidR="00171AB2" w:rsidRPr="00FE7F56" w:rsidRDefault="00171AB2" w:rsidP="00171AB2">
            <w:pPr>
              <w:jc w:val="center"/>
              <w:rPr>
                <w:b/>
                <w:szCs w:val="24"/>
              </w:rPr>
            </w:pPr>
            <w:r w:rsidRPr="00FE7F56">
              <w:rPr>
                <w:b/>
                <w:szCs w:val="24"/>
              </w:rPr>
              <w:t>16</w:t>
            </w:r>
          </w:p>
        </w:tc>
      </w:tr>
      <w:tr w:rsidR="00171AB2" w:rsidRPr="00FE7F56" w14:paraId="1279DE53" w14:textId="77777777" w:rsidTr="00776941">
        <w:trPr>
          <w:trHeight w:val="1619"/>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39AF6BA8" w14:textId="77777777" w:rsidR="00171AB2" w:rsidRPr="00171AB2" w:rsidRDefault="00171AB2" w:rsidP="00171AB2">
            <w:pPr>
              <w:jc w:val="center"/>
              <w:rPr>
                <w:color w:val="000000"/>
                <w:szCs w:val="24"/>
              </w:rPr>
            </w:pPr>
            <w:r w:rsidRPr="00171AB2">
              <w:rPr>
                <w:szCs w:val="24"/>
              </w:rPr>
              <w:t xml:space="preserve">Муниципальная программа «Развитие санаторно-курортного и туристского комплекса в Ейском районе»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9C1E4E6" w14:textId="77777777" w:rsidR="00171AB2" w:rsidRDefault="000461A3" w:rsidP="00171AB2">
            <w:pPr>
              <w:jc w:val="center"/>
              <w:rPr>
                <w:color w:val="000000"/>
              </w:rPr>
            </w:pPr>
            <w:r>
              <w:rPr>
                <w:color w:val="000000"/>
              </w:rPr>
              <w:t>о</w:t>
            </w:r>
            <w:r w:rsidR="00171AB2">
              <w:rPr>
                <w:color w:val="000000"/>
              </w:rPr>
              <w:t>тдел по вопросам курорта и туризма администрации муниципального образования Ейский муниципальный район Краснодарского края</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70F5D" w14:textId="77777777" w:rsidR="00171AB2" w:rsidRPr="00171AB2" w:rsidRDefault="00171AB2" w:rsidP="00171AB2">
            <w:pPr>
              <w:jc w:val="center"/>
              <w:rPr>
                <w:color w:val="000000"/>
                <w:szCs w:val="24"/>
              </w:rPr>
            </w:pPr>
            <w:r w:rsidRPr="00171AB2">
              <w:rPr>
                <w:szCs w:val="24"/>
              </w:rPr>
              <w:t>0,96</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54B62" w14:textId="77777777" w:rsidR="00171AB2" w:rsidRPr="00FE7F56" w:rsidRDefault="00171AB2" w:rsidP="00171AB2">
            <w:pPr>
              <w:jc w:val="center"/>
              <w:rPr>
                <w:b/>
                <w:szCs w:val="24"/>
              </w:rPr>
            </w:pPr>
            <w:r w:rsidRPr="00FE7F56">
              <w:rPr>
                <w:b/>
                <w:szCs w:val="24"/>
              </w:rPr>
              <w:t>17</w:t>
            </w:r>
          </w:p>
        </w:tc>
      </w:tr>
      <w:tr w:rsidR="00171AB2" w:rsidRPr="00FE7F56" w14:paraId="4759DB4A" w14:textId="77777777" w:rsidTr="0087361F">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6852C308" w14:textId="77777777" w:rsidR="00171AB2" w:rsidRPr="00171AB2" w:rsidRDefault="00171AB2" w:rsidP="00171AB2">
            <w:pPr>
              <w:jc w:val="center"/>
              <w:rPr>
                <w:color w:val="000000"/>
                <w:szCs w:val="24"/>
              </w:rPr>
            </w:pPr>
            <w:r w:rsidRPr="00171AB2">
              <w:rPr>
                <w:szCs w:val="24"/>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A11028A" w14:textId="77777777" w:rsidR="00171AB2" w:rsidRDefault="000461A3" w:rsidP="00171AB2">
            <w:pPr>
              <w:jc w:val="center"/>
              <w:rPr>
                <w:color w:val="000000"/>
              </w:rPr>
            </w:pPr>
            <w:r>
              <w:rPr>
                <w:color w:val="000000"/>
              </w:rPr>
              <w:t>у</w:t>
            </w:r>
            <w:r w:rsidR="00171AB2">
              <w:rPr>
                <w:color w:val="000000"/>
              </w:rPr>
              <w:t>правление сельского хозяйства и продовольствия администрации муниципального образования Ейский район</w:t>
            </w:r>
          </w:p>
          <w:p w14:paraId="099B52E9" w14:textId="77777777" w:rsidR="00171AB2" w:rsidRDefault="00171AB2" w:rsidP="00171AB2">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861E7" w14:textId="77777777" w:rsidR="00171AB2" w:rsidRPr="00171AB2" w:rsidRDefault="00171AB2" w:rsidP="00171AB2">
            <w:pPr>
              <w:jc w:val="center"/>
              <w:rPr>
                <w:color w:val="000000"/>
                <w:szCs w:val="24"/>
              </w:rPr>
            </w:pPr>
            <w:r w:rsidRPr="00171AB2">
              <w:rPr>
                <w:szCs w:val="24"/>
              </w:rPr>
              <w:t>0,95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0A9AA" w14:textId="77777777" w:rsidR="00171AB2" w:rsidRPr="00FE7F56" w:rsidRDefault="00171AB2" w:rsidP="00171AB2">
            <w:pPr>
              <w:jc w:val="center"/>
              <w:rPr>
                <w:b/>
                <w:szCs w:val="24"/>
              </w:rPr>
            </w:pPr>
            <w:r w:rsidRPr="00FE7F56">
              <w:rPr>
                <w:b/>
                <w:szCs w:val="24"/>
              </w:rPr>
              <w:t>18</w:t>
            </w:r>
          </w:p>
        </w:tc>
      </w:tr>
      <w:tr w:rsidR="00171AB2" w:rsidRPr="00FE7F56" w14:paraId="08636C84" w14:textId="77777777" w:rsidTr="0087361F">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5D3E7B86" w14:textId="77777777" w:rsidR="00171AB2" w:rsidRPr="00171AB2" w:rsidRDefault="00171AB2" w:rsidP="00171AB2">
            <w:pPr>
              <w:jc w:val="center"/>
              <w:rPr>
                <w:color w:val="000000"/>
                <w:szCs w:val="24"/>
              </w:rPr>
            </w:pPr>
            <w:r w:rsidRPr="00171AB2">
              <w:rPr>
                <w:szCs w:val="24"/>
              </w:rPr>
              <w:t>Муниципальная программа «Молодежь Ейского района»</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115B51F" w14:textId="77777777" w:rsidR="0011684D" w:rsidRDefault="000461A3" w:rsidP="00171AB2">
            <w:pPr>
              <w:jc w:val="center"/>
              <w:rPr>
                <w:color w:val="000000"/>
              </w:rPr>
            </w:pPr>
            <w:r>
              <w:rPr>
                <w:color w:val="000000"/>
              </w:rPr>
              <w:t>о</w:t>
            </w:r>
            <w:r w:rsidR="0011684D">
              <w:rPr>
                <w:color w:val="000000"/>
              </w:rPr>
              <w:t>тдел по делам молодежи администрации муниципального образования Ейский район</w:t>
            </w:r>
          </w:p>
          <w:p w14:paraId="78D2403F" w14:textId="77777777" w:rsidR="00171AB2" w:rsidRDefault="00171AB2" w:rsidP="00171AB2">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7B6DC" w14:textId="77777777" w:rsidR="00171AB2" w:rsidRPr="00171AB2" w:rsidRDefault="00171AB2" w:rsidP="00171AB2">
            <w:pPr>
              <w:jc w:val="center"/>
              <w:rPr>
                <w:color w:val="000000"/>
                <w:szCs w:val="24"/>
              </w:rPr>
            </w:pPr>
            <w:r w:rsidRPr="00171AB2">
              <w:rPr>
                <w:szCs w:val="24"/>
              </w:rPr>
              <w:t>0,94</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EE712" w14:textId="77777777" w:rsidR="00171AB2" w:rsidRPr="00FE7F56" w:rsidRDefault="00171AB2" w:rsidP="00171AB2">
            <w:pPr>
              <w:jc w:val="center"/>
              <w:rPr>
                <w:b/>
                <w:szCs w:val="24"/>
              </w:rPr>
            </w:pPr>
            <w:r w:rsidRPr="00FE7F56">
              <w:rPr>
                <w:b/>
                <w:szCs w:val="24"/>
              </w:rPr>
              <w:t>19</w:t>
            </w:r>
          </w:p>
        </w:tc>
      </w:tr>
      <w:tr w:rsidR="00171AB2" w:rsidRPr="00FE7F56" w14:paraId="692CAA65" w14:textId="77777777" w:rsidTr="0087361F">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6946C8A9" w14:textId="77777777" w:rsidR="00171AB2" w:rsidRPr="00171AB2" w:rsidRDefault="00171AB2" w:rsidP="00171AB2">
            <w:pPr>
              <w:jc w:val="center"/>
              <w:rPr>
                <w:color w:val="000000"/>
                <w:szCs w:val="24"/>
              </w:rPr>
            </w:pPr>
            <w:r w:rsidRPr="00171AB2">
              <w:rPr>
                <w:szCs w:val="24"/>
              </w:rPr>
              <w:t>Муниципальная программа по профилактике терроризма, укреплению правопорядка, профилактике правонарушений, усилению борьбы с преступностью и противодействию коррупции в Ейском районе</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B8CEAE3" w14:textId="77777777" w:rsidR="00171AB2" w:rsidRDefault="000461A3" w:rsidP="00171AB2">
            <w:pPr>
              <w:jc w:val="center"/>
              <w:rPr>
                <w:color w:val="000000"/>
              </w:rPr>
            </w:pPr>
            <w:r>
              <w:rPr>
                <w:color w:val="000000"/>
              </w:rPr>
              <w:t>у</w:t>
            </w:r>
            <w:r w:rsidR="000446D9">
              <w:rPr>
                <w:color w:val="000000"/>
              </w:rPr>
              <w:t>правление контроля, противодействия коррупции и территориальной безопасности</w:t>
            </w:r>
            <w:r w:rsidR="001B41D6">
              <w:rPr>
                <w:color w:val="000000"/>
              </w:rPr>
              <w:t xml:space="preserve"> администрации муниципального образования Ейский муниципальный район Краснодарского края</w:t>
            </w:r>
          </w:p>
          <w:p w14:paraId="481BEB18" w14:textId="77777777" w:rsidR="00171AB2" w:rsidRDefault="00171AB2" w:rsidP="00171AB2">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6CF62" w14:textId="77777777" w:rsidR="00171AB2" w:rsidRPr="00171AB2" w:rsidRDefault="00171AB2" w:rsidP="00171AB2">
            <w:pPr>
              <w:jc w:val="center"/>
              <w:rPr>
                <w:color w:val="000000"/>
                <w:szCs w:val="24"/>
              </w:rPr>
            </w:pPr>
            <w:r w:rsidRPr="00171AB2">
              <w:rPr>
                <w:szCs w:val="24"/>
              </w:rPr>
              <w:t>0,93</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ED05E" w14:textId="77777777" w:rsidR="00171AB2" w:rsidRPr="00FE7F56" w:rsidRDefault="00171AB2" w:rsidP="00171AB2">
            <w:pPr>
              <w:jc w:val="center"/>
              <w:rPr>
                <w:b/>
                <w:szCs w:val="24"/>
              </w:rPr>
            </w:pPr>
            <w:r>
              <w:rPr>
                <w:b/>
                <w:szCs w:val="24"/>
              </w:rPr>
              <w:t>20</w:t>
            </w:r>
          </w:p>
        </w:tc>
      </w:tr>
      <w:tr w:rsidR="00171AB2" w:rsidRPr="00FE7F56" w14:paraId="67C3CF39" w14:textId="77777777" w:rsidTr="0087361F">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14:paraId="7191D575" w14:textId="77777777" w:rsidR="00171AB2" w:rsidRPr="00171AB2" w:rsidRDefault="00171AB2" w:rsidP="00171AB2">
            <w:pPr>
              <w:jc w:val="center"/>
              <w:rPr>
                <w:color w:val="000000"/>
                <w:szCs w:val="24"/>
              </w:rPr>
            </w:pPr>
            <w:r w:rsidRPr="00171AB2">
              <w:rPr>
                <w:szCs w:val="24"/>
              </w:rPr>
              <w:t>Муниципальная программа «Информатизация Ейского района»</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2B6D182" w14:textId="77777777" w:rsidR="0011684D" w:rsidRDefault="000461A3" w:rsidP="00171AB2">
            <w:pPr>
              <w:jc w:val="center"/>
              <w:rPr>
                <w:color w:val="000000"/>
              </w:rPr>
            </w:pPr>
            <w:r>
              <w:rPr>
                <w:color w:val="000000"/>
              </w:rPr>
              <w:t>о</w:t>
            </w:r>
            <w:r w:rsidR="0011684D">
              <w:rPr>
                <w:color w:val="000000"/>
              </w:rPr>
              <w:t xml:space="preserve">тдел информатизации администрации </w:t>
            </w:r>
          </w:p>
          <w:p w14:paraId="3A902033" w14:textId="77777777" w:rsidR="0011684D" w:rsidRDefault="0011684D" w:rsidP="00171AB2">
            <w:pPr>
              <w:jc w:val="center"/>
              <w:rPr>
                <w:color w:val="000000"/>
              </w:rPr>
            </w:pPr>
            <w:r>
              <w:rPr>
                <w:color w:val="000000"/>
              </w:rPr>
              <w:t>муниципального образования Ейский муниципальный район Краснодарского края</w:t>
            </w:r>
          </w:p>
          <w:p w14:paraId="4630124E" w14:textId="77777777" w:rsidR="00171AB2" w:rsidRDefault="00171AB2" w:rsidP="00171AB2">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B19A5" w14:textId="77777777" w:rsidR="00171AB2" w:rsidRPr="00171AB2" w:rsidRDefault="00171AB2" w:rsidP="00171AB2">
            <w:pPr>
              <w:jc w:val="center"/>
              <w:rPr>
                <w:color w:val="000000"/>
                <w:szCs w:val="24"/>
              </w:rPr>
            </w:pPr>
            <w:r w:rsidRPr="00171AB2">
              <w:rPr>
                <w:szCs w:val="24"/>
              </w:rPr>
              <w:t>0,75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3AA95" w14:textId="77777777" w:rsidR="00171AB2" w:rsidRPr="00533B5E" w:rsidRDefault="00171AB2" w:rsidP="00171AB2">
            <w:pPr>
              <w:jc w:val="center"/>
              <w:rPr>
                <w:b/>
                <w:szCs w:val="24"/>
              </w:rPr>
            </w:pPr>
            <w:r w:rsidRPr="00533B5E">
              <w:rPr>
                <w:b/>
                <w:szCs w:val="24"/>
              </w:rPr>
              <w:t>21</w:t>
            </w:r>
          </w:p>
        </w:tc>
      </w:tr>
    </w:tbl>
    <w:p w14:paraId="5DF1A748" w14:textId="77777777" w:rsidR="00866FA8" w:rsidRPr="00A3627B" w:rsidRDefault="00866FA8" w:rsidP="00F13CF5">
      <w:pPr>
        <w:rPr>
          <w:sz w:val="23"/>
          <w:szCs w:val="23"/>
        </w:rPr>
      </w:pPr>
    </w:p>
    <w:p w14:paraId="664E355A" w14:textId="77777777" w:rsidR="00765B1A" w:rsidRDefault="00765B1A" w:rsidP="00F13CF5">
      <w:pPr>
        <w:rPr>
          <w:szCs w:val="24"/>
        </w:rPr>
      </w:pPr>
    </w:p>
    <w:p w14:paraId="6161A9BD" w14:textId="77777777" w:rsidR="009E7014" w:rsidRDefault="009E7014" w:rsidP="00F13CF5">
      <w:pPr>
        <w:rPr>
          <w:szCs w:val="24"/>
        </w:rPr>
      </w:pPr>
    </w:p>
    <w:p w14:paraId="7AB9B503" w14:textId="77777777" w:rsidR="00E84455" w:rsidRDefault="00E84455" w:rsidP="00E84455">
      <w:pPr>
        <w:jc w:val="both"/>
        <w:rPr>
          <w:sz w:val="28"/>
        </w:rPr>
      </w:pPr>
      <w:r>
        <w:rPr>
          <w:sz w:val="28"/>
        </w:rPr>
        <w:t xml:space="preserve">Начальник управления                                             </w:t>
      </w:r>
    </w:p>
    <w:p w14:paraId="41622FDF" w14:textId="77777777" w:rsidR="00E84455" w:rsidRDefault="00E84455" w:rsidP="00E84455">
      <w:pPr>
        <w:jc w:val="both"/>
        <w:rPr>
          <w:sz w:val="28"/>
        </w:rPr>
      </w:pPr>
      <w:r>
        <w:rPr>
          <w:sz w:val="28"/>
        </w:rPr>
        <w:t xml:space="preserve">экономического развития </w:t>
      </w:r>
    </w:p>
    <w:p w14:paraId="6ED35A8C" w14:textId="77777777" w:rsidR="00E84455" w:rsidRDefault="00E84455" w:rsidP="00E84455">
      <w:pPr>
        <w:jc w:val="both"/>
        <w:rPr>
          <w:sz w:val="28"/>
        </w:rPr>
      </w:pPr>
      <w:r>
        <w:rPr>
          <w:sz w:val="28"/>
        </w:rPr>
        <w:t xml:space="preserve">и инвестиций администрации </w:t>
      </w:r>
    </w:p>
    <w:p w14:paraId="3D459336" w14:textId="77777777" w:rsidR="00E84455" w:rsidRDefault="00E84455" w:rsidP="00E84455">
      <w:pPr>
        <w:jc w:val="both"/>
        <w:rPr>
          <w:sz w:val="28"/>
        </w:rPr>
      </w:pPr>
      <w:r>
        <w:rPr>
          <w:sz w:val="28"/>
        </w:rPr>
        <w:t xml:space="preserve">муниципального образования </w:t>
      </w:r>
    </w:p>
    <w:p w14:paraId="312D5D41" w14:textId="77777777" w:rsidR="00E84455" w:rsidRDefault="00E84455" w:rsidP="00E84455">
      <w:pPr>
        <w:jc w:val="both"/>
        <w:rPr>
          <w:sz w:val="28"/>
        </w:rPr>
      </w:pPr>
      <w:r>
        <w:rPr>
          <w:sz w:val="28"/>
        </w:rPr>
        <w:t xml:space="preserve">Ейский муниципальный район </w:t>
      </w:r>
    </w:p>
    <w:p w14:paraId="345F49E6" w14:textId="038B50B9" w:rsidR="00E84455" w:rsidRPr="00F36827" w:rsidRDefault="00E84455" w:rsidP="00E84455">
      <w:pPr>
        <w:jc w:val="both"/>
        <w:rPr>
          <w:sz w:val="28"/>
        </w:rPr>
      </w:pPr>
      <w:r>
        <w:rPr>
          <w:sz w:val="28"/>
        </w:rPr>
        <w:t xml:space="preserve">Краснодарского края                                                   </w:t>
      </w:r>
      <w:r w:rsidR="00797BCF">
        <w:rPr>
          <w:sz w:val="28"/>
        </w:rPr>
        <w:t xml:space="preserve">       </w:t>
      </w:r>
      <w:r>
        <w:rPr>
          <w:sz w:val="28"/>
        </w:rPr>
        <w:t xml:space="preserve">                   Т.О. </w:t>
      </w:r>
      <w:proofErr w:type="spellStart"/>
      <w:r>
        <w:rPr>
          <w:sz w:val="28"/>
        </w:rPr>
        <w:t>Требелева</w:t>
      </w:r>
      <w:proofErr w:type="spellEnd"/>
    </w:p>
    <w:p w14:paraId="46A2DABD" w14:textId="77777777" w:rsidR="00FE7F56" w:rsidRPr="00F13CF5" w:rsidRDefault="00FE7F56" w:rsidP="00E84455">
      <w:pPr>
        <w:jc w:val="both"/>
        <w:rPr>
          <w:szCs w:val="24"/>
        </w:rPr>
      </w:pPr>
    </w:p>
    <w:sectPr w:rsidR="00FE7F56" w:rsidRPr="00F13CF5" w:rsidSect="00F87F22">
      <w:headerReference w:type="default" r:id="rId11"/>
      <w:footerReference w:type="first" r:id="rId12"/>
      <w:pgSz w:w="11906" w:h="16838"/>
      <w:pgMar w:top="1134" w:right="851" w:bottom="709" w:left="1701"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B4B2A" w14:textId="77777777" w:rsidR="007D4C96" w:rsidRDefault="007D4C96" w:rsidP="001C1B68">
      <w:r>
        <w:separator/>
      </w:r>
    </w:p>
  </w:endnote>
  <w:endnote w:type="continuationSeparator" w:id="0">
    <w:p w14:paraId="5788FC7E" w14:textId="77777777" w:rsidR="007D4C96" w:rsidRDefault="007D4C96" w:rsidP="001C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1577A" w14:textId="54EC758E" w:rsidR="007D4C96" w:rsidRDefault="007D4C96">
    <w:pPr>
      <w:pStyle w:val="a7"/>
      <w:jc w:val="right"/>
    </w:pPr>
    <w:r>
      <w:fldChar w:fldCharType="begin"/>
    </w:r>
    <w:r>
      <w:instrText>PAGE   \* MERGEFORMAT</w:instrText>
    </w:r>
    <w:r>
      <w:fldChar w:fldCharType="separate"/>
    </w:r>
    <w:r>
      <w:rPr>
        <w:noProof/>
      </w:rPr>
      <w:t>1</w:t>
    </w:r>
    <w:r>
      <w:rPr>
        <w:noProof/>
      </w:rPr>
      <w:fldChar w:fldCharType="end"/>
    </w:r>
  </w:p>
  <w:p w14:paraId="3D159C1E" w14:textId="77777777" w:rsidR="007D4C96" w:rsidRDefault="007D4C9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45E8" w14:textId="77777777" w:rsidR="007D4C96" w:rsidRDefault="007D4C96">
    <w:pPr>
      <w:pStyle w:val="a7"/>
      <w:jc w:val="right"/>
    </w:pPr>
    <w:r>
      <w:fldChar w:fldCharType="begin"/>
    </w:r>
    <w:r>
      <w:instrText>PAGE   \* MERGEFORMAT</w:instrText>
    </w:r>
    <w:r>
      <w:fldChar w:fldCharType="separate"/>
    </w:r>
    <w:r>
      <w:rPr>
        <w:noProof/>
      </w:rPr>
      <w:t>1</w:t>
    </w:r>
    <w:r>
      <w:rPr>
        <w:noProof/>
      </w:rPr>
      <w:fldChar w:fldCharType="end"/>
    </w:r>
  </w:p>
  <w:p w14:paraId="25D2BA70" w14:textId="77777777" w:rsidR="007D4C96" w:rsidRDefault="007D4C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670D5" w14:textId="77777777" w:rsidR="007D4C96" w:rsidRDefault="007D4C96" w:rsidP="001C1B68">
      <w:r>
        <w:separator/>
      </w:r>
    </w:p>
  </w:footnote>
  <w:footnote w:type="continuationSeparator" w:id="0">
    <w:p w14:paraId="471BA581" w14:textId="77777777" w:rsidR="007D4C96" w:rsidRDefault="007D4C96" w:rsidP="001C1B68">
      <w:r>
        <w:continuationSeparator/>
      </w:r>
    </w:p>
  </w:footnote>
  <w:footnote w:id="1">
    <w:p w14:paraId="11C91EA6" w14:textId="77777777" w:rsidR="007D4C96" w:rsidRPr="00E72EE2" w:rsidRDefault="007D4C96" w:rsidP="00E72EE2">
      <w:pPr>
        <w:pStyle w:val="afa"/>
        <w:rPr>
          <w:i/>
        </w:rPr>
      </w:pPr>
      <w:r>
        <w:rPr>
          <w:rStyle w:val="afc"/>
        </w:rPr>
        <w:footnoteRef/>
      </w:r>
      <w:r>
        <w:t xml:space="preserve"> </w:t>
      </w:r>
      <w:r w:rsidRPr="00E72EE2">
        <w:rPr>
          <w:i/>
        </w:rPr>
        <w:t>Тут и далее данные приведены без учета дотаций на выравнивание бюджетной обеспеченности муниципальных районов (городских округов) и дотаций на поддержку мер по обеспечению сбалансированности местных бюджетов, но с учетом непрограммных расходов бюджета Краснодарского края: иных межбюджетных трансфертов на дополнительную помощь местным бюджетам на решение социально значимых вопросов местного значения и субвенций на осуществление иных государственных полномочий Краснодарского края по осуществлению государственного жилищного надзора и лицензионного контроля.</w:t>
      </w:r>
    </w:p>
    <w:p w14:paraId="76F9A6DC" w14:textId="61B0052A" w:rsidR="007D4C96" w:rsidRDefault="007D4C96">
      <w:pPr>
        <w:pStyle w:val="afa"/>
      </w:pPr>
    </w:p>
  </w:footnote>
  <w:footnote w:id="2">
    <w:p w14:paraId="3014C0BB" w14:textId="15D218DE" w:rsidR="007D4C96" w:rsidRDefault="007D4C96">
      <w:pPr>
        <w:pStyle w:val="afa"/>
      </w:pPr>
      <w:r>
        <w:rPr>
          <w:rStyle w:val="afc"/>
        </w:rPr>
        <w:footnoteRef/>
      </w:r>
      <w:r>
        <w:t xml:space="preserve"> </w:t>
      </w:r>
      <w:r w:rsidRPr="00E72EE2">
        <w:rPr>
          <w:i/>
        </w:rPr>
        <w:t>Данные приведены в соответствии с редакцией муниципальных программ на 31 декабря 2025 года.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DB0B3" w14:textId="3E93AFF2" w:rsidR="007D4C96" w:rsidRPr="00171D54" w:rsidRDefault="007D4C96" w:rsidP="00171D54">
    <w:pPr>
      <w:pStyle w:val="a9"/>
      <w:jc w:val="center"/>
    </w:pPr>
    <w:r>
      <w:fldChar w:fldCharType="begin"/>
    </w:r>
    <w:r>
      <w:instrText xml:space="preserve"> PAGE   \* MERGEFORMAT </w:instrText>
    </w:r>
    <w:r>
      <w:fldChar w:fldCharType="separate"/>
    </w:r>
    <w:r>
      <w:rPr>
        <w:noProof/>
      </w:rPr>
      <w:t>39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7ED48" w14:textId="7F96A361" w:rsidR="007D4C96" w:rsidRPr="00171D54" w:rsidRDefault="007D4C96" w:rsidP="00171D54">
    <w:pPr>
      <w:pStyle w:val="a9"/>
      <w:jc w:val="center"/>
    </w:pPr>
    <w:r>
      <w:fldChar w:fldCharType="begin"/>
    </w:r>
    <w:r>
      <w:instrText xml:space="preserve"> PAGE   \* MERGEFORMAT </w:instrText>
    </w:r>
    <w:r>
      <w:fldChar w:fldCharType="separate"/>
    </w:r>
    <w:r>
      <w:rPr>
        <w:noProof/>
      </w:rPr>
      <w:t>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31939"/>
    <w:multiLevelType w:val="multilevel"/>
    <w:tmpl w:val="A692E102"/>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1EBD7177"/>
    <w:multiLevelType w:val="hybridMultilevel"/>
    <w:tmpl w:val="4F6A2592"/>
    <w:lvl w:ilvl="0" w:tplc="D904EE00">
      <w:start w:val="1"/>
      <w:numFmt w:val="bullet"/>
      <w:lvlText w:val="•"/>
      <w:lvlJc w:val="left"/>
      <w:pPr>
        <w:tabs>
          <w:tab w:val="num" w:pos="720"/>
        </w:tabs>
        <w:ind w:left="720" w:hanging="360"/>
      </w:pPr>
      <w:rPr>
        <w:rFonts w:ascii="Times New Roman" w:hAnsi="Times New Roman" w:hint="default"/>
      </w:rPr>
    </w:lvl>
    <w:lvl w:ilvl="1" w:tplc="FF1C77BC" w:tentative="1">
      <w:start w:val="1"/>
      <w:numFmt w:val="bullet"/>
      <w:lvlText w:val="•"/>
      <w:lvlJc w:val="left"/>
      <w:pPr>
        <w:tabs>
          <w:tab w:val="num" w:pos="1440"/>
        </w:tabs>
        <w:ind w:left="1440" w:hanging="360"/>
      </w:pPr>
      <w:rPr>
        <w:rFonts w:ascii="Times New Roman" w:hAnsi="Times New Roman" w:hint="default"/>
      </w:rPr>
    </w:lvl>
    <w:lvl w:ilvl="2" w:tplc="D4DC8822" w:tentative="1">
      <w:start w:val="1"/>
      <w:numFmt w:val="bullet"/>
      <w:lvlText w:val="•"/>
      <w:lvlJc w:val="left"/>
      <w:pPr>
        <w:tabs>
          <w:tab w:val="num" w:pos="2160"/>
        </w:tabs>
        <w:ind w:left="2160" w:hanging="360"/>
      </w:pPr>
      <w:rPr>
        <w:rFonts w:ascii="Times New Roman" w:hAnsi="Times New Roman" w:hint="default"/>
      </w:rPr>
    </w:lvl>
    <w:lvl w:ilvl="3" w:tplc="09B0105C" w:tentative="1">
      <w:start w:val="1"/>
      <w:numFmt w:val="bullet"/>
      <w:lvlText w:val="•"/>
      <w:lvlJc w:val="left"/>
      <w:pPr>
        <w:tabs>
          <w:tab w:val="num" w:pos="2880"/>
        </w:tabs>
        <w:ind w:left="2880" w:hanging="360"/>
      </w:pPr>
      <w:rPr>
        <w:rFonts w:ascii="Times New Roman" w:hAnsi="Times New Roman" w:hint="default"/>
      </w:rPr>
    </w:lvl>
    <w:lvl w:ilvl="4" w:tplc="021AE382" w:tentative="1">
      <w:start w:val="1"/>
      <w:numFmt w:val="bullet"/>
      <w:lvlText w:val="•"/>
      <w:lvlJc w:val="left"/>
      <w:pPr>
        <w:tabs>
          <w:tab w:val="num" w:pos="3600"/>
        </w:tabs>
        <w:ind w:left="3600" w:hanging="360"/>
      </w:pPr>
      <w:rPr>
        <w:rFonts w:ascii="Times New Roman" w:hAnsi="Times New Roman" w:hint="default"/>
      </w:rPr>
    </w:lvl>
    <w:lvl w:ilvl="5" w:tplc="719855F6" w:tentative="1">
      <w:start w:val="1"/>
      <w:numFmt w:val="bullet"/>
      <w:lvlText w:val="•"/>
      <w:lvlJc w:val="left"/>
      <w:pPr>
        <w:tabs>
          <w:tab w:val="num" w:pos="4320"/>
        </w:tabs>
        <w:ind w:left="4320" w:hanging="360"/>
      </w:pPr>
      <w:rPr>
        <w:rFonts w:ascii="Times New Roman" w:hAnsi="Times New Roman" w:hint="default"/>
      </w:rPr>
    </w:lvl>
    <w:lvl w:ilvl="6" w:tplc="46C08A78" w:tentative="1">
      <w:start w:val="1"/>
      <w:numFmt w:val="bullet"/>
      <w:lvlText w:val="•"/>
      <w:lvlJc w:val="left"/>
      <w:pPr>
        <w:tabs>
          <w:tab w:val="num" w:pos="5040"/>
        </w:tabs>
        <w:ind w:left="5040" w:hanging="360"/>
      </w:pPr>
      <w:rPr>
        <w:rFonts w:ascii="Times New Roman" w:hAnsi="Times New Roman" w:hint="default"/>
      </w:rPr>
    </w:lvl>
    <w:lvl w:ilvl="7" w:tplc="A5E263D4" w:tentative="1">
      <w:start w:val="1"/>
      <w:numFmt w:val="bullet"/>
      <w:lvlText w:val="•"/>
      <w:lvlJc w:val="left"/>
      <w:pPr>
        <w:tabs>
          <w:tab w:val="num" w:pos="5760"/>
        </w:tabs>
        <w:ind w:left="5760" w:hanging="360"/>
      </w:pPr>
      <w:rPr>
        <w:rFonts w:ascii="Times New Roman" w:hAnsi="Times New Roman" w:hint="default"/>
      </w:rPr>
    </w:lvl>
    <w:lvl w:ilvl="8" w:tplc="49744E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5916D3F"/>
    <w:multiLevelType w:val="hybridMultilevel"/>
    <w:tmpl w:val="FE5C9626"/>
    <w:lvl w:ilvl="0" w:tplc="ACB4F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90E2BF4"/>
    <w:multiLevelType w:val="hybridMultilevel"/>
    <w:tmpl w:val="EE389DD8"/>
    <w:lvl w:ilvl="0" w:tplc="04190001">
      <w:start w:val="20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442D47"/>
    <w:multiLevelType w:val="hybridMultilevel"/>
    <w:tmpl w:val="328CA862"/>
    <w:lvl w:ilvl="0" w:tplc="04190001">
      <w:start w:val="20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BD02D1"/>
    <w:multiLevelType w:val="hybridMultilevel"/>
    <w:tmpl w:val="1ED2DE8A"/>
    <w:lvl w:ilvl="0" w:tplc="83A837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B14CFE"/>
    <w:multiLevelType w:val="hybridMultilevel"/>
    <w:tmpl w:val="FE549A8E"/>
    <w:lvl w:ilvl="0" w:tplc="D578DFCA">
      <w:start w:val="1"/>
      <w:numFmt w:val="bullet"/>
      <w:lvlText w:val="•"/>
      <w:lvlJc w:val="left"/>
      <w:pPr>
        <w:tabs>
          <w:tab w:val="num" w:pos="720"/>
        </w:tabs>
        <w:ind w:left="720" w:hanging="360"/>
      </w:pPr>
      <w:rPr>
        <w:rFonts w:ascii="Times New Roman" w:hAnsi="Times New Roman" w:hint="default"/>
      </w:rPr>
    </w:lvl>
    <w:lvl w:ilvl="1" w:tplc="D3C0251C" w:tentative="1">
      <w:start w:val="1"/>
      <w:numFmt w:val="bullet"/>
      <w:lvlText w:val="•"/>
      <w:lvlJc w:val="left"/>
      <w:pPr>
        <w:tabs>
          <w:tab w:val="num" w:pos="1440"/>
        </w:tabs>
        <w:ind w:left="1440" w:hanging="360"/>
      </w:pPr>
      <w:rPr>
        <w:rFonts w:ascii="Times New Roman" w:hAnsi="Times New Roman" w:hint="default"/>
      </w:rPr>
    </w:lvl>
    <w:lvl w:ilvl="2" w:tplc="F97EE2A6" w:tentative="1">
      <w:start w:val="1"/>
      <w:numFmt w:val="bullet"/>
      <w:lvlText w:val="•"/>
      <w:lvlJc w:val="left"/>
      <w:pPr>
        <w:tabs>
          <w:tab w:val="num" w:pos="2160"/>
        </w:tabs>
        <w:ind w:left="2160" w:hanging="360"/>
      </w:pPr>
      <w:rPr>
        <w:rFonts w:ascii="Times New Roman" w:hAnsi="Times New Roman" w:hint="default"/>
      </w:rPr>
    </w:lvl>
    <w:lvl w:ilvl="3" w:tplc="813C3E56" w:tentative="1">
      <w:start w:val="1"/>
      <w:numFmt w:val="bullet"/>
      <w:lvlText w:val="•"/>
      <w:lvlJc w:val="left"/>
      <w:pPr>
        <w:tabs>
          <w:tab w:val="num" w:pos="2880"/>
        </w:tabs>
        <w:ind w:left="2880" w:hanging="360"/>
      </w:pPr>
      <w:rPr>
        <w:rFonts w:ascii="Times New Roman" w:hAnsi="Times New Roman" w:hint="default"/>
      </w:rPr>
    </w:lvl>
    <w:lvl w:ilvl="4" w:tplc="C15C6614" w:tentative="1">
      <w:start w:val="1"/>
      <w:numFmt w:val="bullet"/>
      <w:lvlText w:val="•"/>
      <w:lvlJc w:val="left"/>
      <w:pPr>
        <w:tabs>
          <w:tab w:val="num" w:pos="3600"/>
        </w:tabs>
        <w:ind w:left="3600" w:hanging="360"/>
      </w:pPr>
      <w:rPr>
        <w:rFonts w:ascii="Times New Roman" w:hAnsi="Times New Roman" w:hint="default"/>
      </w:rPr>
    </w:lvl>
    <w:lvl w:ilvl="5" w:tplc="97B8DB20" w:tentative="1">
      <w:start w:val="1"/>
      <w:numFmt w:val="bullet"/>
      <w:lvlText w:val="•"/>
      <w:lvlJc w:val="left"/>
      <w:pPr>
        <w:tabs>
          <w:tab w:val="num" w:pos="4320"/>
        </w:tabs>
        <w:ind w:left="4320" w:hanging="360"/>
      </w:pPr>
      <w:rPr>
        <w:rFonts w:ascii="Times New Roman" w:hAnsi="Times New Roman" w:hint="default"/>
      </w:rPr>
    </w:lvl>
    <w:lvl w:ilvl="6" w:tplc="113A6234" w:tentative="1">
      <w:start w:val="1"/>
      <w:numFmt w:val="bullet"/>
      <w:lvlText w:val="•"/>
      <w:lvlJc w:val="left"/>
      <w:pPr>
        <w:tabs>
          <w:tab w:val="num" w:pos="5040"/>
        </w:tabs>
        <w:ind w:left="5040" w:hanging="360"/>
      </w:pPr>
      <w:rPr>
        <w:rFonts w:ascii="Times New Roman" w:hAnsi="Times New Roman" w:hint="default"/>
      </w:rPr>
    </w:lvl>
    <w:lvl w:ilvl="7" w:tplc="FFA4E7FE" w:tentative="1">
      <w:start w:val="1"/>
      <w:numFmt w:val="bullet"/>
      <w:lvlText w:val="•"/>
      <w:lvlJc w:val="left"/>
      <w:pPr>
        <w:tabs>
          <w:tab w:val="num" w:pos="5760"/>
        </w:tabs>
        <w:ind w:left="5760" w:hanging="360"/>
      </w:pPr>
      <w:rPr>
        <w:rFonts w:ascii="Times New Roman" w:hAnsi="Times New Roman" w:hint="default"/>
      </w:rPr>
    </w:lvl>
    <w:lvl w:ilvl="8" w:tplc="7B7E1A2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10E2772"/>
    <w:multiLevelType w:val="hybridMultilevel"/>
    <w:tmpl w:val="FCE48282"/>
    <w:lvl w:ilvl="0" w:tplc="48020A82">
      <w:start w:val="1"/>
      <w:numFmt w:val="decimal"/>
      <w:lvlText w:val="%1)"/>
      <w:lvlJc w:val="left"/>
      <w:pPr>
        <w:ind w:left="1068" w:hanging="360"/>
      </w:pPr>
      <w:rPr>
        <w:rFonts w:cs="Times New Roman"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3741A0D"/>
    <w:multiLevelType w:val="multilevel"/>
    <w:tmpl w:val="2626E1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7C960D2"/>
    <w:multiLevelType w:val="hybridMultilevel"/>
    <w:tmpl w:val="CA0CBE22"/>
    <w:lvl w:ilvl="0" w:tplc="9C48045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D630D8"/>
    <w:multiLevelType w:val="multilevel"/>
    <w:tmpl w:val="3176E248"/>
    <w:lvl w:ilvl="0">
      <w:start w:val="1"/>
      <w:numFmt w:val="decimal"/>
      <w:lvlText w:val="%1."/>
      <w:lvlJc w:val="left"/>
      <w:pPr>
        <w:ind w:left="1068" w:hanging="360"/>
      </w:pPr>
      <w:rPr>
        <w:rFonts w:cs="Times New Roman"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1" w15:restartNumberingAfterBreak="0">
    <w:nsid w:val="3EE10AFC"/>
    <w:multiLevelType w:val="hybridMultilevel"/>
    <w:tmpl w:val="A4607F64"/>
    <w:lvl w:ilvl="0" w:tplc="E0DC133E">
      <w:start w:val="5"/>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3FC812E7"/>
    <w:multiLevelType w:val="hybridMultilevel"/>
    <w:tmpl w:val="3D86BC5C"/>
    <w:lvl w:ilvl="0" w:tplc="66C2BA08">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E695109"/>
    <w:multiLevelType w:val="multilevel"/>
    <w:tmpl w:val="21C615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1223AF2"/>
    <w:multiLevelType w:val="hybridMultilevel"/>
    <w:tmpl w:val="4A146A02"/>
    <w:lvl w:ilvl="0" w:tplc="D43A5F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A8A2CC2"/>
    <w:multiLevelType w:val="hybridMultilevel"/>
    <w:tmpl w:val="7F881506"/>
    <w:lvl w:ilvl="0" w:tplc="530C56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B7A2C2D"/>
    <w:multiLevelType w:val="hybridMultilevel"/>
    <w:tmpl w:val="A2C87256"/>
    <w:lvl w:ilvl="0" w:tplc="26B08390">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3B654C2"/>
    <w:multiLevelType w:val="hybridMultilevel"/>
    <w:tmpl w:val="86560CD8"/>
    <w:lvl w:ilvl="0" w:tplc="04190001">
      <w:start w:val="20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5202F7F"/>
    <w:multiLevelType w:val="hybridMultilevel"/>
    <w:tmpl w:val="A19A3B56"/>
    <w:lvl w:ilvl="0" w:tplc="B1D2773E">
      <w:start w:val="1"/>
      <w:numFmt w:val="bullet"/>
      <w:lvlText w:val="•"/>
      <w:lvlJc w:val="left"/>
      <w:pPr>
        <w:tabs>
          <w:tab w:val="num" w:pos="720"/>
        </w:tabs>
        <w:ind w:left="720" w:hanging="360"/>
      </w:pPr>
      <w:rPr>
        <w:rFonts w:ascii="Times New Roman" w:hAnsi="Times New Roman" w:hint="default"/>
      </w:rPr>
    </w:lvl>
    <w:lvl w:ilvl="1" w:tplc="09B016BA" w:tentative="1">
      <w:start w:val="1"/>
      <w:numFmt w:val="bullet"/>
      <w:lvlText w:val="•"/>
      <w:lvlJc w:val="left"/>
      <w:pPr>
        <w:tabs>
          <w:tab w:val="num" w:pos="1440"/>
        </w:tabs>
        <w:ind w:left="1440" w:hanging="360"/>
      </w:pPr>
      <w:rPr>
        <w:rFonts w:ascii="Times New Roman" w:hAnsi="Times New Roman" w:hint="default"/>
      </w:rPr>
    </w:lvl>
    <w:lvl w:ilvl="2" w:tplc="307080EE" w:tentative="1">
      <w:start w:val="1"/>
      <w:numFmt w:val="bullet"/>
      <w:lvlText w:val="•"/>
      <w:lvlJc w:val="left"/>
      <w:pPr>
        <w:tabs>
          <w:tab w:val="num" w:pos="2160"/>
        </w:tabs>
        <w:ind w:left="2160" w:hanging="360"/>
      </w:pPr>
      <w:rPr>
        <w:rFonts w:ascii="Times New Roman" w:hAnsi="Times New Roman" w:hint="default"/>
      </w:rPr>
    </w:lvl>
    <w:lvl w:ilvl="3" w:tplc="B42CAC82" w:tentative="1">
      <w:start w:val="1"/>
      <w:numFmt w:val="bullet"/>
      <w:lvlText w:val="•"/>
      <w:lvlJc w:val="left"/>
      <w:pPr>
        <w:tabs>
          <w:tab w:val="num" w:pos="2880"/>
        </w:tabs>
        <w:ind w:left="2880" w:hanging="360"/>
      </w:pPr>
      <w:rPr>
        <w:rFonts w:ascii="Times New Roman" w:hAnsi="Times New Roman" w:hint="default"/>
      </w:rPr>
    </w:lvl>
    <w:lvl w:ilvl="4" w:tplc="7A94FB2A" w:tentative="1">
      <w:start w:val="1"/>
      <w:numFmt w:val="bullet"/>
      <w:lvlText w:val="•"/>
      <w:lvlJc w:val="left"/>
      <w:pPr>
        <w:tabs>
          <w:tab w:val="num" w:pos="3600"/>
        </w:tabs>
        <w:ind w:left="3600" w:hanging="360"/>
      </w:pPr>
      <w:rPr>
        <w:rFonts w:ascii="Times New Roman" w:hAnsi="Times New Roman" w:hint="default"/>
      </w:rPr>
    </w:lvl>
    <w:lvl w:ilvl="5" w:tplc="430EE81C" w:tentative="1">
      <w:start w:val="1"/>
      <w:numFmt w:val="bullet"/>
      <w:lvlText w:val="•"/>
      <w:lvlJc w:val="left"/>
      <w:pPr>
        <w:tabs>
          <w:tab w:val="num" w:pos="4320"/>
        </w:tabs>
        <w:ind w:left="4320" w:hanging="360"/>
      </w:pPr>
      <w:rPr>
        <w:rFonts w:ascii="Times New Roman" w:hAnsi="Times New Roman" w:hint="default"/>
      </w:rPr>
    </w:lvl>
    <w:lvl w:ilvl="6" w:tplc="19124EB8" w:tentative="1">
      <w:start w:val="1"/>
      <w:numFmt w:val="bullet"/>
      <w:lvlText w:val="•"/>
      <w:lvlJc w:val="left"/>
      <w:pPr>
        <w:tabs>
          <w:tab w:val="num" w:pos="5040"/>
        </w:tabs>
        <w:ind w:left="5040" w:hanging="360"/>
      </w:pPr>
      <w:rPr>
        <w:rFonts w:ascii="Times New Roman" w:hAnsi="Times New Roman" w:hint="default"/>
      </w:rPr>
    </w:lvl>
    <w:lvl w:ilvl="7" w:tplc="51CA15B8" w:tentative="1">
      <w:start w:val="1"/>
      <w:numFmt w:val="bullet"/>
      <w:lvlText w:val="•"/>
      <w:lvlJc w:val="left"/>
      <w:pPr>
        <w:tabs>
          <w:tab w:val="num" w:pos="5760"/>
        </w:tabs>
        <w:ind w:left="5760" w:hanging="360"/>
      </w:pPr>
      <w:rPr>
        <w:rFonts w:ascii="Times New Roman" w:hAnsi="Times New Roman" w:hint="default"/>
      </w:rPr>
    </w:lvl>
    <w:lvl w:ilvl="8" w:tplc="B244484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70E2171"/>
    <w:multiLevelType w:val="hybridMultilevel"/>
    <w:tmpl w:val="2EDC14D2"/>
    <w:lvl w:ilvl="0" w:tplc="33F4A982">
      <w:start w:val="1"/>
      <w:numFmt w:val="bullet"/>
      <w:lvlText w:val="•"/>
      <w:lvlJc w:val="left"/>
      <w:pPr>
        <w:tabs>
          <w:tab w:val="num" w:pos="720"/>
        </w:tabs>
        <w:ind w:left="720" w:hanging="360"/>
      </w:pPr>
      <w:rPr>
        <w:rFonts w:ascii="Times New Roman" w:hAnsi="Times New Roman" w:hint="default"/>
      </w:rPr>
    </w:lvl>
    <w:lvl w:ilvl="1" w:tplc="4F8AF034" w:tentative="1">
      <w:start w:val="1"/>
      <w:numFmt w:val="bullet"/>
      <w:lvlText w:val="•"/>
      <w:lvlJc w:val="left"/>
      <w:pPr>
        <w:tabs>
          <w:tab w:val="num" w:pos="1440"/>
        </w:tabs>
        <w:ind w:left="1440" w:hanging="360"/>
      </w:pPr>
      <w:rPr>
        <w:rFonts w:ascii="Times New Roman" w:hAnsi="Times New Roman" w:hint="default"/>
      </w:rPr>
    </w:lvl>
    <w:lvl w:ilvl="2" w:tplc="AF642612" w:tentative="1">
      <w:start w:val="1"/>
      <w:numFmt w:val="bullet"/>
      <w:lvlText w:val="•"/>
      <w:lvlJc w:val="left"/>
      <w:pPr>
        <w:tabs>
          <w:tab w:val="num" w:pos="2160"/>
        </w:tabs>
        <w:ind w:left="2160" w:hanging="360"/>
      </w:pPr>
      <w:rPr>
        <w:rFonts w:ascii="Times New Roman" w:hAnsi="Times New Roman" w:hint="default"/>
      </w:rPr>
    </w:lvl>
    <w:lvl w:ilvl="3" w:tplc="F4D8A414" w:tentative="1">
      <w:start w:val="1"/>
      <w:numFmt w:val="bullet"/>
      <w:lvlText w:val="•"/>
      <w:lvlJc w:val="left"/>
      <w:pPr>
        <w:tabs>
          <w:tab w:val="num" w:pos="2880"/>
        </w:tabs>
        <w:ind w:left="2880" w:hanging="360"/>
      </w:pPr>
      <w:rPr>
        <w:rFonts w:ascii="Times New Roman" w:hAnsi="Times New Roman" w:hint="default"/>
      </w:rPr>
    </w:lvl>
    <w:lvl w:ilvl="4" w:tplc="250470E0" w:tentative="1">
      <w:start w:val="1"/>
      <w:numFmt w:val="bullet"/>
      <w:lvlText w:val="•"/>
      <w:lvlJc w:val="left"/>
      <w:pPr>
        <w:tabs>
          <w:tab w:val="num" w:pos="3600"/>
        </w:tabs>
        <w:ind w:left="3600" w:hanging="360"/>
      </w:pPr>
      <w:rPr>
        <w:rFonts w:ascii="Times New Roman" w:hAnsi="Times New Roman" w:hint="default"/>
      </w:rPr>
    </w:lvl>
    <w:lvl w:ilvl="5" w:tplc="BA9464E4" w:tentative="1">
      <w:start w:val="1"/>
      <w:numFmt w:val="bullet"/>
      <w:lvlText w:val="•"/>
      <w:lvlJc w:val="left"/>
      <w:pPr>
        <w:tabs>
          <w:tab w:val="num" w:pos="4320"/>
        </w:tabs>
        <w:ind w:left="4320" w:hanging="360"/>
      </w:pPr>
      <w:rPr>
        <w:rFonts w:ascii="Times New Roman" w:hAnsi="Times New Roman" w:hint="default"/>
      </w:rPr>
    </w:lvl>
    <w:lvl w:ilvl="6" w:tplc="18026BE4" w:tentative="1">
      <w:start w:val="1"/>
      <w:numFmt w:val="bullet"/>
      <w:lvlText w:val="•"/>
      <w:lvlJc w:val="left"/>
      <w:pPr>
        <w:tabs>
          <w:tab w:val="num" w:pos="5040"/>
        </w:tabs>
        <w:ind w:left="5040" w:hanging="360"/>
      </w:pPr>
      <w:rPr>
        <w:rFonts w:ascii="Times New Roman" w:hAnsi="Times New Roman" w:hint="default"/>
      </w:rPr>
    </w:lvl>
    <w:lvl w:ilvl="7" w:tplc="87C62FDA" w:tentative="1">
      <w:start w:val="1"/>
      <w:numFmt w:val="bullet"/>
      <w:lvlText w:val="•"/>
      <w:lvlJc w:val="left"/>
      <w:pPr>
        <w:tabs>
          <w:tab w:val="num" w:pos="5760"/>
        </w:tabs>
        <w:ind w:left="5760" w:hanging="360"/>
      </w:pPr>
      <w:rPr>
        <w:rFonts w:ascii="Times New Roman" w:hAnsi="Times New Roman" w:hint="default"/>
      </w:rPr>
    </w:lvl>
    <w:lvl w:ilvl="8" w:tplc="493290B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82315F1"/>
    <w:multiLevelType w:val="hybridMultilevel"/>
    <w:tmpl w:val="16263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6A783F"/>
    <w:multiLevelType w:val="hybridMultilevel"/>
    <w:tmpl w:val="D89C7968"/>
    <w:lvl w:ilvl="0" w:tplc="07DAB1D6">
      <w:start w:val="1"/>
      <w:numFmt w:val="bullet"/>
      <w:lvlText w:val="•"/>
      <w:lvlJc w:val="left"/>
      <w:pPr>
        <w:tabs>
          <w:tab w:val="num" w:pos="720"/>
        </w:tabs>
        <w:ind w:left="720" w:hanging="360"/>
      </w:pPr>
      <w:rPr>
        <w:rFonts w:ascii="Times New Roman" w:hAnsi="Times New Roman" w:hint="default"/>
      </w:rPr>
    </w:lvl>
    <w:lvl w:ilvl="1" w:tplc="10201542" w:tentative="1">
      <w:start w:val="1"/>
      <w:numFmt w:val="bullet"/>
      <w:lvlText w:val="•"/>
      <w:lvlJc w:val="left"/>
      <w:pPr>
        <w:tabs>
          <w:tab w:val="num" w:pos="1440"/>
        </w:tabs>
        <w:ind w:left="1440" w:hanging="360"/>
      </w:pPr>
      <w:rPr>
        <w:rFonts w:ascii="Times New Roman" w:hAnsi="Times New Roman" w:hint="default"/>
      </w:rPr>
    </w:lvl>
    <w:lvl w:ilvl="2" w:tplc="C5A04740" w:tentative="1">
      <w:start w:val="1"/>
      <w:numFmt w:val="bullet"/>
      <w:lvlText w:val="•"/>
      <w:lvlJc w:val="left"/>
      <w:pPr>
        <w:tabs>
          <w:tab w:val="num" w:pos="2160"/>
        </w:tabs>
        <w:ind w:left="2160" w:hanging="360"/>
      </w:pPr>
      <w:rPr>
        <w:rFonts w:ascii="Times New Roman" w:hAnsi="Times New Roman" w:hint="default"/>
      </w:rPr>
    </w:lvl>
    <w:lvl w:ilvl="3" w:tplc="BF081270" w:tentative="1">
      <w:start w:val="1"/>
      <w:numFmt w:val="bullet"/>
      <w:lvlText w:val="•"/>
      <w:lvlJc w:val="left"/>
      <w:pPr>
        <w:tabs>
          <w:tab w:val="num" w:pos="2880"/>
        </w:tabs>
        <w:ind w:left="2880" w:hanging="360"/>
      </w:pPr>
      <w:rPr>
        <w:rFonts w:ascii="Times New Roman" w:hAnsi="Times New Roman" w:hint="default"/>
      </w:rPr>
    </w:lvl>
    <w:lvl w:ilvl="4" w:tplc="A59AAD7E" w:tentative="1">
      <w:start w:val="1"/>
      <w:numFmt w:val="bullet"/>
      <w:lvlText w:val="•"/>
      <w:lvlJc w:val="left"/>
      <w:pPr>
        <w:tabs>
          <w:tab w:val="num" w:pos="3600"/>
        </w:tabs>
        <w:ind w:left="3600" w:hanging="360"/>
      </w:pPr>
      <w:rPr>
        <w:rFonts w:ascii="Times New Roman" w:hAnsi="Times New Roman" w:hint="default"/>
      </w:rPr>
    </w:lvl>
    <w:lvl w:ilvl="5" w:tplc="42C618A4" w:tentative="1">
      <w:start w:val="1"/>
      <w:numFmt w:val="bullet"/>
      <w:lvlText w:val="•"/>
      <w:lvlJc w:val="left"/>
      <w:pPr>
        <w:tabs>
          <w:tab w:val="num" w:pos="4320"/>
        </w:tabs>
        <w:ind w:left="4320" w:hanging="360"/>
      </w:pPr>
      <w:rPr>
        <w:rFonts w:ascii="Times New Roman" w:hAnsi="Times New Roman" w:hint="default"/>
      </w:rPr>
    </w:lvl>
    <w:lvl w:ilvl="6" w:tplc="C5FC0B80" w:tentative="1">
      <w:start w:val="1"/>
      <w:numFmt w:val="bullet"/>
      <w:lvlText w:val="•"/>
      <w:lvlJc w:val="left"/>
      <w:pPr>
        <w:tabs>
          <w:tab w:val="num" w:pos="5040"/>
        </w:tabs>
        <w:ind w:left="5040" w:hanging="360"/>
      </w:pPr>
      <w:rPr>
        <w:rFonts w:ascii="Times New Roman" w:hAnsi="Times New Roman" w:hint="default"/>
      </w:rPr>
    </w:lvl>
    <w:lvl w:ilvl="7" w:tplc="7D78D93A" w:tentative="1">
      <w:start w:val="1"/>
      <w:numFmt w:val="bullet"/>
      <w:lvlText w:val="•"/>
      <w:lvlJc w:val="left"/>
      <w:pPr>
        <w:tabs>
          <w:tab w:val="num" w:pos="5760"/>
        </w:tabs>
        <w:ind w:left="5760" w:hanging="360"/>
      </w:pPr>
      <w:rPr>
        <w:rFonts w:ascii="Times New Roman" w:hAnsi="Times New Roman" w:hint="default"/>
      </w:rPr>
    </w:lvl>
    <w:lvl w:ilvl="8" w:tplc="1720AF3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C7F7776"/>
    <w:multiLevelType w:val="multilevel"/>
    <w:tmpl w:val="2DDCB4C0"/>
    <w:lvl w:ilvl="0">
      <w:start w:val="1"/>
      <w:numFmt w:val="decimal"/>
      <w:lvlText w:val="%1."/>
      <w:lvlJc w:val="left"/>
      <w:pPr>
        <w:ind w:left="720" w:hanging="360"/>
      </w:pPr>
      <w:rPr>
        <w:rFonts w:hint="default"/>
      </w:rPr>
    </w:lvl>
    <w:lvl w:ilvl="1">
      <w:start w:val="1"/>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1"/>
  </w:num>
  <w:num w:numId="2">
    <w:abstractNumId w:val="13"/>
  </w:num>
  <w:num w:numId="3">
    <w:abstractNumId w:val="8"/>
  </w:num>
  <w:num w:numId="4">
    <w:abstractNumId w:val="0"/>
  </w:num>
  <w:num w:numId="5">
    <w:abstractNumId w:val="18"/>
  </w:num>
  <w:num w:numId="6">
    <w:abstractNumId w:val="6"/>
  </w:num>
  <w:num w:numId="7">
    <w:abstractNumId w:val="9"/>
  </w:num>
  <w:num w:numId="8">
    <w:abstractNumId w:val="2"/>
  </w:num>
  <w:num w:numId="9">
    <w:abstractNumId w:val="16"/>
  </w:num>
  <w:num w:numId="10">
    <w:abstractNumId w:val="22"/>
  </w:num>
  <w:num w:numId="11">
    <w:abstractNumId w:val="7"/>
  </w:num>
  <w:num w:numId="12">
    <w:abstractNumId w:val="12"/>
  </w:num>
  <w:num w:numId="13">
    <w:abstractNumId w:val="15"/>
  </w:num>
  <w:num w:numId="14">
    <w:abstractNumId w:val="5"/>
  </w:num>
  <w:num w:numId="15">
    <w:abstractNumId w:val="20"/>
  </w:num>
  <w:num w:numId="16">
    <w:abstractNumId w:val="19"/>
  </w:num>
  <w:num w:numId="17">
    <w:abstractNumId w:val="21"/>
  </w:num>
  <w:num w:numId="18">
    <w:abstractNumId w:val="1"/>
  </w:num>
  <w:num w:numId="19">
    <w:abstractNumId w:val="10"/>
  </w:num>
  <w:num w:numId="20">
    <w:abstractNumId w:val="4"/>
  </w:num>
  <w:num w:numId="21">
    <w:abstractNumId w:val="3"/>
  </w:num>
  <w:num w:numId="22">
    <w:abstractNumId w:val="17"/>
  </w:num>
  <w:num w:numId="2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2D3"/>
    <w:rsid w:val="0000033E"/>
    <w:rsid w:val="0000064E"/>
    <w:rsid w:val="000008A8"/>
    <w:rsid w:val="000009E4"/>
    <w:rsid w:val="00000DA9"/>
    <w:rsid w:val="00002BFA"/>
    <w:rsid w:val="00002E72"/>
    <w:rsid w:val="00002E9A"/>
    <w:rsid w:val="000031B7"/>
    <w:rsid w:val="0000425B"/>
    <w:rsid w:val="00004650"/>
    <w:rsid w:val="00004BFC"/>
    <w:rsid w:val="0000564A"/>
    <w:rsid w:val="000065D3"/>
    <w:rsid w:val="00006F4D"/>
    <w:rsid w:val="000115B9"/>
    <w:rsid w:val="00012435"/>
    <w:rsid w:val="000124E7"/>
    <w:rsid w:val="00012DD5"/>
    <w:rsid w:val="00013F80"/>
    <w:rsid w:val="00013FFF"/>
    <w:rsid w:val="00014900"/>
    <w:rsid w:val="0001648E"/>
    <w:rsid w:val="00016624"/>
    <w:rsid w:val="0001674C"/>
    <w:rsid w:val="00016DC5"/>
    <w:rsid w:val="000173C4"/>
    <w:rsid w:val="00017653"/>
    <w:rsid w:val="00017724"/>
    <w:rsid w:val="00017962"/>
    <w:rsid w:val="00017A9A"/>
    <w:rsid w:val="00017EEB"/>
    <w:rsid w:val="00020263"/>
    <w:rsid w:val="00020582"/>
    <w:rsid w:val="0002161B"/>
    <w:rsid w:val="00022411"/>
    <w:rsid w:val="0002306A"/>
    <w:rsid w:val="00023F04"/>
    <w:rsid w:val="00024033"/>
    <w:rsid w:val="00024049"/>
    <w:rsid w:val="000246E5"/>
    <w:rsid w:val="0002579B"/>
    <w:rsid w:val="00025D05"/>
    <w:rsid w:val="00026144"/>
    <w:rsid w:val="000262DB"/>
    <w:rsid w:val="00026762"/>
    <w:rsid w:val="00026D15"/>
    <w:rsid w:val="0002751E"/>
    <w:rsid w:val="000277C9"/>
    <w:rsid w:val="00027933"/>
    <w:rsid w:val="00027CB6"/>
    <w:rsid w:val="00027CD5"/>
    <w:rsid w:val="00030702"/>
    <w:rsid w:val="00030AB2"/>
    <w:rsid w:val="0003156F"/>
    <w:rsid w:val="000328F4"/>
    <w:rsid w:val="000332E2"/>
    <w:rsid w:val="00033603"/>
    <w:rsid w:val="000336DA"/>
    <w:rsid w:val="00033B99"/>
    <w:rsid w:val="00033D7A"/>
    <w:rsid w:val="00034B5C"/>
    <w:rsid w:val="00035187"/>
    <w:rsid w:val="00035583"/>
    <w:rsid w:val="0003578A"/>
    <w:rsid w:val="00035C6E"/>
    <w:rsid w:val="00035D22"/>
    <w:rsid w:val="00035F0A"/>
    <w:rsid w:val="00036E7F"/>
    <w:rsid w:val="00037633"/>
    <w:rsid w:val="00037AE1"/>
    <w:rsid w:val="000409B2"/>
    <w:rsid w:val="000409EA"/>
    <w:rsid w:val="0004149A"/>
    <w:rsid w:val="000418E1"/>
    <w:rsid w:val="00042667"/>
    <w:rsid w:val="000427CF"/>
    <w:rsid w:val="00042C41"/>
    <w:rsid w:val="00042C7C"/>
    <w:rsid w:val="00043EAF"/>
    <w:rsid w:val="00043F93"/>
    <w:rsid w:val="00044602"/>
    <w:rsid w:val="000446D9"/>
    <w:rsid w:val="000452DC"/>
    <w:rsid w:val="000461A3"/>
    <w:rsid w:val="00046560"/>
    <w:rsid w:val="00046744"/>
    <w:rsid w:val="00046EBE"/>
    <w:rsid w:val="000478A0"/>
    <w:rsid w:val="00047C6B"/>
    <w:rsid w:val="00047FE3"/>
    <w:rsid w:val="00050D99"/>
    <w:rsid w:val="00050E99"/>
    <w:rsid w:val="000521A3"/>
    <w:rsid w:val="00052827"/>
    <w:rsid w:val="00053321"/>
    <w:rsid w:val="000534C0"/>
    <w:rsid w:val="0005356A"/>
    <w:rsid w:val="0005380F"/>
    <w:rsid w:val="00053C3C"/>
    <w:rsid w:val="0005447E"/>
    <w:rsid w:val="0005459C"/>
    <w:rsid w:val="000549BA"/>
    <w:rsid w:val="000559F5"/>
    <w:rsid w:val="00056D87"/>
    <w:rsid w:val="0005704A"/>
    <w:rsid w:val="00057114"/>
    <w:rsid w:val="000575CF"/>
    <w:rsid w:val="00057B58"/>
    <w:rsid w:val="00057D0F"/>
    <w:rsid w:val="00060421"/>
    <w:rsid w:val="00060E9B"/>
    <w:rsid w:val="000610E2"/>
    <w:rsid w:val="000613CC"/>
    <w:rsid w:val="00062E0D"/>
    <w:rsid w:val="0006312B"/>
    <w:rsid w:val="000634A5"/>
    <w:rsid w:val="000639EE"/>
    <w:rsid w:val="00063F8B"/>
    <w:rsid w:val="000647BE"/>
    <w:rsid w:val="00065A29"/>
    <w:rsid w:val="000669C8"/>
    <w:rsid w:val="00066C52"/>
    <w:rsid w:val="00066D0A"/>
    <w:rsid w:val="00067F68"/>
    <w:rsid w:val="0007109D"/>
    <w:rsid w:val="0007176C"/>
    <w:rsid w:val="000719F7"/>
    <w:rsid w:val="00071F96"/>
    <w:rsid w:val="00072D5F"/>
    <w:rsid w:val="00072F90"/>
    <w:rsid w:val="0007360A"/>
    <w:rsid w:val="00073644"/>
    <w:rsid w:val="00074E6D"/>
    <w:rsid w:val="0007548A"/>
    <w:rsid w:val="00075548"/>
    <w:rsid w:val="00075C0D"/>
    <w:rsid w:val="000775FD"/>
    <w:rsid w:val="0007788A"/>
    <w:rsid w:val="00077B36"/>
    <w:rsid w:val="00077FF2"/>
    <w:rsid w:val="0008073E"/>
    <w:rsid w:val="00080830"/>
    <w:rsid w:val="0008111F"/>
    <w:rsid w:val="000811C9"/>
    <w:rsid w:val="000811CE"/>
    <w:rsid w:val="00081633"/>
    <w:rsid w:val="000818BB"/>
    <w:rsid w:val="00081E2B"/>
    <w:rsid w:val="000823A9"/>
    <w:rsid w:val="000823FC"/>
    <w:rsid w:val="00082DA1"/>
    <w:rsid w:val="00083435"/>
    <w:rsid w:val="000850F7"/>
    <w:rsid w:val="000855BF"/>
    <w:rsid w:val="00085759"/>
    <w:rsid w:val="00085D4A"/>
    <w:rsid w:val="00087237"/>
    <w:rsid w:val="000906C8"/>
    <w:rsid w:val="00091020"/>
    <w:rsid w:val="000912CC"/>
    <w:rsid w:val="000912F1"/>
    <w:rsid w:val="000926B1"/>
    <w:rsid w:val="000927EC"/>
    <w:rsid w:val="00092E06"/>
    <w:rsid w:val="00096210"/>
    <w:rsid w:val="0009636E"/>
    <w:rsid w:val="00096C45"/>
    <w:rsid w:val="00097002"/>
    <w:rsid w:val="000972DD"/>
    <w:rsid w:val="00097C9B"/>
    <w:rsid w:val="000A084E"/>
    <w:rsid w:val="000A0E20"/>
    <w:rsid w:val="000A11EA"/>
    <w:rsid w:val="000A14B0"/>
    <w:rsid w:val="000A32D3"/>
    <w:rsid w:val="000A3AC3"/>
    <w:rsid w:val="000A3D9A"/>
    <w:rsid w:val="000A3ECF"/>
    <w:rsid w:val="000A4C6E"/>
    <w:rsid w:val="000A4D52"/>
    <w:rsid w:val="000A4D78"/>
    <w:rsid w:val="000A5179"/>
    <w:rsid w:val="000A527B"/>
    <w:rsid w:val="000A5DC8"/>
    <w:rsid w:val="000A6867"/>
    <w:rsid w:val="000A6A17"/>
    <w:rsid w:val="000A7425"/>
    <w:rsid w:val="000A7524"/>
    <w:rsid w:val="000A7845"/>
    <w:rsid w:val="000A7F50"/>
    <w:rsid w:val="000B05AD"/>
    <w:rsid w:val="000B05CB"/>
    <w:rsid w:val="000B0687"/>
    <w:rsid w:val="000B08C9"/>
    <w:rsid w:val="000B0C22"/>
    <w:rsid w:val="000B0FD4"/>
    <w:rsid w:val="000B156C"/>
    <w:rsid w:val="000B15B3"/>
    <w:rsid w:val="000B1790"/>
    <w:rsid w:val="000B24C0"/>
    <w:rsid w:val="000B253E"/>
    <w:rsid w:val="000B2813"/>
    <w:rsid w:val="000B2A8C"/>
    <w:rsid w:val="000B2B8A"/>
    <w:rsid w:val="000B44E1"/>
    <w:rsid w:val="000B566B"/>
    <w:rsid w:val="000B5DF4"/>
    <w:rsid w:val="000B5F6A"/>
    <w:rsid w:val="000B63F0"/>
    <w:rsid w:val="000B6724"/>
    <w:rsid w:val="000B69D9"/>
    <w:rsid w:val="000B6E4C"/>
    <w:rsid w:val="000B74B9"/>
    <w:rsid w:val="000B7EEC"/>
    <w:rsid w:val="000C00B7"/>
    <w:rsid w:val="000C0245"/>
    <w:rsid w:val="000C104E"/>
    <w:rsid w:val="000C1479"/>
    <w:rsid w:val="000C1842"/>
    <w:rsid w:val="000C25A6"/>
    <w:rsid w:val="000C3689"/>
    <w:rsid w:val="000C387A"/>
    <w:rsid w:val="000C3CF5"/>
    <w:rsid w:val="000C3D3F"/>
    <w:rsid w:val="000C3DC5"/>
    <w:rsid w:val="000C501E"/>
    <w:rsid w:val="000C5449"/>
    <w:rsid w:val="000C594F"/>
    <w:rsid w:val="000C5FDC"/>
    <w:rsid w:val="000C6B1E"/>
    <w:rsid w:val="000C7BF5"/>
    <w:rsid w:val="000C7F24"/>
    <w:rsid w:val="000D040F"/>
    <w:rsid w:val="000D09BB"/>
    <w:rsid w:val="000D1592"/>
    <w:rsid w:val="000D1666"/>
    <w:rsid w:val="000D1B8C"/>
    <w:rsid w:val="000D1C12"/>
    <w:rsid w:val="000D37AA"/>
    <w:rsid w:val="000D3899"/>
    <w:rsid w:val="000D3D16"/>
    <w:rsid w:val="000D3E1C"/>
    <w:rsid w:val="000D41D0"/>
    <w:rsid w:val="000D4357"/>
    <w:rsid w:val="000D4A55"/>
    <w:rsid w:val="000D4B48"/>
    <w:rsid w:val="000D5111"/>
    <w:rsid w:val="000D5B72"/>
    <w:rsid w:val="000D60B7"/>
    <w:rsid w:val="000D6A4B"/>
    <w:rsid w:val="000D6C68"/>
    <w:rsid w:val="000D76DF"/>
    <w:rsid w:val="000E0085"/>
    <w:rsid w:val="000E0303"/>
    <w:rsid w:val="000E0B9C"/>
    <w:rsid w:val="000E119D"/>
    <w:rsid w:val="000E14EB"/>
    <w:rsid w:val="000E2072"/>
    <w:rsid w:val="000E2517"/>
    <w:rsid w:val="000E2D9B"/>
    <w:rsid w:val="000E2FAB"/>
    <w:rsid w:val="000E3440"/>
    <w:rsid w:val="000E450F"/>
    <w:rsid w:val="000E5CF5"/>
    <w:rsid w:val="000E6706"/>
    <w:rsid w:val="000E70F3"/>
    <w:rsid w:val="000E7B57"/>
    <w:rsid w:val="000E7DEC"/>
    <w:rsid w:val="000F04E0"/>
    <w:rsid w:val="000F0FDD"/>
    <w:rsid w:val="000F12BE"/>
    <w:rsid w:val="000F2676"/>
    <w:rsid w:val="000F2818"/>
    <w:rsid w:val="000F2DB3"/>
    <w:rsid w:val="000F3211"/>
    <w:rsid w:val="000F3AD1"/>
    <w:rsid w:val="000F44DC"/>
    <w:rsid w:val="000F472A"/>
    <w:rsid w:val="000F550C"/>
    <w:rsid w:val="000F6B46"/>
    <w:rsid w:val="00100831"/>
    <w:rsid w:val="001009DA"/>
    <w:rsid w:val="00101F0C"/>
    <w:rsid w:val="001021E9"/>
    <w:rsid w:val="00102717"/>
    <w:rsid w:val="00102A5D"/>
    <w:rsid w:val="00102BDD"/>
    <w:rsid w:val="00103468"/>
    <w:rsid w:val="0010397E"/>
    <w:rsid w:val="00103EF4"/>
    <w:rsid w:val="00104040"/>
    <w:rsid w:val="00104148"/>
    <w:rsid w:val="0010628E"/>
    <w:rsid w:val="00106DF3"/>
    <w:rsid w:val="00107263"/>
    <w:rsid w:val="00107286"/>
    <w:rsid w:val="00107D1F"/>
    <w:rsid w:val="00110BF7"/>
    <w:rsid w:val="00111414"/>
    <w:rsid w:val="001115DB"/>
    <w:rsid w:val="00111D62"/>
    <w:rsid w:val="001132E3"/>
    <w:rsid w:val="0011334D"/>
    <w:rsid w:val="00113669"/>
    <w:rsid w:val="0011367A"/>
    <w:rsid w:val="00113752"/>
    <w:rsid w:val="00113B9F"/>
    <w:rsid w:val="00113CA3"/>
    <w:rsid w:val="00114354"/>
    <w:rsid w:val="00114416"/>
    <w:rsid w:val="001148AF"/>
    <w:rsid w:val="00114FEC"/>
    <w:rsid w:val="00115991"/>
    <w:rsid w:val="0011600F"/>
    <w:rsid w:val="001162C4"/>
    <w:rsid w:val="00116712"/>
    <w:rsid w:val="0011684D"/>
    <w:rsid w:val="00116DE7"/>
    <w:rsid w:val="00117045"/>
    <w:rsid w:val="00117D1E"/>
    <w:rsid w:val="001206FE"/>
    <w:rsid w:val="001209F3"/>
    <w:rsid w:val="00121C35"/>
    <w:rsid w:val="001229B7"/>
    <w:rsid w:val="00122D5F"/>
    <w:rsid w:val="00122FEC"/>
    <w:rsid w:val="00123131"/>
    <w:rsid w:val="001234C8"/>
    <w:rsid w:val="0012389B"/>
    <w:rsid w:val="00124628"/>
    <w:rsid w:val="00125254"/>
    <w:rsid w:val="0012581C"/>
    <w:rsid w:val="00125D33"/>
    <w:rsid w:val="00125DAA"/>
    <w:rsid w:val="00126652"/>
    <w:rsid w:val="00126659"/>
    <w:rsid w:val="00126905"/>
    <w:rsid w:val="00126F2C"/>
    <w:rsid w:val="00127E29"/>
    <w:rsid w:val="0013013C"/>
    <w:rsid w:val="001301AC"/>
    <w:rsid w:val="001326F2"/>
    <w:rsid w:val="001328A5"/>
    <w:rsid w:val="00132E97"/>
    <w:rsid w:val="00132EC0"/>
    <w:rsid w:val="00134060"/>
    <w:rsid w:val="00134526"/>
    <w:rsid w:val="00134605"/>
    <w:rsid w:val="001348FF"/>
    <w:rsid w:val="00134CCE"/>
    <w:rsid w:val="00134DF0"/>
    <w:rsid w:val="00136299"/>
    <w:rsid w:val="00136345"/>
    <w:rsid w:val="00137FB7"/>
    <w:rsid w:val="0014001B"/>
    <w:rsid w:val="00140029"/>
    <w:rsid w:val="001406D9"/>
    <w:rsid w:val="00140B5A"/>
    <w:rsid w:val="0014149A"/>
    <w:rsid w:val="00141F5E"/>
    <w:rsid w:val="00142240"/>
    <w:rsid w:val="00142305"/>
    <w:rsid w:val="0014274C"/>
    <w:rsid w:val="00142B7F"/>
    <w:rsid w:val="00142DFE"/>
    <w:rsid w:val="001433CB"/>
    <w:rsid w:val="00143A03"/>
    <w:rsid w:val="0014438A"/>
    <w:rsid w:val="001449A0"/>
    <w:rsid w:val="00145261"/>
    <w:rsid w:val="00145337"/>
    <w:rsid w:val="001454D2"/>
    <w:rsid w:val="001459D9"/>
    <w:rsid w:val="00145A01"/>
    <w:rsid w:val="00146271"/>
    <w:rsid w:val="00146753"/>
    <w:rsid w:val="00146F1B"/>
    <w:rsid w:val="0014773B"/>
    <w:rsid w:val="00147DBD"/>
    <w:rsid w:val="00147FC7"/>
    <w:rsid w:val="001500B1"/>
    <w:rsid w:val="00150471"/>
    <w:rsid w:val="0015104D"/>
    <w:rsid w:val="00151547"/>
    <w:rsid w:val="0015186D"/>
    <w:rsid w:val="00151CEE"/>
    <w:rsid w:val="00152BC6"/>
    <w:rsid w:val="0015322C"/>
    <w:rsid w:val="00153834"/>
    <w:rsid w:val="001546D0"/>
    <w:rsid w:val="001548FF"/>
    <w:rsid w:val="00154DE4"/>
    <w:rsid w:val="001553F9"/>
    <w:rsid w:val="001554B8"/>
    <w:rsid w:val="001562C9"/>
    <w:rsid w:val="001566AC"/>
    <w:rsid w:val="001568CB"/>
    <w:rsid w:val="00156E14"/>
    <w:rsid w:val="00156E8A"/>
    <w:rsid w:val="0015735D"/>
    <w:rsid w:val="001579B7"/>
    <w:rsid w:val="00157C41"/>
    <w:rsid w:val="00157EF3"/>
    <w:rsid w:val="001603AE"/>
    <w:rsid w:val="001609F3"/>
    <w:rsid w:val="00160C67"/>
    <w:rsid w:val="00160D88"/>
    <w:rsid w:val="001620F9"/>
    <w:rsid w:val="00162F68"/>
    <w:rsid w:val="00163818"/>
    <w:rsid w:val="00163D6B"/>
    <w:rsid w:val="00164B3A"/>
    <w:rsid w:val="00164E91"/>
    <w:rsid w:val="00164FE8"/>
    <w:rsid w:val="0016521C"/>
    <w:rsid w:val="00165711"/>
    <w:rsid w:val="00165E12"/>
    <w:rsid w:val="00166491"/>
    <w:rsid w:val="00166B50"/>
    <w:rsid w:val="00166D24"/>
    <w:rsid w:val="0016782E"/>
    <w:rsid w:val="00167F20"/>
    <w:rsid w:val="001702A6"/>
    <w:rsid w:val="00170642"/>
    <w:rsid w:val="00170E24"/>
    <w:rsid w:val="00171675"/>
    <w:rsid w:val="00171AB2"/>
    <w:rsid w:val="00171D54"/>
    <w:rsid w:val="00171F6B"/>
    <w:rsid w:val="001723C2"/>
    <w:rsid w:val="0017243D"/>
    <w:rsid w:val="001739FE"/>
    <w:rsid w:val="00173DBB"/>
    <w:rsid w:val="001749D2"/>
    <w:rsid w:val="00174ABA"/>
    <w:rsid w:val="00174C40"/>
    <w:rsid w:val="00175B5F"/>
    <w:rsid w:val="001760E0"/>
    <w:rsid w:val="0017682C"/>
    <w:rsid w:val="00176B83"/>
    <w:rsid w:val="00176D8B"/>
    <w:rsid w:val="00177A20"/>
    <w:rsid w:val="00177B05"/>
    <w:rsid w:val="00180213"/>
    <w:rsid w:val="0018074A"/>
    <w:rsid w:val="00180CEF"/>
    <w:rsid w:val="00180E13"/>
    <w:rsid w:val="00181188"/>
    <w:rsid w:val="00182AC8"/>
    <w:rsid w:val="00182B6C"/>
    <w:rsid w:val="00185090"/>
    <w:rsid w:val="0018527E"/>
    <w:rsid w:val="00185B2A"/>
    <w:rsid w:val="00185FCB"/>
    <w:rsid w:val="0018628F"/>
    <w:rsid w:val="00186F22"/>
    <w:rsid w:val="00186FD4"/>
    <w:rsid w:val="001908A9"/>
    <w:rsid w:val="00191D78"/>
    <w:rsid w:val="00191E75"/>
    <w:rsid w:val="00191FF7"/>
    <w:rsid w:val="00192B78"/>
    <w:rsid w:val="001931E0"/>
    <w:rsid w:val="00193426"/>
    <w:rsid w:val="001938A5"/>
    <w:rsid w:val="00193BED"/>
    <w:rsid w:val="00193EA2"/>
    <w:rsid w:val="0019414D"/>
    <w:rsid w:val="001947DD"/>
    <w:rsid w:val="00194A95"/>
    <w:rsid w:val="001957BD"/>
    <w:rsid w:val="00195945"/>
    <w:rsid w:val="00195A9B"/>
    <w:rsid w:val="00195C8F"/>
    <w:rsid w:val="00195E81"/>
    <w:rsid w:val="00195EAA"/>
    <w:rsid w:val="001970FD"/>
    <w:rsid w:val="001979BA"/>
    <w:rsid w:val="00197E3D"/>
    <w:rsid w:val="001A099D"/>
    <w:rsid w:val="001A120B"/>
    <w:rsid w:val="001A2550"/>
    <w:rsid w:val="001A25C7"/>
    <w:rsid w:val="001A2CF8"/>
    <w:rsid w:val="001A480F"/>
    <w:rsid w:val="001A4C00"/>
    <w:rsid w:val="001A50AC"/>
    <w:rsid w:val="001A56B5"/>
    <w:rsid w:val="001A57F9"/>
    <w:rsid w:val="001A75CD"/>
    <w:rsid w:val="001A7D8F"/>
    <w:rsid w:val="001B00D5"/>
    <w:rsid w:val="001B01E3"/>
    <w:rsid w:val="001B0299"/>
    <w:rsid w:val="001B058E"/>
    <w:rsid w:val="001B1856"/>
    <w:rsid w:val="001B1BF2"/>
    <w:rsid w:val="001B2977"/>
    <w:rsid w:val="001B2BC0"/>
    <w:rsid w:val="001B2DE4"/>
    <w:rsid w:val="001B2F29"/>
    <w:rsid w:val="001B36B6"/>
    <w:rsid w:val="001B41D6"/>
    <w:rsid w:val="001B4C3F"/>
    <w:rsid w:val="001B4D59"/>
    <w:rsid w:val="001B5DBD"/>
    <w:rsid w:val="001B5FDA"/>
    <w:rsid w:val="001B635B"/>
    <w:rsid w:val="001B78A2"/>
    <w:rsid w:val="001B7E04"/>
    <w:rsid w:val="001C0B20"/>
    <w:rsid w:val="001C1B68"/>
    <w:rsid w:val="001C1E1B"/>
    <w:rsid w:val="001C2547"/>
    <w:rsid w:val="001C2793"/>
    <w:rsid w:val="001C2B6C"/>
    <w:rsid w:val="001C2D4E"/>
    <w:rsid w:val="001C3419"/>
    <w:rsid w:val="001C5129"/>
    <w:rsid w:val="001C5A1E"/>
    <w:rsid w:val="001C5CBA"/>
    <w:rsid w:val="001C6904"/>
    <w:rsid w:val="001C7FAB"/>
    <w:rsid w:val="001D0D3F"/>
    <w:rsid w:val="001D1297"/>
    <w:rsid w:val="001D12FB"/>
    <w:rsid w:val="001D1AAE"/>
    <w:rsid w:val="001D2234"/>
    <w:rsid w:val="001D29DC"/>
    <w:rsid w:val="001D2D6D"/>
    <w:rsid w:val="001D3006"/>
    <w:rsid w:val="001D335D"/>
    <w:rsid w:val="001D34F8"/>
    <w:rsid w:val="001D3F49"/>
    <w:rsid w:val="001D3FBE"/>
    <w:rsid w:val="001D50B3"/>
    <w:rsid w:val="001D58FE"/>
    <w:rsid w:val="001D6A2D"/>
    <w:rsid w:val="001D6F50"/>
    <w:rsid w:val="001E0D24"/>
    <w:rsid w:val="001E173A"/>
    <w:rsid w:val="001E1F8C"/>
    <w:rsid w:val="001E29D3"/>
    <w:rsid w:val="001E3816"/>
    <w:rsid w:val="001E4CEA"/>
    <w:rsid w:val="001E519B"/>
    <w:rsid w:val="001E54FF"/>
    <w:rsid w:val="001E574B"/>
    <w:rsid w:val="001E6151"/>
    <w:rsid w:val="001E6336"/>
    <w:rsid w:val="001E643B"/>
    <w:rsid w:val="001E6709"/>
    <w:rsid w:val="001E6AFC"/>
    <w:rsid w:val="001E6B00"/>
    <w:rsid w:val="001E6B2D"/>
    <w:rsid w:val="001E6EEF"/>
    <w:rsid w:val="001E730C"/>
    <w:rsid w:val="001E769F"/>
    <w:rsid w:val="001F21F9"/>
    <w:rsid w:val="001F2789"/>
    <w:rsid w:val="001F27BC"/>
    <w:rsid w:val="001F2AF7"/>
    <w:rsid w:val="001F2F5F"/>
    <w:rsid w:val="001F41D8"/>
    <w:rsid w:val="001F5428"/>
    <w:rsid w:val="001F5908"/>
    <w:rsid w:val="001F596A"/>
    <w:rsid w:val="001F5F65"/>
    <w:rsid w:val="001F621C"/>
    <w:rsid w:val="001F65FB"/>
    <w:rsid w:val="001F6AE1"/>
    <w:rsid w:val="001F71F3"/>
    <w:rsid w:val="001F72BB"/>
    <w:rsid w:val="001F7927"/>
    <w:rsid w:val="001F7EF0"/>
    <w:rsid w:val="00200481"/>
    <w:rsid w:val="0020074A"/>
    <w:rsid w:val="002010AC"/>
    <w:rsid w:val="00201142"/>
    <w:rsid w:val="00201441"/>
    <w:rsid w:val="00201845"/>
    <w:rsid w:val="00202AF3"/>
    <w:rsid w:val="00203205"/>
    <w:rsid w:val="002032A2"/>
    <w:rsid w:val="002034CF"/>
    <w:rsid w:val="00203592"/>
    <w:rsid w:val="002037A3"/>
    <w:rsid w:val="00203BF0"/>
    <w:rsid w:val="00203C48"/>
    <w:rsid w:val="00203C6D"/>
    <w:rsid w:val="00204031"/>
    <w:rsid w:val="00205107"/>
    <w:rsid w:val="00207DBF"/>
    <w:rsid w:val="00207EEA"/>
    <w:rsid w:val="0021009F"/>
    <w:rsid w:val="00210C5B"/>
    <w:rsid w:val="00210F08"/>
    <w:rsid w:val="00211884"/>
    <w:rsid w:val="00211E97"/>
    <w:rsid w:val="00211F91"/>
    <w:rsid w:val="00212B9B"/>
    <w:rsid w:val="00212DEA"/>
    <w:rsid w:val="00213126"/>
    <w:rsid w:val="0021318F"/>
    <w:rsid w:val="002131F1"/>
    <w:rsid w:val="0021382F"/>
    <w:rsid w:val="00213BD2"/>
    <w:rsid w:val="00213C2F"/>
    <w:rsid w:val="00214A6C"/>
    <w:rsid w:val="00214C35"/>
    <w:rsid w:val="00214E99"/>
    <w:rsid w:val="002150E5"/>
    <w:rsid w:val="0021534E"/>
    <w:rsid w:val="0021544F"/>
    <w:rsid w:val="00216CF7"/>
    <w:rsid w:val="00216EAF"/>
    <w:rsid w:val="00216EB0"/>
    <w:rsid w:val="00217BC9"/>
    <w:rsid w:val="0022024F"/>
    <w:rsid w:val="00220549"/>
    <w:rsid w:val="002211F4"/>
    <w:rsid w:val="002215A1"/>
    <w:rsid w:val="00221AB7"/>
    <w:rsid w:val="00222320"/>
    <w:rsid w:val="002225B0"/>
    <w:rsid w:val="002227D4"/>
    <w:rsid w:val="002236C8"/>
    <w:rsid w:val="00223D6B"/>
    <w:rsid w:val="00224100"/>
    <w:rsid w:val="002244DC"/>
    <w:rsid w:val="002247E9"/>
    <w:rsid w:val="002257A4"/>
    <w:rsid w:val="00227121"/>
    <w:rsid w:val="00227258"/>
    <w:rsid w:val="00227EDF"/>
    <w:rsid w:val="00227FBC"/>
    <w:rsid w:val="00230D96"/>
    <w:rsid w:val="00230E07"/>
    <w:rsid w:val="00231A68"/>
    <w:rsid w:val="00231C62"/>
    <w:rsid w:val="00231E16"/>
    <w:rsid w:val="0023277B"/>
    <w:rsid w:val="002328ED"/>
    <w:rsid w:val="00232DF7"/>
    <w:rsid w:val="0023343E"/>
    <w:rsid w:val="0023377E"/>
    <w:rsid w:val="00233B21"/>
    <w:rsid w:val="00233D39"/>
    <w:rsid w:val="00234149"/>
    <w:rsid w:val="00234562"/>
    <w:rsid w:val="002349E7"/>
    <w:rsid w:val="00234FEA"/>
    <w:rsid w:val="002354DD"/>
    <w:rsid w:val="00236321"/>
    <w:rsid w:val="00236488"/>
    <w:rsid w:val="00236961"/>
    <w:rsid w:val="00236B89"/>
    <w:rsid w:val="002377ED"/>
    <w:rsid w:val="00237AB9"/>
    <w:rsid w:val="00240006"/>
    <w:rsid w:val="0024044E"/>
    <w:rsid w:val="002409D9"/>
    <w:rsid w:val="002419EF"/>
    <w:rsid w:val="00241B14"/>
    <w:rsid w:val="00241F2B"/>
    <w:rsid w:val="00241F8D"/>
    <w:rsid w:val="00242EBA"/>
    <w:rsid w:val="00243BAE"/>
    <w:rsid w:val="0024466C"/>
    <w:rsid w:val="00244D39"/>
    <w:rsid w:val="00244E7D"/>
    <w:rsid w:val="002452C6"/>
    <w:rsid w:val="002503AE"/>
    <w:rsid w:val="00250D0E"/>
    <w:rsid w:val="00250D16"/>
    <w:rsid w:val="00251079"/>
    <w:rsid w:val="002510B8"/>
    <w:rsid w:val="0025189C"/>
    <w:rsid w:val="00254944"/>
    <w:rsid w:val="00255C5A"/>
    <w:rsid w:val="00256858"/>
    <w:rsid w:val="002568A7"/>
    <w:rsid w:val="002569E3"/>
    <w:rsid w:val="00257BB7"/>
    <w:rsid w:val="00260650"/>
    <w:rsid w:val="002606DF"/>
    <w:rsid w:val="002614F8"/>
    <w:rsid w:val="002617F3"/>
    <w:rsid w:val="00261B72"/>
    <w:rsid w:val="00261C5B"/>
    <w:rsid w:val="002622B9"/>
    <w:rsid w:val="0026238D"/>
    <w:rsid w:val="00262434"/>
    <w:rsid w:val="002624D6"/>
    <w:rsid w:val="00262E13"/>
    <w:rsid w:val="0026342C"/>
    <w:rsid w:val="0026382E"/>
    <w:rsid w:val="00264160"/>
    <w:rsid w:val="0026437B"/>
    <w:rsid w:val="00265A9B"/>
    <w:rsid w:val="0026757A"/>
    <w:rsid w:val="00267B38"/>
    <w:rsid w:val="00267FE1"/>
    <w:rsid w:val="00270180"/>
    <w:rsid w:val="00270380"/>
    <w:rsid w:val="00270642"/>
    <w:rsid w:val="0027175D"/>
    <w:rsid w:val="00271966"/>
    <w:rsid w:val="00272BF9"/>
    <w:rsid w:val="00272F8C"/>
    <w:rsid w:val="00273200"/>
    <w:rsid w:val="0027335A"/>
    <w:rsid w:val="002733BF"/>
    <w:rsid w:val="00273AE7"/>
    <w:rsid w:val="00273F83"/>
    <w:rsid w:val="0027543C"/>
    <w:rsid w:val="00275B49"/>
    <w:rsid w:val="002763A2"/>
    <w:rsid w:val="0027676A"/>
    <w:rsid w:val="00276966"/>
    <w:rsid w:val="002772B2"/>
    <w:rsid w:val="0027794C"/>
    <w:rsid w:val="00280189"/>
    <w:rsid w:val="002807D5"/>
    <w:rsid w:val="002810E4"/>
    <w:rsid w:val="00281A9D"/>
    <w:rsid w:val="002830B0"/>
    <w:rsid w:val="0028327F"/>
    <w:rsid w:val="0028344F"/>
    <w:rsid w:val="002837AC"/>
    <w:rsid w:val="002841AE"/>
    <w:rsid w:val="00284658"/>
    <w:rsid w:val="00284760"/>
    <w:rsid w:val="00284988"/>
    <w:rsid w:val="00284A44"/>
    <w:rsid w:val="00284E4D"/>
    <w:rsid w:val="0028516D"/>
    <w:rsid w:val="002858B7"/>
    <w:rsid w:val="0029006E"/>
    <w:rsid w:val="0029091B"/>
    <w:rsid w:val="00290D46"/>
    <w:rsid w:val="002920F6"/>
    <w:rsid w:val="00292947"/>
    <w:rsid w:val="002932B9"/>
    <w:rsid w:val="002937EB"/>
    <w:rsid w:val="00294773"/>
    <w:rsid w:val="00294855"/>
    <w:rsid w:val="00294E82"/>
    <w:rsid w:val="00295134"/>
    <w:rsid w:val="002976F8"/>
    <w:rsid w:val="00297EEF"/>
    <w:rsid w:val="00297F2D"/>
    <w:rsid w:val="002A1187"/>
    <w:rsid w:val="002A164A"/>
    <w:rsid w:val="002A18DE"/>
    <w:rsid w:val="002A1C99"/>
    <w:rsid w:val="002A1E79"/>
    <w:rsid w:val="002A1F66"/>
    <w:rsid w:val="002A1FBD"/>
    <w:rsid w:val="002A2452"/>
    <w:rsid w:val="002A2C1F"/>
    <w:rsid w:val="002A30B5"/>
    <w:rsid w:val="002A3CA4"/>
    <w:rsid w:val="002A4A67"/>
    <w:rsid w:val="002A4EB5"/>
    <w:rsid w:val="002A5AEE"/>
    <w:rsid w:val="002A6044"/>
    <w:rsid w:val="002A621D"/>
    <w:rsid w:val="002A6649"/>
    <w:rsid w:val="002A6C3F"/>
    <w:rsid w:val="002A6CBE"/>
    <w:rsid w:val="002A713A"/>
    <w:rsid w:val="002A756F"/>
    <w:rsid w:val="002A7B84"/>
    <w:rsid w:val="002A7BB1"/>
    <w:rsid w:val="002A7D67"/>
    <w:rsid w:val="002B101D"/>
    <w:rsid w:val="002B106F"/>
    <w:rsid w:val="002B13DE"/>
    <w:rsid w:val="002B1804"/>
    <w:rsid w:val="002B1E16"/>
    <w:rsid w:val="002B1F4B"/>
    <w:rsid w:val="002B221E"/>
    <w:rsid w:val="002B2B34"/>
    <w:rsid w:val="002B2DCF"/>
    <w:rsid w:val="002B403D"/>
    <w:rsid w:val="002B49DE"/>
    <w:rsid w:val="002B4A2B"/>
    <w:rsid w:val="002B5995"/>
    <w:rsid w:val="002B5AF2"/>
    <w:rsid w:val="002B5CB3"/>
    <w:rsid w:val="002B5F5F"/>
    <w:rsid w:val="002B6BB1"/>
    <w:rsid w:val="002B6FCD"/>
    <w:rsid w:val="002B79BD"/>
    <w:rsid w:val="002C0248"/>
    <w:rsid w:val="002C06DC"/>
    <w:rsid w:val="002C0840"/>
    <w:rsid w:val="002C0934"/>
    <w:rsid w:val="002C0BB5"/>
    <w:rsid w:val="002C0F32"/>
    <w:rsid w:val="002C16D2"/>
    <w:rsid w:val="002C2C04"/>
    <w:rsid w:val="002C34E1"/>
    <w:rsid w:val="002C3568"/>
    <w:rsid w:val="002C367E"/>
    <w:rsid w:val="002C38CF"/>
    <w:rsid w:val="002C40DE"/>
    <w:rsid w:val="002C4779"/>
    <w:rsid w:val="002C4B05"/>
    <w:rsid w:val="002C4DF6"/>
    <w:rsid w:val="002C56A8"/>
    <w:rsid w:val="002C598A"/>
    <w:rsid w:val="002C5AD2"/>
    <w:rsid w:val="002C5BAC"/>
    <w:rsid w:val="002C6E19"/>
    <w:rsid w:val="002C6E36"/>
    <w:rsid w:val="002C72EE"/>
    <w:rsid w:val="002C7460"/>
    <w:rsid w:val="002C755D"/>
    <w:rsid w:val="002D0365"/>
    <w:rsid w:val="002D046A"/>
    <w:rsid w:val="002D0683"/>
    <w:rsid w:val="002D0E50"/>
    <w:rsid w:val="002D2D8D"/>
    <w:rsid w:val="002D39D6"/>
    <w:rsid w:val="002D3D57"/>
    <w:rsid w:val="002D402B"/>
    <w:rsid w:val="002D48B0"/>
    <w:rsid w:val="002D6380"/>
    <w:rsid w:val="002D65A1"/>
    <w:rsid w:val="002D6690"/>
    <w:rsid w:val="002D68EE"/>
    <w:rsid w:val="002D6A10"/>
    <w:rsid w:val="002D6ADB"/>
    <w:rsid w:val="002D6C3A"/>
    <w:rsid w:val="002D6DBB"/>
    <w:rsid w:val="002E0330"/>
    <w:rsid w:val="002E0DC4"/>
    <w:rsid w:val="002E1BA0"/>
    <w:rsid w:val="002E2984"/>
    <w:rsid w:val="002E2DAF"/>
    <w:rsid w:val="002E38A5"/>
    <w:rsid w:val="002E44A5"/>
    <w:rsid w:val="002E47BA"/>
    <w:rsid w:val="002E4D80"/>
    <w:rsid w:val="002E531B"/>
    <w:rsid w:val="002E5922"/>
    <w:rsid w:val="002E5FED"/>
    <w:rsid w:val="002E6118"/>
    <w:rsid w:val="002E63F6"/>
    <w:rsid w:val="002E65F2"/>
    <w:rsid w:val="002E6F23"/>
    <w:rsid w:val="002E7783"/>
    <w:rsid w:val="002E79DA"/>
    <w:rsid w:val="002F02EC"/>
    <w:rsid w:val="002F04E4"/>
    <w:rsid w:val="002F0D55"/>
    <w:rsid w:val="002F1754"/>
    <w:rsid w:val="002F17E6"/>
    <w:rsid w:val="002F205F"/>
    <w:rsid w:val="002F26FD"/>
    <w:rsid w:val="002F32D3"/>
    <w:rsid w:val="002F3697"/>
    <w:rsid w:val="002F39AF"/>
    <w:rsid w:val="002F4674"/>
    <w:rsid w:val="002F4CCA"/>
    <w:rsid w:val="002F53BD"/>
    <w:rsid w:val="002F5E1D"/>
    <w:rsid w:val="002F62B4"/>
    <w:rsid w:val="002F66F9"/>
    <w:rsid w:val="002F678A"/>
    <w:rsid w:val="002F6831"/>
    <w:rsid w:val="002F7310"/>
    <w:rsid w:val="002F76EF"/>
    <w:rsid w:val="00300248"/>
    <w:rsid w:val="003005DF"/>
    <w:rsid w:val="00300861"/>
    <w:rsid w:val="003025C7"/>
    <w:rsid w:val="00302836"/>
    <w:rsid w:val="003029A1"/>
    <w:rsid w:val="00302D7D"/>
    <w:rsid w:val="00303D35"/>
    <w:rsid w:val="00304FD4"/>
    <w:rsid w:val="0030597D"/>
    <w:rsid w:val="00305B8F"/>
    <w:rsid w:val="00305FE5"/>
    <w:rsid w:val="003063B8"/>
    <w:rsid w:val="0030683E"/>
    <w:rsid w:val="00306BE0"/>
    <w:rsid w:val="00307330"/>
    <w:rsid w:val="00307876"/>
    <w:rsid w:val="00307B9A"/>
    <w:rsid w:val="003101B3"/>
    <w:rsid w:val="003106AA"/>
    <w:rsid w:val="0031121F"/>
    <w:rsid w:val="00311753"/>
    <w:rsid w:val="00312290"/>
    <w:rsid w:val="0031260B"/>
    <w:rsid w:val="00313B8A"/>
    <w:rsid w:val="0031506B"/>
    <w:rsid w:val="0031580D"/>
    <w:rsid w:val="003216F2"/>
    <w:rsid w:val="003219FF"/>
    <w:rsid w:val="00321AB2"/>
    <w:rsid w:val="00321EFA"/>
    <w:rsid w:val="0032260A"/>
    <w:rsid w:val="003228B2"/>
    <w:rsid w:val="0032306D"/>
    <w:rsid w:val="00323E9B"/>
    <w:rsid w:val="00323FCF"/>
    <w:rsid w:val="003240A8"/>
    <w:rsid w:val="00324DEC"/>
    <w:rsid w:val="00324F96"/>
    <w:rsid w:val="00325089"/>
    <w:rsid w:val="003254E8"/>
    <w:rsid w:val="00325D61"/>
    <w:rsid w:val="003264BA"/>
    <w:rsid w:val="00326AC6"/>
    <w:rsid w:val="00326F12"/>
    <w:rsid w:val="00327341"/>
    <w:rsid w:val="00327E42"/>
    <w:rsid w:val="0033048E"/>
    <w:rsid w:val="00330571"/>
    <w:rsid w:val="003314F6"/>
    <w:rsid w:val="00331808"/>
    <w:rsid w:val="003327DE"/>
    <w:rsid w:val="00332DD7"/>
    <w:rsid w:val="00332E2D"/>
    <w:rsid w:val="00332E9E"/>
    <w:rsid w:val="00333579"/>
    <w:rsid w:val="00333BD0"/>
    <w:rsid w:val="0033405B"/>
    <w:rsid w:val="00334662"/>
    <w:rsid w:val="003347F8"/>
    <w:rsid w:val="00334B48"/>
    <w:rsid w:val="0033504D"/>
    <w:rsid w:val="003350F6"/>
    <w:rsid w:val="00335451"/>
    <w:rsid w:val="00335F18"/>
    <w:rsid w:val="003362C3"/>
    <w:rsid w:val="00336734"/>
    <w:rsid w:val="0033699F"/>
    <w:rsid w:val="00336DDC"/>
    <w:rsid w:val="003370B3"/>
    <w:rsid w:val="003400E7"/>
    <w:rsid w:val="003411A4"/>
    <w:rsid w:val="0034127F"/>
    <w:rsid w:val="003415A2"/>
    <w:rsid w:val="00342BDA"/>
    <w:rsid w:val="00342D86"/>
    <w:rsid w:val="00343FD1"/>
    <w:rsid w:val="00344648"/>
    <w:rsid w:val="00346548"/>
    <w:rsid w:val="00346A30"/>
    <w:rsid w:val="00346BF1"/>
    <w:rsid w:val="00346C1F"/>
    <w:rsid w:val="00346C98"/>
    <w:rsid w:val="00347074"/>
    <w:rsid w:val="00347749"/>
    <w:rsid w:val="00347A7D"/>
    <w:rsid w:val="00350112"/>
    <w:rsid w:val="003506DA"/>
    <w:rsid w:val="00350CBC"/>
    <w:rsid w:val="003515A3"/>
    <w:rsid w:val="00352268"/>
    <w:rsid w:val="00352641"/>
    <w:rsid w:val="00352814"/>
    <w:rsid w:val="0035294B"/>
    <w:rsid w:val="003529DD"/>
    <w:rsid w:val="0035305F"/>
    <w:rsid w:val="003536F1"/>
    <w:rsid w:val="003543DC"/>
    <w:rsid w:val="00354402"/>
    <w:rsid w:val="00354524"/>
    <w:rsid w:val="00354D0E"/>
    <w:rsid w:val="00354F6D"/>
    <w:rsid w:val="00354FC1"/>
    <w:rsid w:val="00355012"/>
    <w:rsid w:val="0035520C"/>
    <w:rsid w:val="003553B2"/>
    <w:rsid w:val="00355595"/>
    <w:rsid w:val="0035599D"/>
    <w:rsid w:val="00356120"/>
    <w:rsid w:val="00357974"/>
    <w:rsid w:val="00357C7F"/>
    <w:rsid w:val="0036005E"/>
    <w:rsid w:val="003608E3"/>
    <w:rsid w:val="00360CF5"/>
    <w:rsid w:val="00360D5C"/>
    <w:rsid w:val="00361864"/>
    <w:rsid w:val="00362A7A"/>
    <w:rsid w:val="003634F4"/>
    <w:rsid w:val="00363AE0"/>
    <w:rsid w:val="00363CB0"/>
    <w:rsid w:val="003650B9"/>
    <w:rsid w:val="0036515E"/>
    <w:rsid w:val="00365A27"/>
    <w:rsid w:val="00365D10"/>
    <w:rsid w:val="00365EEE"/>
    <w:rsid w:val="0036612B"/>
    <w:rsid w:val="003661DF"/>
    <w:rsid w:val="0036697C"/>
    <w:rsid w:val="00367213"/>
    <w:rsid w:val="003673F5"/>
    <w:rsid w:val="00367FBC"/>
    <w:rsid w:val="003706C5"/>
    <w:rsid w:val="00370B3E"/>
    <w:rsid w:val="003719E8"/>
    <w:rsid w:val="00372169"/>
    <w:rsid w:val="003725F6"/>
    <w:rsid w:val="003733B5"/>
    <w:rsid w:val="0037360D"/>
    <w:rsid w:val="00373E97"/>
    <w:rsid w:val="003740DE"/>
    <w:rsid w:val="003748BC"/>
    <w:rsid w:val="00374A46"/>
    <w:rsid w:val="00374D31"/>
    <w:rsid w:val="00375389"/>
    <w:rsid w:val="003757BE"/>
    <w:rsid w:val="003760F4"/>
    <w:rsid w:val="00376615"/>
    <w:rsid w:val="003769C2"/>
    <w:rsid w:val="00376A4D"/>
    <w:rsid w:val="0037761B"/>
    <w:rsid w:val="003800C3"/>
    <w:rsid w:val="00381C01"/>
    <w:rsid w:val="003820D4"/>
    <w:rsid w:val="003828BF"/>
    <w:rsid w:val="003831CC"/>
    <w:rsid w:val="00384386"/>
    <w:rsid w:val="00384872"/>
    <w:rsid w:val="00384C1B"/>
    <w:rsid w:val="003852F2"/>
    <w:rsid w:val="00385ACE"/>
    <w:rsid w:val="00385CD6"/>
    <w:rsid w:val="003860B8"/>
    <w:rsid w:val="00387937"/>
    <w:rsid w:val="0039051C"/>
    <w:rsid w:val="00390B8B"/>
    <w:rsid w:val="00390BE2"/>
    <w:rsid w:val="00390F30"/>
    <w:rsid w:val="0039201B"/>
    <w:rsid w:val="0039219E"/>
    <w:rsid w:val="003929A7"/>
    <w:rsid w:val="003940ED"/>
    <w:rsid w:val="00394327"/>
    <w:rsid w:val="00394CE1"/>
    <w:rsid w:val="0039568C"/>
    <w:rsid w:val="003962C8"/>
    <w:rsid w:val="003967B1"/>
    <w:rsid w:val="00396A87"/>
    <w:rsid w:val="00396ADD"/>
    <w:rsid w:val="00396C08"/>
    <w:rsid w:val="0039712D"/>
    <w:rsid w:val="0039796C"/>
    <w:rsid w:val="00397E47"/>
    <w:rsid w:val="003A00FA"/>
    <w:rsid w:val="003A015C"/>
    <w:rsid w:val="003A06E8"/>
    <w:rsid w:val="003A0FD3"/>
    <w:rsid w:val="003A110E"/>
    <w:rsid w:val="003A113A"/>
    <w:rsid w:val="003A2E7B"/>
    <w:rsid w:val="003A3104"/>
    <w:rsid w:val="003A37C5"/>
    <w:rsid w:val="003A3862"/>
    <w:rsid w:val="003A447A"/>
    <w:rsid w:val="003A60FE"/>
    <w:rsid w:val="003A6250"/>
    <w:rsid w:val="003A649D"/>
    <w:rsid w:val="003A7857"/>
    <w:rsid w:val="003A7DA5"/>
    <w:rsid w:val="003B16D5"/>
    <w:rsid w:val="003B16FE"/>
    <w:rsid w:val="003B1FE8"/>
    <w:rsid w:val="003B202A"/>
    <w:rsid w:val="003B24CE"/>
    <w:rsid w:val="003B2E80"/>
    <w:rsid w:val="003B30E9"/>
    <w:rsid w:val="003B3C39"/>
    <w:rsid w:val="003B4346"/>
    <w:rsid w:val="003B4866"/>
    <w:rsid w:val="003B5492"/>
    <w:rsid w:val="003B5A1A"/>
    <w:rsid w:val="003B5AFE"/>
    <w:rsid w:val="003B6311"/>
    <w:rsid w:val="003B65D5"/>
    <w:rsid w:val="003B6EC5"/>
    <w:rsid w:val="003C00B4"/>
    <w:rsid w:val="003C03E4"/>
    <w:rsid w:val="003C0A5B"/>
    <w:rsid w:val="003C27C7"/>
    <w:rsid w:val="003C3155"/>
    <w:rsid w:val="003C37E5"/>
    <w:rsid w:val="003C3C71"/>
    <w:rsid w:val="003C3CCF"/>
    <w:rsid w:val="003C482A"/>
    <w:rsid w:val="003C48EA"/>
    <w:rsid w:val="003C4A5D"/>
    <w:rsid w:val="003C57F4"/>
    <w:rsid w:val="003C5AA8"/>
    <w:rsid w:val="003C66AB"/>
    <w:rsid w:val="003C6F3B"/>
    <w:rsid w:val="003C71BC"/>
    <w:rsid w:val="003C7227"/>
    <w:rsid w:val="003C72FA"/>
    <w:rsid w:val="003C7664"/>
    <w:rsid w:val="003C7898"/>
    <w:rsid w:val="003C7ABD"/>
    <w:rsid w:val="003C7F99"/>
    <w:rsid w:val="003D016C"/>
    <w:rsid w:val="003D0605"/>
    <w:rsid w:val="003D095C"/>
    <w:rsid w:val="003D0B3F"/>
    <w:rsid w:val="003D0CEF"/>
    <w:rsid w:val="003D1758"/>
    <w:rsid w:val="003D1B5F"/>
    <w:rsid w:val="003D1DA9"/>
    <w:rsid w:val="003D1FF8"/>
    <w:rsid w:val="003D2133"/>
    <w:rsid w:val="003D28AE"/>
    <w:rsid w:val="003D29D8"/>
    <w:rsid w:val="003D40F8"/>
    <w:rsid w:val="003D450A"/>
    <w:rsid w:val="003D4A6F"/>
    <w:rsid w:val="003D4C30"/>
    <w:rsid w:val="003D5477"/>
    <w:rsid w:val="003D5B71"/>
    <w:rsid w:val="003D5F9B"/>
    <w:rsid w:val="003D630D"/>
    <w:rsid w:val="003D6704"/>
    <w:rsid w:val="003D6E20"/>
    <w:rsid w:val="003D7121"/>
    <w:rsid w:val="003D76BE"/>
    <w:rsid w:val="003E0929"/>
    <w:rsid w:val="003E0D61"/>
    <w:rsid w:val="003E0F55"/>
    <w:rsid w:val="003E1FD8"/>
    <w:rsid w:val="003E2D2E"/>
    <w:rsid w:val="003E336B"/>
    <w:rsid w:val="003E4EC1"/>
    <w:rsid w:val="003E56A7"/>
    <w:rsid w:val="003E77D5"/>
    <w:rsid w:val="003E7C48"/>
    <w:rsid w:val="003F0729"/>
    <w:rsid w:val="003F0985"/>
    <w:rsid w:val="003F0B2B"/>
    <w:rsid w:val="003F12FB"/>
    <w:rsid w:val="003F1446"/>
    <w:rsid w:val="003F1730"/>
    <w:rsid w:val="003F19D3"/>
    <w:rsid w:val="003F1CCF"/>
    <w:rsid w:val="003F27B3"/>
    <w:rsid w:val="003F2B7D"/>
    <w:rsid w:val="003F4663"/>
    <w:rsid w:val="003F4F71"/>
    <w:rsid w:val="003F5359"/>
    <w:rsid w:val="003F56F5"/>
    <w:rsid w:val="003F5802"/>
    <w:rsid w:val="003F59B4"/>
    <w:rsid w:val="003F6C49"/>
    <w:rsid w:val="003F744A"/>
    <w:rsid w:val="003F7CF2"/>
    <w:rsid w:val="003F7EC5"/>
    <w:rsid w:val="00400189"/>
    <w:rsid w:val="00400287"/>
    <w:rsid w:val="004003BE"/>
    <w:rsid w:val="0040050E"/>
    <w:rsid w:val="0040081F"/>
    <w:rsid w:val="0040100E"/>
    <w:rsid w:val="004012F4"/>
    <w:rsid w:val="00401577"/>
    <w:rsid w:val="004017A1"/>
    <w:rsid w:val="004019A8"/>
    <w:rsid w:val="00401BD4"/>
    <w:rsid w:val="00402083"/>
    <w:rsid w:val="0040238A"/>
    <w:rsid w:val="0040257C"/>
    <w:rsid w:val="0040300E"/>
    <w:rsid w:val="00403564"/>
    <w:rsid w:val="00403C95"/>
    <w:rsid w:val="0040496D"/>
    <w:rsid w:val="00404984"/>
    <w:rsid w:val="00404D69"/>
    <w:rsid w:val="00405878"/>
    <w:rsid w:val="00405E1B"/>
    <w:rsid w:val="00406D7E"/>
    <w:rsid w:val="00406D96"/>
    <w:rsid w:val="004076DF"/>
    <w:rsid w:val="004105A1"/>
    <w:rsid w:val="004107F2"/>
    <w:rsid w:val="00410ADA"/>
    <w:rsid w:val="00410F65"/>
    <w:rsid w:val="00411411"/>
    <w:rsid w:val="004115DD"/>
    <w:rsid w:val="004117D8"/>
    <w:rsid w:val="004118BE"/>
    <w:rsid w:val="00411A53"/>
    <w:rsid w:val="00411DD7"/>
    <w:rsid w:val="0041243A"/>
    <w:rsid w:val="0041299C"/>
    <w:rsid w:val="00412B39"/>
    <w:rsid w:val="004137BE"/>
    <w:rsid w:val="00413982"/>
    <w:rsid w:val="00413A54"/>
    <w:rsid w:val="00413EBB"/>
    <w:rsid w:val="00414091"/>
    <w:rsid w:val="00414167"/>
    <w:rsid w:val="0041480F"/>
    <w:rsid w:val="00414EB3"/>
    <w:rsid w:val="00415DAF"/>
    <w:rsid w:val="00415F9E"/>
    <w:rsid w:val="00416EC0"/>
    <w:rsid w:val="004177ED"/>
    <w:rsid w:val="00422662"/>
    <w:rsid w:val="004228AC"/>
    <w:rsid w:val="0042364F"/>
    <w:rsid w:val="004245A2"/>
    <w:rsid w:val="0042482D"/>
    <w:rsid w:val="00424868"/>
    <w:rsid w:val="004248C4"/>
    <w:rsid w:val="00424CCC"/>
    <w:rsid w:val="00424CE5"/>
    <w:rsid w:val="00424EE6"/>
    <w:rsid w:val="00425BF7"/>
    <w:rsid w:val="004265E4"/>
    <w:rsid w:val="00426BAD"/>
    <w:rsid w:val="0042779C"/>
    <w:rsid w:val="0042784E"/>
    <w:rsid w:val="00427B13"/>
    <w:rsid w:val="00427C55"/>
    <w:rsid w:val="0043015E"/>
    <w:rsid w:val="004307DC"/>
    <w:rsid w:val="00430CF2"/>
    <w:rsid w:val="00430E52"/>
    <w:rsid w:val="0043120D"/>
    <w:rsid w:val="004312BB"/>
    <w:rsid w:val="00431633"/>
    <w:rsid w:val="00435140"/>
    <w:rsid w:val="0043524F"/>
    <w:rsid w:val="00435846"/>
    <w:rsid w:val="00435C27"/>
    <w:rsid w:val="00435CEF"/>
    <w:rsid w:val="00436BAF"/>
    <w:rsid w:val="00436C9A"/>
    <w:rsid w:val="00440558"/>
    <w:rsid w:val="004408E8"/>
    <w:rsid w:val="004419D3"/>
    <w:rsid w:val="00442128"/>
    <w:rsid w:val="0044226A"/>
    <w:rsid w:val="004427C1"/>
    <w:rsid w:val="00443F32"/>
    <w:rsid w:val="00444381"/>
    <w:rsid w:val="0044450E"/>
    <w:rsid w:val="004447B6"/>
    <w:rsid w:val="00444C20"/>
    <w:rsid w:val="00445404"/>
    <w:rsid w:val="0044607A"/>
    <w:rsid w:val="004462B6"/>
    <w:rsid w:val="00446540"/>
    <w:rsid w:val="00446D59"/>
    <w:rsid w:val="0044719D"/>
    <w:rsid w:val="0045093C"/>
    <w:rsid w:val="00450C7A"/>
    <w:rsid w:val="00450E21"/>
    <w:rsid w:val="00452797"/>
    <w:rsid w:val="0045287D"/>
    <w:rsid w:val="0045361E"/>
    <w:rsid w:val="004536E8"/>
    <w:rsid w:val="00453F65"/>
    <w:rsid w:val="00454AA7"/>
    <w:rsid w:val="00455802"/>
    <w:rsid w:val="004568BA"/>
    <w:rsid w:val="00456AFC"/>
    <w:rsid w:val="004574A7"/>
    <w:rsid w:val="004579E0"/>
    <w:rsid w:val="004601D9"/>
    <w:rsid w:val="0046079A"/>
    <w:rsid w:val="00460EEC"/>
    <w:rsid w:val="004611C3"/>
    <w:rsid w:val="00464243"/>
    <w:rsid w:val="0046454D"/>
    <w:rsid w:val="004647A4"/>
    <w:rsid w:val="0046502D"/>
    <w:rsid w:val="00466169"/>
    <w:rsid w:val="004668DD"/>
    <w:rsid w:val="00467136"/>
    <w:rsid w:val="004672FD"/>
    <w:rsid w:val="00467C0B"/>
    <w:rsid w:val="004700F5"/>
    <w:rsid w:val="0047092B"/>
    <w:rsid w:val="00470BCD"/>
    <w:rsid w:val="00470C74"/>
    <w:rsid w:val="00470FA8"/>
    <w:rsid w:val="004716F5"/>
    <w:rsid w:val="004718F4"/>
    <w:rsid w:val="00472FA3"/>
    <w:rsid w:val="0047354C"/>
    <w:rsid w:val="00473BA1"/>
    <w:rsid w:val="00474037"/>
    <w:rsid w:val="00474578"/>
    <w:rsid w:val="00475483"/>
    <w:rsid w:val="00475FF8"/>
    <w:rsid w:val="00476FA4"/>
    <w:rsid w:val="00477560"/>
    <w:rsid w:val="00477814"/>
    <w:rsid w:val="00480423"/>
    <w:rsid w:val="004805C5"/>
    <w:rsid w:val="0048119E"/>
    <w:rsid w:val="004811F9"/>
    <w:rsid w:val="004815AC"/>
    <w:rsid w:val="00481A9A"/>
    <w:rsid w:val="00481B9B"/>
    <w:rsid w:val="0048232C"/>
    <w:rsid w:val="0048268F"/>
    <w:rsid w:val="00482D89"/>
    <w:rsid w:val="00482E4C"/>
    <w:rsid w:val="004837B7"/>
    <w:rsid w:val="00484048"/>
    <w:rsid w:val="00484DC8"/>
    <w:rsid w:val="00484F2C"/>
    <w:rsid w:val="00485015"/>
    <w:rsid w:val="00485624"/>
    <w:rsid w:val="00485A44"/>
    <w:rsid w:val="00486717"/>
    <w:rsid w:val="0048693C"/>
    <w:rsid w:val="0048700F"/>
    <w:rsid w:val="00487601"/>
    <w:rsid w:val="00487D89"/>
    <w:rsid w:val="00490757"/>
    <w:rsid w:val="004908EA"/>
    <w:rsid w:val="00490EF6"/>
    <w:rsid w:val="00491DB1"/>
    <w:rsid w:val="0049209E"/>
    <w:rsid w:val="00492258"/>
    <w:rsid w:val="00492602"/>
    <w:rsid w:val="00493AB1"/>
    <w:rsid w:val="004950F0"/>
    <w:rsid w:val="00495AE4"/>
    <w:rsid w:val="00495C67"/>
    <w:rsid w:val="00496AE2"/>
    <w:rsid w:val="00497592"/>
    <w:rsid w:val="00497604"/>
    <w:rsid w:val="004977F2"/>
    <w:rsid w:val="00497F2D"/>
    <w:rsid w:val="004A07F4"/>
    <w:rsid w:val="004A1990"/>
    <w:rsid w:val="004A1CE0"/>
    <w:rsid w:val="004A2326"/>
    <w:rsid w:val="004A23FE"/>
    <w:rsid w:val="004A24CD"/>
    <w:rsid w:val="004A266B"/>
    <w:rsid w:val="004A2AEA"/>
    <w:rsid w:val="004A3210"/>
    <w:rsid w:val="004A3BDB"/>
    <w:rsid w:val="004A5D8E"/>
    <w:rsid w:val="004A728C"/>
    <w:rsid w:val="004A7970"/>
    <w:rsid w:val="004A7AA5"/>
    <w:rsid w:val="004A7D8F"/>
    <w:rsid w:val="004B00FB"/>
    <w:rsid w:val="004B0584"/>
    <w:rsid w:val="004B0F54"/>
    <w:rsid w:val="004B197B"/>
    <w:rsid w:val="004B1D80"/>
    <w:rsid w:val="004B261E"/>
    <w:rsid w:val="004B2E7A"/>
    <w:rsid w:val="004B3155"/>
    <w:rsid w:val="004B36CF"/>
    <w:rsid w:val="004B3809"/>
    <w:rsid w:val="004B44E5"/>
    <w:rsid w:val="004B46E1"/>
    <w:rsid w:val="004B4738"/>
    <w:rsid w:val="004B5027"/>
    <w:rsid w:val="004B63AE"/>
    <w:rsid w:val="004B6FCE"/>
    <w:rsid w:val="004B7069"/>
    <w:rsid w:val="004B7351"/>
    <w:rsid w:val="004B79DC"/>
    <w:rsid w:val="004B7CB6"/>
    <w:rsid w:val="004C02B8"/>
    <w:rsid w:val="004C035A"/>
    <w:rsid w:val="004C0D1A"/>
    <w:rsid w:val="004C1610"/>
    <w:rsid w:val="004C1ACD"/>
    <w:rsid w:val="004C1D92"/>
    <w:rsid w:val="004C303E"/>
    <w:rsid w:val="004C331B"/>
    <w:rsid w:val="004C3327"/>
    <w:rsid w:val="004C35F0"/>
    <w:rsid w:val="004C3FC3"/>
    <w:rsid w:val="004C51C9"/>
    <w:rsid w:val="004C520A"/>
    <w:rsid w:val="004C53A9"/>
    <w:rsid w:val="004C5925"/>
    <w:rsid w:val="004C5BC9"/>
    <w:rsid w:val="004C6460"/>
    <w:rsid w:val="004C6648"/>
    <w:rsid w:val="004C66DA"/>
    <w:rsid w:val="004C698D"/>
    <w:rsid w:val="004C6C5B"/>
    <w:rsid w:val="004C7217"/>
    <w:rsid w:val="004C74C2"/>
    <w:rsid w:val="004C7E27"/>
    <w:rsid w:val="004D1170"/>
    <w:rsid w:val="004D146F"/>
    <w:rsid w:val="004D257E"/>
    <w:rsid w:val="004D3242"/>
    <w:rsid w:val="004D3536"/>
    <w:rsid w:val="004D3FBC"/>
    <w:rsid w:val="004D5863"/>
    <w:rsid w:val="004D5B75"/>
    <w:rsid w:val="004D6CAF"/>
    <w:rsid w:val="004D7046"/>
    <w:rsid w:val="004D71EB"/>
    <w:rsid w:val="004D7A2B"/>
    <w:rsid w:val="004E16EF"/>
    <w:rsid w:val="004E1B71"/>
    <w:rsid w:val="004E1F75"/>
    <w:rsid w:val="004E1FBD"/>
    <w:rsid w:val="004E2141"/>
    <w:rsid w:val="004E25AE"/>
    <w:rsid w:val="004E26A1"/>
    <w:rsid w:val="004E2D52"/>
    <w:rsid w:val="004E2EB1"/>
    <w:rsid w:val="004E3224"/>
    <w:rsid w:val="004E38E2"/>
    <w:rsid w:val="004E3DAB"/>
    <w:rsid w:val="004E54BE"/>
    <w:rsid w:val="004E5642"/>
    <w:rsid w:val="004E612E"/>
    <w:rsid w:val="004E699B"/>
    <w:rsid w:val="004E75FF"/>
    <w:rsid w:val="004E7BBB"/>
    <w:rsid w:val="004F002C"/>
    <w:rsid w:val="004F0597"/>
    <w:rsid w:val="004F072B"/>
    <w:rsid w:val="004F0F6E"/>
    <w:rsid w:val="004F10BB"/>
    <w:rsid w:val="004F16E9"/>
    <w:rsid w:val="004F2026"/>
    <w:rsid w:val="004F39D1"/>
    <w:rsid w:val="004F3D75"/>
    <w:rsid w:val="004F4172"/>
    <w:rsid w:val="004F4667"/>
    <w:rsid w:val="004F4F62"/>
    <w:rsid w:val="004F51DA"/>
    <w:rsid w:val="004F54C3"/>
    <w:rsid w:val="004F5775"/>
    <w:rsid w:val="004F6193"/>
    <w:rsid w:val="004F74D9"/>
    <w:rsid w:val="004F752C"/>
    <w:rsid w:val="004F7CBC"/>
    <w:rsid w:val="004F7F0C"/>
    <w:rsid w:val="00500E64"/>
    <w:rsid w:val="00501976"/>
    <w:rsid w:val="00502397"/>
    <w:rsid w:val="0050290F"/>
    <w:rsid w:val="005029B4"/>
    <w:rsid w:val="00503255"/>
    <w:rsid w:val="005032D0"/>
    <w:rsid w:val="005046E5"/>
    <w:rsid w:val="00504B9A"/>
    <w:rsid w:val="00504CF3"/>
    <w:rsid w:val="0050536A"/>
    <w:rsid w:val="00505D05"/>
    <w:rsid w:val="00505D49"/>
    <w:rsid w:val="00506551"/>
    <w:rsid w:val="005071B4"/>
    <w:rsid w:val="00507703"/>
    <w:rsid w:val="00507B03"/>
    <w:rsid w:val="00507D97"/>
    <w:rsid w:val="00510108"/>
    <w:rsid w:val="00510847"/>
    <w:rsid w:val="00511091"/>
    <w:rsid w:val="00511689"/>
    <w:rsid w:val="005118D1"/>
    <w:rsid w:val="00512A5F"/>
    <w:rsid w:val="0051300B"/>
    <w:rsid w:val="005131B7"/>
    <w:rsid w:val="0051365F"/>
    <w:rsid w:val="0051553E"/>
    <w:rsid w:val="0051625A"/>
    <w:rsid w:val="00516E2D"/>
    <w:rsid w:val="00517588"/>
    <w:rsid w:val="00517A04"/>
    <w:rsid w:val="00520318"/>
    <w:rsid w:val="00520DD7"/>
    <w:rsid w:val="00520EB1"/>
    <w:rsid w:val="0052124B"/>
    <w:rsid w:val="005214DB"/>
    <w:rsid w:val="00521798"/>
    <w:rsid w:val="00521BA7"/>
    <w:rsid w:val="00521C60"/>
    <w:rsid w:val="00521F10"/>
    <w:rsid w:val="00522D41"/>
    <w:rsid w:val="00522F3A"/>
    <w:rsid w:val="0052320F"/>
    <w:rsid w:val="005233AA"/>
    <w:rsid w:val="00524F44"/>
    <w:rsid w:val="0052511F"/>
    <w:rsid w:val="0052520B"/>
    <w:rsid w:val="00526831"/>
    <w:rsid w:val="00526A21"/>
    <w:rsid w:val="00526AB9"/>
    <w:rsid w:val="00526E08"/>
    <w:rsid w:val="00526F09"/>
    <w:rsid w:val="00527A4A"/>
    <w:rsid w:val="00530088"/>
    <w:rsid w:val="00530812"/>
    <w:rsid w:val="00530B72"/>
    <w:rsid w:val="00531E7D"/>
    <w:rsid w:val="005334C0"/>
    <w:rsid w:val="005337BD"/>
    <w:rsid w:val="00533A01"/>
    <w:rsid w:val="00533B5E"/>
    <w:rsid w:val="005340A2"/>
    <w:rsid w:val="00534114"/>
    <w:rsid w:val="00534B64"/>
    <w:rsid w:val="005356DC"/>
    <w:rsid w:val="00535EEC"/>
    <w:rsid w:val="00535EF9"/>
    <w:rsid w:val="0053603E"/>
    <w:rsid w:val="005369BF"/>
    <w:rsid w:val="00536A2D"/>
    <w:rsid w:val="00536EF7"/>
    <w:rsid w:val="005402E7"/>
    <w:rsid w:val="00540511"/>
    <w:rsid w:val="005408A1"/>
    <w:rsid w:val="00540C82"/>
    <w:rsid w:val="00540EF3"/>
    <w:rsid w:val="00541AF5"/>
    <w:rsid w:val="00541E6E"/>
    <w:rsid w:val="005429C4"/>
    <w:rsid w:val="00542E33"/>
    <w:rsid w:val="005433FF"/>
    <w:rsid w:val="005439C8"/>
    <w:rsid w:val="00543B84"/>
    <w:rsid w:val="00544AB0"/>
    <w:rsid w:val="0054575D"/>
    <w:rsid w:val="00546706"/>
    <w:rsid w:val="00546AF6"/>
    <w:rsid w:val="00546E1B"/>
    <w:rsid w:val="0054753B"/>
    <w:rsid w:val="00550522"/>
    <w:rsid w:val="005505E8"/>
    <w:rsid w:val="0055079F"/>
    <w:rsid w:val="005507EE"/>
    <w:rsid w:val="005517DA"/>
    <w:rsid w:val="00551AF7"/>
    <w:rsid w:val="00551FF4"/>
    <w:rsid w:val="00552030"/>
    <w:rsid w:val="005525B0"/>
    <w:rsid w:val="00552BAF"/>
    <w:rsid w:val="00552D4F"/>
    <w:rsid w:val="00552D70"/>
    <w:rsid w:val="005531BC"/>
    <w:rsid w:val="0055343B"/>
    <w:rsid w:val="005535C1"/>
    <w:rsid w:val="00553B03"/>
    <w:rsid w:val="00554EE8"/>
    <w:rsid w:val="00555993"/>
    <w:rsid w:val="00556AC1"/>
    <w:rsid w:val="00556CF2"/>
    <w:rsid w:val="00556E4B"/>
    <w:rsid w:val="005571BC"/>
    <w:rsid w:val="005578F7"/>
    <w:rsid w:val="00557BD9"/>
    <w:rsid w:val="005602DC"/>
    <w:rsid w:val="00560575"/>
    <w:rsid w:val="00561694"/>
    <w:rsid w:val="00561CC9"/>
    <w:rsid w:val="00561FCF"/>
    <w:rsid w:val="005622DC"/>
    <w:rsid w:val="0056251E"/>
    <w:rsid w:val="0056303C"/>
    <w:rsid w:val="0056398A"/>
    <w:rsid w:val="00563FC7"/>
    <w:rsid w:val="00565564"/>
    <w:rsid w:val="005659B9"/>
    <w:rsid w:val="00565F6A"/>
    <w:rsid w:val="00566D53"/>
    <w:rsid w:val="00567C94"/>
    <w:rsid w:val="005701F3"/>
    <w:rsid w:val="005702E2"/>
    <w:rsid w:val="005711A9"/>
    <w:rsid w:val="00571356"/>
    <w:rsid w:val="0057151D"/>
    <w:rsid w:val="00571F27"/>
    <w:rsid w:val="00572309"/>
    <w:rsid w:val="00572C4E"/>
    <w:rsid w:val="00572CF8"/>
    <w:rsid w:val="005732F3"/>
    <w:rsid w:val="00573942"/>
    <w:rsid w:val="00573FCE"/>
    <w:rsid w:val="00574689"/>
    <w:rsid w:val="00574AE4"/>
    <w:rsid w:val="00574EB9"/>
    <w:rsid w:val="0057532D"/>
    <w:rsid w:val="005754B6"/>
    <w:rsid w:val="00575745"/>
    <w:rsid w:val="00575AFE"/>
    <w:rsid w:val="00575D33"/>
    <w:rsid w:val="00575E83"/>
    <w:rsid w:val="005763B0"/>
    <w:rsid w:val="005765DA"/>
    <w:rsid w:val="00577145"/>
    <w:rsid w:val="0057799A"/>
    <w:rsid w:val="00577CB8"/>
    <w:rsid w:val="00577F11"/>
    <w:rsid w:val="00581947"/>
    <w:rsid w:val="00581D80"/>
    <w:rsid w:val="00582080"/>
    <w:rsid w:val="005822F3"/>
    <w:rsid w:val="0058300D"/>
    <w:rsid w:val="00583946"/>
    <w:rsid w:val="00583B3F"/>
    <w:rsid w:val="00583FDE"/>
    <w:rsid w:val="0058475C"/>
    <w:rsid w:val="00584FD7"/>
    <w:rsid w:val="005859D7"/>
    <w:rsid w:val="00586F0F"/>
    <w:rsid w:val="0058775E"/>
    <w:rsid w:val="00590CEA"/>
    <w:rsid w:val="00590DDC"/>
    <w:rsid w:val="00590F8C"/>
    <w:rsid w:val="00592B36"/>
    <w:rsid w:val="00592E97"/>
    <w:rsid w:val="00593B2B"/>
    <w:rsid w:val="00593B62"/>
    <w:rsid w:val="00593D16"/>
    <w:rsid w:val="00594078"/>
    <w:rsid w:val="005946E4"/>
    <w:rsid w:val="00595111"/>
    <w:rsid w:val="00595E3C"/>
    <w:rsid w:val="005966FE"/>
    <w:rsid w:val="00596B11"/>
    <w:rsid w:val="005A1774"/>
    <w:rsid w:val="005A2F24"/>
    <w:rsid w:val="005A303B"/>
    <w:rsid w:val="005A3520"/>
    <w:rsid w:val="005A3A5C"/>
    <w:rsid w:val="005A41F1"/>
    <w:rsid w:val="005A4309"/>
    <w:rsid w:val="005A4B06"/>
    <w:rsid w:val="005A5614"/>
    <w:rsid w:val="005A6598"/>
    <w:rsid w:val="005A6C3C"/>
    <w:rsid w:val="005A6C99"/>
    <w:rsid w:val="005A6FA7"/>
    <w:rsid w:val="005A789B"/>
    <w:rsid w:val="005A7CEB"/>
    <w:rsid w:val="005A7FE0"/>
    <w:rsid w:val="005B0014"/>
    <w:rsid w:val="005B01E4"/>
    <w:rsid w:val="005B07D2"/>
    <w:rsid w:val="005B0AF4"/>
    <w:rsid w:val="005B0BD4"/>
    <w:rsid w:val="005B0E93"/>
    <w:rsid w:val="005B203B"/>
    <w:rsid w:val="005B2128"/>
    <w:rsid w:val="005B274A"/>
    <w:rsid w:val="005B2F8A"/>
    <w:rsid w:val="005B3BF0"/>
    <w:rsid w:val="005B422C"/>
    <w:rsid w:val="005B51B6"/>
    <w:rsid w:val="005B5532"/>
    <w:rsid w:val="005B57AD"/>
    <w:rsid w:val="005B694F"/>
    <w:rsid w:val="005B6B11"/>
    <w:rsid w:val="005B6C4B"/>
    <w:rsid w:val="005B71E1"/>
    <w:rsid w:val="005B768A"/>
    <w:rsid w:val="005B76A9"/>
    <w:rsid w:val="005B791C"/>
    <w:rsid w:val="005B79A9"/>
    <w:rsid w:val="005B7FE4"/>
    <w:rsid w:val="005C09DD"/>
    <w:rsid w:val="005C0F7D"/>
    <w:rsid w:val="005C1E40"/>
    <w:rsid w:val="005C205E"/>
    <w:rsid w:val="005C2083"/>
    <w:rsid w:val="005C29F0"/>
    <w:rsid w:val="005C2A34"/>
    <w:rsid w:val="005C2B40"/>
    <w:rsid w:val="005C2EE7"/>
    <w:rsid w:val="005C318F"/>
    <w:rsid w:val="005C3368"/>
    <w:rsid w:val="005C4372"/>
    <w:rsid w:val="005C4C40"/>
    <w:rsid w:val="005C4CBE"/>
    <w:rsid w:val="005C57C6"/>
    <w:rsid w:val="005C59CC"/>
    <w:rsid w:val="005C6140"/>
    <w:rsid w:val="005C6DED"/>
    <w:rsid w:val="005D0295"/>
    <w:rsid w:val="005D08F9"/>
    <w:rsid w:val="005D0A2E"/>
    <w:rsid w:val="005D0D4B"/>
    <w:rsid w:val="005D0F23"/>
    <w:rsid w:val="005D104B"/>
    <w:rsid w:val="005D11EE"/>
    <w:rsid w:val="005D1FB4"/>
    <w:rsid w:val="005D20C6"/>
    <w:rsid w:val="005D2115"/>
    <w:rsid w:val="005D2811"/>
    <w:rsid w:val="005D29F2"/>
    <w:rsid w:val="005D2E1D"/>
    <w:rsid w:val="005D3287"/>
    <w:rsid w:val="005D3458"/>
    <w:rsid w:val="005D3D3D"/>
    <w:rsid w:val="005D3F4E"/>
    <w:rsid w:val="005D477E"/>
    <w:rsid w:val="005D55FE"/>
    <w:rsid w:val="005D58D5"/>
    <w:rsid w:val="005D633D"/>
    <w:rsid w:val="005D64AB"/>
    <w:rsid w:val="005D6993"/>
    <w:rsid w:val="005D70DD"/>
    <w:rsid w:val="005D7A0B"/>
    <w:rsid w:val="005D7C78"/>
    <w:rsid w:val="005E0689"/>
    <w:rsid w:val="005E26B0"/>
    <w:rsid w:val="005E2707"/>
    <w:rsid w:val="005E2C3E"/>
    <w:rsid w:val="005E34E7"/>
    <w:rsid w:val="005E37D2"/>
    <w:rsid w:val="005E4554"/>
    <w:rsid w:val="005E4688"/>
    <w:rsid w:val="005E4A98"/>
    <w:rsid w:val="005E510C"/>
    <w:rsid w:val="005E56C6"/>
    <w:rsid w:val="005E5770"/>
    <w:rsid w:val="005E6A12"/>
    <w:rsid w:val="005E6F86"/>
    <w:rsid w:val="005E70A2"/>
    <w:rsid w:val="005E7377"/>
    <w:rsid w:val="005E768D"/>
    <w:rsid w:val="005E76F5"/>
    <w:rsid w:val="005F0821"/>
    <w:rsid w:val="005F0D29"/>
    <w:rsid w:val="005F1088"/>
    <w:rsid w:val="005F117D"/>
    <w:rsid w:val="005F16DF"/>
    <w:rsid w:val="005F1A03"/>
    <w:rsid w:val="005F2BC2"/>
    <w:rsid w:val="005F3177"/>
    <w:rsid w:val="005F3603"/>
    <w:rsid w:val="005F391E"/>
    <w:rsid w:val="005F3BEE"/>
    <w:rsid w:val="005F4230"/>
    <w:rsid w:val="005F4641"/>
    <w:rsid w:val="005F46A4"/>
    <w:rsid w:val="005F4FFB"/>
    <w:rsid w:val="005F54F7"/>
    <w:rsid w:val="005F5845"/>
    <w:rsid w:val="005F644F"/>
    <w:rsid w:val="005F66BC"/>
    <w:rsid w:val="005F71D9"/>
    <w:rsid w:val="005F7764"/>
    <w:rsid w:val="005F77ED"/>
    <w:rsid w:val="005F7A1C"/>
    <w:rsid w:val="005F7E1F"/>
    <w:rsid w:val="006009F8"/>
    <w:rsid w:val="00600FEB"/>
    <w:rsid w:val="00601ED3"/>
    <w:rsid w:val="006020C1"/>
    <w:rsid w:val="006029EC"/>
    <w:rsid w:val="006029F2"/>
    <w:rsid w:val="006030A3"/>
    <w:rsid w:val="006032F0"/>
    <w:rsid w:val="006038C6"/>
    <w:rsid w:val="00603AED"/>
    <w:rsid w:val="00603BA7"/>
    <w:rsid w:val="0060468D"/>
    <w:rsid w:val="00604C97"/>
    <w:rsid w:val="00604F87"/>
    <w:rsid w:val="006065A2"/>
    <w:rsid w:val="00606CBF"/>
    <w:rsid w:val="00606E85"/>
    <w:rsid w:val="00607C51"/>
    <w:rsid w:val="00607E4B"/>
    <w:rsid w:val="006107BA"/>
    <w:rsid w:val="00611120"/>
    <w:rsid w:val="006115D0"/>
    <w:rsid w:val="006116DF"/>
    <w:rsid w:val="00611919"/>
    <w:rsid w:val="00611EAD"/>
    <w:rsid w:val="00612BDF"/>
    <w:rsid w:val="00612F49"/>
    <w:rsid w:val="0061372E"/>
    <w:rsid w:val="0061464D"/>
    <w:rsid w:val="00615348"/>
    <w:rsid w:val="0061584B"/>
    <w:rsid w:val="0061596B"/>
    <w:rsid w:val="00616548"/>
    <w:rsid w:val="00616C1C"/>
    <w:rsid w:val="00617DF6"/>
    <w:rsid w:val="00620900"/>
    <w:rsid w:val="0062139D"/>
    <w:rsid w:val="0062202F"/>
    <w:rsid w:val="00622BBA"/>
    <w:rsid w:val="00623763"/>
    <w:rsid w:val="00623A33"/>
    <w:rsid w:val="00623F7D"/>
    <w:rsid w:val="00624C7A"/>
    <w:rsid w:val="00624E43"/>
    <w:rsid w:val="00625BAA"/>
    <w:rsid w:val="006269EA"/>
    <w:rsid w:val="00627225"/>
    <w:rsid w:val="00627442"/>
    <w:rsid w:val="0062792A"/>
    <w:rsid w:val="00627D63"/>
    <w:rsid w:val="00630711"/>
    <w:rsid w:val="00631CEC"/>
    <w:rsid w:val="00632C5A"/>
    <w:rsid w:val="00632CD1"/>
    <w:rsid w:val="00632EB3"/>
    <w:rsid w:val="00633769"/>
    <w:rsid w:val="00634163"/>
    <w:rsid w:val="00634580"/>
    <w:rsid w:val="00634BD2"/>
    <w:rsid w:val="006361A1"/>
    <w:rsid w:val="0063695F"/>
    <w:rsid w:val="006404D0"/>
    <w:rsid w:val="00640DB2"/>
    <w:rsid w:val="0064172E"/>
    <w:rsid w:val="0064182E"/>
    <w:rsid w:val="0064219F"/>
    <w:rsid w:val="0064282A"/>
    <w:rsid w:val="00642B21"/>
    <w:rsid w:val="00643E67"/>
    <w:rsid w:val="00644937"/>
    <w:rsid w:val="0064493C"/>
    <w:rsid w:val="00644A7C"/>
    <w:rsid w:val="00645AD8"/>
    <w:rsid w:val="00645E4B"/>
    <w:rsid w:val="0064667F"/>
    <w:rsid w:val="00646ED8"/>
    <w:rsid w:val="0065036F"/>
    <w:rsid w:val="006510D8"/>
    <w:rsid w:val="0065167B"/>
    <w:rsid w:val="006516B7"/>
    <w:rsid w:val="00651AA3"/>
    <w:rsid w:val="00651ED5"/>
    <w:rsid w:val="006522E8"/>
    <w:rsid w:val="0065246B"/>
    <w:rsid w:val="006534F1"/>
    <w:rsid w:val="00653E02"/>
    <w:rsid w:val="00654BB4"/>
    <w:rsid w:val="00656388"/>
    <w:rsid w:val="00656523"/>
    <w:rsid w:val="00656AB1"/>
    <w:rsid w:val="00656ACD"/>
    <w:rsid w:val="00656D80"/>
    <w:rsid w:val="00656F75"/>
    <w:rsid w:val="00656FF8"/>
    <w:rsid w:val="00660B34"/>
    <w:rsid w:val="006611B7"/>
    <w:rsid w:val="006616B1"/>
    <w:rsid w:val="00662466"/>
    <w:rsid w:val="00663523"/>
    <w:rsid w:val="006637AB"/>
    <w:rsid w:val="00663EE4"/>
    <w:rsid w:val="00663EE5"/>
    <w:rsid w:val="00664C9A"/>
    <w:rsid w:val="0066509A"/>
    <w:rsid w:val="00666336"/>
    <w:rsid w:val="00667442"/>
    <w:rsid w:val="0066772B"/>
    <w:rsid w:val="00667A1F"/>
    <w:rsid w:val="00667BC3"/>
    <w:rsid w:val="00670125"/>
    <w:rsid w:val="00670211"/>
    <w:rsid w:val="00671254"/>
    <w:rsid w:val="00671617"/>
    <w:rsid w:val="00671724"/>
    <w:rsid w:val="00672380"/>
    <w:rsid w:val="006723C1"/>
    <w:rsid w:val="00672550"/>
    <w:rsid w:val="00672639"/>
    <w:rsid w:val="00672D1D"/>
    <w:rsid w:val="006735B3"/>
    <w:rsid w:val="0067362E"/>
    <w:rsid w:val="00673864"/>
    <w:rsid w:val="00674453"/>
    <w:rsid w:val="006746EF"/>
    <w:rsid w:val="006748A8"/>
    <w:rsid w:val="00674D4C"/>
    <w:rsid w:val="006753E5"/>
    <w:rsid w:val="00675DD0"/>
    <w:rsid w:val="006764B4"/>
    <w:rsid w:val="0067674B"/>
    <w:rsid w:val="00676BAD"/>
    <w:rsid w:val="00676DDB"/>
    <w:rsid w:val="006774D4"/>
    <w:rsid w:val="00677F43"/>
    <w:rsid w:val="006809A3"/>
    <w:rsid w:val="00681183"/>
    <w:rsid w:val="00681CE0"/>
    <w:rsid w:val="00682171"/>
    <w:rsid w:val="006821B0"/>
    <w:rsid w:val="006827BF"/>
    <w:rsid w:val="00682AE1"/>
    <w:rsid w:val="00682CF3"/>
    <w:rsid w:val="00682D83"/>
    <w:rsid w:val="00682FE7"/>
    <w:rsid w:val="00683680"/>
    <w:rsid w:val="00683D0E"/>
    <w:rsid w:val="00684098"/>
    <w:rsid w:val="006846E6"/>
    <w:rsid w:val="00684724"/>
    <w:rsid w:val="00684DA6"/>
    <w:rsid w:val="00684FF6"/>
    <w:rsid w:val="00685351"/>
    <w:rsid w:val="00685684"/>
    <w:rsid w:val="00685721"/>
    <w:rsid w:val="00685781"/>
    <w:rsid w:val="00685DED"/>
    <w:rsid w:val="00685E4D"/>
    <w:rsid w:val="00685E86"/>
    <w:rsid w:val="00685F02"/>
    <w:rsid w:val="00686E77"/>
    <w:rsid w:val="0068704C"/>
    <w:rsid w:val="00690B51"/>
    <w:rsid w:val="00691A45"/>
    <w:rsid w:val="00692287"/>
    <w:rsid w:val="0069241C"/>
    <w:rsid w:val="00693955"/>
    <w:rsid w:val="00693C48"/>
    <w:rsid w:val="00693C5C"/>
    <w:rsid w:val="00693D9D"/>
    <w:rsid w:val="006944B8"/>
    <w:rsid w:val="006950AE"/>
    <w:rsid w:val="00695611"/>
    <w:rsid w:val="00695EE1"/>
    <w:rsid w:val="006965F9"/>
    <w:rsid w:val="00696965"/>
    <w:rsid w:val="006974CD"/>
    <w:rsid w:val="00697CAE"/>
    <w:rsid w:val="00697EE7"/>
    <w:rsid w:val="006A054F"/>
    <w:rsid w:val="006A067F"/>
    <w:rsid w:val="006A06AF"/>
    <w:rsid w:val="006A07C9"/>
    <w:rsid w:val="006A082E"/>
    <w:rsid w:val="006A0A49"/>
    <w:rsid w:val="006A24CE"/>
    <w:rsid w:val="006A2A44"/>
    <w:rsid w:val="006A3074"/>
    <w:rsid w:val="006A37CB"/>
    <w:rsid w:val="006A3AD3"/>
    <w:rsid w:val="006A43F3"/>
    <w:rsid w:val="006A507A"/>
    <w:rsid w:val="006A53B7"/>
    <w:rsid w:val="006A54E2"/>
    <w:rsid w:val="006A5B9A"/>
    <w:rsid w:val="006A5C1F"/>
    <w:rsid w:val="006A5F76"/>
    <w:rsid w:val="006A61AF"/>
    <w:rsid w:val="006A7176"/>
    <w:rsid w:val="006A7737"/>
    <w:rsid w:val="006A7792"/>
    <w:rsid w:val="006B00DC"/>
    <w:rsid w:val="006B0752"/>
    <w:rsid w:val="006B084F"/>
    <w:rsid w:val="006B0E4D"/>
    <w:rsid w:val="006B13E1"/>
    <w:rsid w:val="006B18A9"/>
    <w:rsid w:val="006B1C19"/>
    <w:rsid w:val="006B255A"/>
    <w:rsid w:val="006B2A01"/>
    <w:rsid w:val="006B2A36"/>
    <w:rsid w:val="006B3F79"/>
    <w:rsid w:val="006B45D4"/>
    <w:rsid w:val="006B51CF"/>
    <w:rsid w:val="006B5527"/>
    <w:rsid w:val="006B5F28"/>
    <w:rsid w:val="006B7C2D"/>
    <w:rsid w:val="006C07F0"/>
    <w:rsid w:val="006C0E8E"/>
    <w:rsid w:val="006C1F04"/>
    <w:rsid w:val="006C280B"/>
    <w:rsid w:val="006C2EC0"/>
    <w:rsid w:val="006C318F"/>
    <w:rsid w:val="006C398F"/>
    <w:rsid w:val="006C3F66"/>
    <w:rsid w:val="006C403C"/>
    <w:rsid w:val="006C4131"/>
    <w:rsid w:val="006C4B6E"/>
    <w:rsid w:val="006C5332"/>
    <w:rsid w:val="006C5664"/>
    <w:rsid w:val="006C583D"/>
    <w:rsid w:val="006C5AA2"/>
    <w:rsid w:val="006C5C30"/>
    <w:rsid w:val="006C5E0F"/>
    <w:rsid w:val="006C6105"/>
    <w:rsid w:val="006C630F"/>
    <w:rsid w:val="006C67E5"/>
    <w:rsid w:val="006C6C67"/>
    <w:rsid w:val="006C6DCD"/>
    <w:rsid w:val="006C716E"/>
    <w:rsid w:val="006C7C0A"/>
    <w:rsid w:val="006C7C9C"/>
    <w:rsid w:val="006D0421"/>
    <w:rsid w:val="006D0A2C"/>
    <w:rsid w:val="006D0C28"/>
    <w:rsid w:val="006D1997"/>
    <w:rsid w:val="006D229F"/>
    <w:rsid w:val="006D2FDA"/>
    <w:rsid w:val="006D3153"/>
    <w:rsid w:val="006D319C"/>
    <w:rsid w:val="006D4799"/>
    <w:rsid w:val="006D47C9"/>
    <w:rsid w:val="006D5B2C"/>
    <w:rsid w:val="006D5B41"/>
    <w:rsid w:val="006D5E82"/>
    <w:rsid w:val="006D63D2"/>
    <w:rsid w:val="006D6604"/>
    <w:rsid w:val="006D6B9F"/>
    <w:rsid w:val="006D7532"/>
    <w:rsid w:val="006E02CA"/>
    <w:rsid w:val="006E0B17"/>
    <w:rsid w:val="006E1583"/>
    <w:rsid w:val="006E1B77"/>
    <w:rsid w:val="006E1C46"/>
    <w:rsid w:val="006E2715"/>
    <w:rsid w:val="006E2FD3"/>
    <w:rsid w:val="006E36F2"/>
    <w:rsid w:val="006E3EF7"/>
    <w:rsid w:val="006E459A"/>
    <w:rsid w:val="006E4EAB"/>
    <w:rsid w:val="006E535D"/>
    <w:rsid w:val="006E539A"/>
    <w:rsid w:val="006E59E2"/>
    <w:rsid w:val="006E697A"/>
    <w:rsid w:val="006E71DC"/>
    <w:rsid w:val="006F00EC"/>
    <w:rsid w:val="006F0137"/>
    <w:rsid w:val="006F0BA4"/>
    <w:rsid w:val="006F0F8F"/>
    <w:rsid w:val="006F140C"/>
    <w:rsid w:val="006F194A"/>
    <w:rsid w:val="006F19DF"/>
    <w:rsid w:val="006F1C3F"/>
    <w:rsid w:val="006F1C58"/>
    <w:rsid w:val="006F1DFB"/>
    <w:rsid w:val="006F1E3F"/>
    <w:rsid w:val="006F2F94"/>
    <w:rsid w:val="006F3D01"/>
    <w:rsid w:val="006F41BF"/>
    <w:rsid w:val="006F4202"/>
    <w:rsid w:val="006F5625"/>
    <w:rsid w:val="006F5BED"/>
    <w:rsid w:val="006F5C10"/>
    <w:rsid w:val="006F6AEB"/>
    <w:rsid w:val="006F7274"/>
    <w:rsid w:val="006F7385"/>
    <w:rsid w:val="006F74FD"/>
    <w:rsid w:val="006F78FD"/>
    <w:rsid w:val="00700A13"/>
    <w:rsid w:val="00700DDA"/>
    <w:rsid w:val="00700FD3"/>
    <w:rsid w:val="007010C3"/>
    <w:rsid w:val="0070114E"/>
    <w:rsid w:val="00701662"/>
    <w:rsid w:val="00702308"/>
    <w:rsid w:val="007028DD"/>
    <w:rsid w:val="00703105"/>
    <w:rsid w:val="0070439D"/>
    <w:rsid w:val="007043A0"/>
    <w:rsid w:val="00705673"/>
    <w:rsid w:val="0070579E"/>
    <w:rsid w:val="00705C23"/>
    <w:rsid w:val="00706AA3"/>
    <w:rsid w:val="00706B63"/>
    <w:rsid w:val="00706BE7"/>
    <w:rsid w:val="00707EA7"/>
    <w:rsid w:val="0071191C"/>
    <w:rsid w:val="00711B17"/>
    <w:rsid w:val="00711DF3"/>
    <w:rsid w:val="007124F9"/>
    <w:rsid w:val="007125D4"/>
    <w:rsid w:val="00712E60"/>
    <w:rsid w:val="007135BE"/>
    <w:rsid w:val="007143B5"/>
    <w:rsid w:val="00714B95"/>
    <w:rsid w:val="0071507E"/>
    <w:rsid w:val="00716209"/>
    <w:rsid w:val="00717DCA"/>
    <w:rsid w:val="0072165C"/>
    <w:rsid w:val="00721860"/>
    <w:rsid w:val="00721924"/>
    <w:rsid w:val="007219D0"/>
    <w:rsid w:val="00721A95"/>
    <w:rsid w:val="00721D79"/>
    <w:rsid w:val="00721EC9"/>
    <w:rsid w:val="007229D9"/>
    <w:rsid w:val="00722CD8"/>
    <w:rsid w:val="00723ECB"/>
    <w:rsid w:val="00723EDE"/>
    <w:rsid w:val="00723FFC"/>
    <w:rsid w:val="0072438C"/>
    <w:rsid w:val="00724CF3"/>
    <w:rsid w:val="007257DD"/>
    <w:rsid w:val="00725C99"/>
    <w:rsid w:val="00725DA1"/>
    <w:rsid w:val="00726733"/>
    <w:rsid w:val="00726971"/>
    <w:rsid w:val="00726CDD"/>
    <w:rsid w:val="00727498"/>
    <w:rsid w:val="007277BA"/>
    <w:rsid w:val="007278D5"/>
    <w:rsid w:val="00731682"/>
    <w:rsid w:val="0073176C"/>
    <w:rsid w:val="007333F6"/>
    <w:rsid w:val="0073398F"/>
    <w:rsid w:val="00733AF3"/>
    <w:rsid w:val="00733FA6"/>
    <w:rsid w:val="007344DD"/>
    <w:rsid w:val="00734CF8"/>
    <w:rsid w:val="00734DCE"/>
    <w:rsid w:val="00735504"/>
    <w:rsid w:val="007356BF"/>
    <w:rsid w:val="007368BB"/>
    <w:rsid w:val="00736D70"/>
    <w:rsid w:val="007370D7"/>
    <w:rsid w:val="00737C20"/>
    <w:rsid w:val="00737DFA"/>
    <w:rsid w:val="00740305"/>
    <w:rsid w:val="00740EDC"/>
    <w:rsid w:val="007427AE"/>
    <w:rsid w:val="0074288B"/>
    <w:rsid w:val="007428ED"/>
    <w:rsid w:val="00742BB6"/>
    <w:rsid w:val="00742C72"/>
    <w:rsid w:val="00743013"/>
    <w:rsid w:val="00743F9D"/>
    <w:rsid w:val="00744557"/>
    <w:rsid w:val="00745424"/>
    <w:rsid w:val="00745B21"/>
    <w:rsid w:val="007477BB"/>
    <w:rsid w:val="0075180C"/>
    <w:rsid w:val="00751EDC"/>
    <w:rsid w:val="00752257"/>
    <w:rsid w:val="0075247B"/>
    <w:rsid w:val="00752CC6"/>
    <w:rsid w:val="0075459C"/>
    <w:rsid w:val="00754F09"/>
    <w:rsid w:val="00754F46"/>
    <w:rsid w:val="00755043"/>
    <w:rsid w:val="007555FE"/>
    <w:rsid w:val="007558C0"/>
    <w:rsid w:val="00755B1C"/>
    <w:rsid w:val="007563A7"/>
    <w:rsid w:val="00756BAF"/>
    <w:rsid w:val="00756E6F"/>
    <w:rsid w:val="007570E6"/>
    <w:rsid w:val="00757284"/>
    <w:rsid w:val="007573D1"/>
    <w:rsid w:val="0076029F"/>
    <w:rsid w:val="0076034F"/>
    <w:rsid w:val="00760924"/>
    <w:rsid w:val="00761476"/>
    <w:rsid w:val="007618D6"/>
    <w:rsid w:val="007623D3"/>
    <w:rsid w:val="00764D61"/>
    <w:rsid w:val="007651F2"/>
    <w:rsid w:val="00765942"/>
    <w:rsid w:val="00765B1A"/>
    <w:rsid w:val="00765E65"/>
    <w:rsid w:val="00765EA1"/>
    <w:rsid w:val="007666E5"/>
    <w:rsid w:val="00766DA7"/>
    <w:rsid w:val="00766E0B"/>
    <w:rsid w:val="00766F6C"/>
    <w:rsid w:val="0076757B"/>
    <w:rsid w:val="00767EF4"/>
    <w:rsid w:val="00771196"/>
    <w:rsid w:val="007718B6"/>
    <w:rsid w:val="007728E4"/>
    <w:rsid w:val="00772CB8"/>
    <w:rsid w:val="00773A53"/>
    <w:rsid w:val="00773E12"/>
    <w:rsid w:val="00773EF8"/>
    <w:rsid w:val="007740B6"/>
    <w:rsid w:val="00774147"/>
    <w:rsid w:val="007744B8"/>
    <w:rsid w:val="00775010"/>
    <w:rsid w:val="00775E2C"/>
    <w:rsid w:val="00776085"/>
    <w:rsid w:val="007767D3"/>
    <w:rsid w:val="00776941"/>
    <w:rsid w:val="00776EC3"/>
    <w:rsid w:val="007772DE"/>
    <w:rsid w:val="00777B8D"/>
    <w:rsid w:val="00780C75"/>
    <w:rsid w:val="00781674"/>
    <w:rsid w:val="00782202"/>
    <w:rsid w:val="0078252D"/>
    <w:rsid w:val="00782852"/>
    <w:rsid w:val="00782EA0"/>
    <w:rsid w:val="0078463E"/>
    <w:rsid w:val="00784BE6"/>
    <w:rsid w:val="00785268"/>
    <w:rsid w:val="00785DDA"/>
    <w:rsid w:val="00786373"/>
    <w:rsid w:val="00786568"/>
    <w:rsid w:val="0078658C"/>
    <w:rsid w:val="00786670"/>
    <w:rsid w:val="00786BE6"/>
    <w:rsid w:val="00786C52"/>
    <w:rsid w:val="00787AF3"/>
    <w:rsid w:val="00790261"/>
    <w:rsid w:val="00790296"/>
    <w:rsid w:val="0079083E"/>
    <w:rsid w:val="00790888"/>
    <w:rsid w:val="00790B2C"/>
    <w:rsid w:val="0079104A"/>
    <w:rsid w:val="00791367"/>
    <w:rsid w:val="00791927"/>
    <w:rsid w:val="00791EEB"/>
    <w:rsid w:val="00792587"/>
    <w:rsid w:val="007926CC"/>
    <w:rsid w:val="007932CB"/>
    <w:rsid w:val="00793B60"/>
    <w:rsid w:val="00794505"/>
    <w:rsid w:val="00794515"/>
    <w:rsid w:val="00794700"/>
    <w:rsid w:val="00795611"/>
    <w:rsid w:val="00796C9F"/>
    <w:rsid w:val="00797B6B"/>
    <w:rsid w:val="00797BCF"/>
    <w:rsid w:val="00797BF5"/>
    <w:rsid w:val="007A0C6B"/>
    <w:rsid w:val="007A1A5F"/>
    <w:rsid w:val="007A1B8C"/>
    <w:rsid w:val="007A1CCA"/>
    <w:rsid w:val="007A2201"/>
    <w:rsid w:val="007A2AAA"/>
    <w:rsid w:val="007A346B"/>
    <w:rsid w:val="007A35F4"/>
    <w:rsid w:val="007A36F5"/>
    <w:rsid w:val="007A4972"/>
    <w:rsid w:val="007A55F6"/>
    <w:rsid w:val="007A5879"/>
    <w:rsid w:val="007A59D9"/>
    <w:rsid w:val="007A5A65"/>
    <w:rsid w:val="007A5CAC"/>
    <w:rsid w:val="007A6129"/>
    <w:rsid w:val="007A637F"/>
    <w:rsid w:val="007A67BA"/>
    <w:rsid w:val="007A6E69"/>
    <w:rsid w:val="007A7BD9"/>
    <w:rsid w:val="007A7CB5"/>
    <w:rsid w:val="007B0266"/>
    <w:rsid w:val="007B18BA"/>
    <w:rsid w:val="007B1983"/>
    <w:rsid w:val="007B1C60"/>
    <w:rsid w:val="007B3E50"/>
    <w:rsid w:val="007B40B0"/>
    <w:rsid w:val="007B4B93"/>
    <w:rsid w:val="007C22E3"/>
    <w:rsid w:val="007C27CD"/>
    <w:rsid w:val="007C29B6"/>
    <w:rsid w:val="007C2CE6"/>
    <w:rsid w:val="007C2E5A"/>
    <w:rsid w:val="007C4B51"/>
    <w:rsid w:val="007C4C88"/>
    <w:rsid w:val="007C50F0"/>
    <w:rsid w:val="007C5D8D"/>
    <w:rsid w:val="007C6AF2"/>
    <w:rsid w:val="007C6DEF"/>
    <w:rsid w:val="007C716B"/>
    <w:rsid w:val="007C72A0"/>
    <w:rsid w:val="007C7679"/>
    <w:rsid w:val="007D0050"/>
    <w:rsid w:val="007D090B"/>
    <w:rsid w:val="007D1406"/>
    <w:rsid w:val="007D14D5"/>
    <w:rsid w:val="007D15F4"/>
    <w:rsid w:val="007D18FB"/>
    <w:rsid w:val="007D2343"/>
    <w:rsid w:val="007D2C81"/>
    <w:rsid w:val="007D2E67"/>
    <w:rsid w:val="007D3232"/>
    <w:rsid w:val="007D3395"/>
    <w:rsid w:val="007D3455"/>
    <w:rsid w:val="007D402A"/>
    <w:rsid w:val="007D40A7"/>
    <w:rsid w:val="007D42C7"/>
    <w:rsid w:val="007D459F"/>
    <w:rsid w:val="007D4C96"/>
    <w:rsid w:val="007D4F4D"/>
    <w:rsid w:val="007D54AC"/>
    <w:rsid w:val="007D593F"/>
    <w:rsid w:val="007D5F41"/>
    <w:rsid w:val="007D6D47"/>
    <w:rsid w:val="007D70D0"/>
    <w:rsid w:val="007D7448"/>
    <w:rsid w:val="007D7454"/>
    <w:rsid w:val="007E040A"/>
    <w:rsid w:val="007E0D5C"/>
    <w:rsid w:val="007E0DCB"/>
    <w:rsid w:val="007E1379"/>
    <w:rsid w:val="007E1428"/>
    <w:rsid w:val="007E15CE"/>
    <w:rsid w:val="007E188B"/>
    <w:rsid w:val="007E26EF"/>
    <w:rsid w:val="007E3331"/>
    <w:rsid w:val="007E3691"/>
    <w:rsid w:val="007E4BB0"/>
    <w:rsid w:val="007E4D59"/>
    <w:rsid w:val="007E4DD3"/>
    <w:rsid w:val="007E58F7"/>
    <w:rsid w:val="007E5B81"/>
    <w:rsid w:val="007E6A80"/>
    <w:rsid w:val="007E6D5B"/>
    <w:rsid w:val="007E7712"/>
    <w:rsid w:val="007F038B"/>
    <w:rsid w:val="007F0827"/>
    <w:rsid w:val="007F0A33"/>
    <w:rsid w:val="007F177C"/>
    <w:rsid w:val="007F1AC0"/>
    <w:rsid w:val="007F2957"/>
    <w:rsid w:val="007F3DF2"/>
    <w:rsid w:val="007F5345"/>
    <w:rsid w:val="007F572B"/>
    <w:rsid w:val="007F6CEB"/>
    <w:rsid w:val="007F6F65"/>
    <w:rsid w:val="007F73A6"/>
    <w:rsid w:val="007F7427"/>
    <w:rsid w:val="007F7CAE"/>
    <w:rsid w:val="00800056"/>
    <w:rsid w:val="008011BC"/>
    <w:rsid w:val="00801B1E"/>
    <w:rsid w:val="008023F3"/>
    <w:rsid w:val="008030A3"/>
    <w:rsid w:val="00803807"/>
    <w:rsid w:val="00803F9C"/>
    <w:rsid w:val="008040B4"/>
    <w:rsid w:val="00804271"/>
    <w:rsid w:val="00804A0A"/>
    <w:rsid w:val="00806157"/>
    <w:rsid w:val="0080619B"/>
    <w:rsid w:val="00806352"/>
    <w:rsid w:val="00806FED"/>
    <w:rsid w:val="00807109"/>
    <w:rsid w:val="008106FE"/>
    <w:rsid w:val="00810F3C"/>
    <w:rsid w:val="00811E73"/>
    <w:rsid w:val="00812250"/>
    <w:rsid w:val="00812414"/>
    <w:rsid w:val="00813215"/>
    <w:rsid w:val="0081380C"/>
    <w:rsid w:val="0081395C"/>
    <w:rsid w:val="00813CA2"/>
    <w:rsid w:val="00814039"/>
    <w:rsid w:val="00814533"/>
    <w:rsid w:val="00814C0A"/>
    <w:rsid w:val="00814F5F"/>
    <w:rsid w:val="008150D9"/>
    <w:rsid w:val="008152EC"/>
    <w:rsid w:val="00815546"/>
    <w:rsid w:val="0081644E"/>
    <w:rsid w:val="00816621"/>
    <w:rsid w:val="00816B61"/>
    <w:rsid w:val="00817689"/>
    <w:rsid w:val="0081788C"/>
    <w:rsid w:val="008179BB"/>
    <w:rsid w:val="00817B73"/>
    <w:rsid w:val="00820173"/>
    <w:rsid w:val="0082076F"/>
    <w:rsid w:val="0082118F"/>
    <w:rsid w:val="008218B9"/>
    <w:rsid w:val="008221ED"/>
    <w:rsid w:val="00822CDE"/>
    <w:rsid w:val="00823AC1"/>
    <w:rsid w:val="00825F31"/>
    <w:rsid w:val="00826595"/>
    <w:rsid w:val="00826F56"/>
    <w:rsid w:val="00827BDE"/>
    <w:rsid w:val="0083028F"/>
    <w:rsid w:val="0083176D"/>
    <w:rsid w:val="00831BC1"/>
    <w:rsid w:val="00831F1B"/>
    <w:rsid w:val="00832777"/>
    <w:rsid w:val="00832C66"/>
    <w:rsid w:val="00832F15"/>
    <w:rsid w:val="00834838"/>
    <w:rsid w:val="00834848"/>
    <w:rsid w:val="00836E80"/>
    <w:rsid w:val="00837556"/>
    <w:rsid w:val="008379AC"/>
    <w:rsid w:val="00837D4A"/>
    <w:rsid w:val="00840931"/>
    <w:rsid w:val="00840E1D"/>
    <w:rsid w:val="00841427"/>
    <w:rsid w:val="00841541"/>
    <w:rsid w:val="00841706"/>
    <w:rsid w:val="008419A6"/>
    <w:rsid w:val="00841C4A"/>
    <w:rsid w:val="0084273A"/>
    <w:rsid w:val="0084396C"/>
    <w:rsid w:val="00843ACE"/>
    <w:rsid w:val="00843C37"/>
    <w:rsid w:val="008454AF"/>
    <w:rsid w:val="008458AE"/>
    <w:rsid w:val="00845976"/>
    <w:rsid w:val="00845EBC"/>
    <w:rsid w:val="00846163"/>
    <w:rsid w:val="00846333"/>
    <w:rsid w:val="0084639A"/>
    <w:rsid w:val="008470A4"/>
    <w:rsid w:val="00847D4C"/>
    <w:rsid w:val="008505F8"/>
    <w:rsid w:val="008518A4"/>
    <w:rsid w:val="00851982"/>
    <w:rsid w:val="00851DDB"/>
    <w:rsid w:val="00852C7C"/>
    <w:rsid w:val="00853E35"/>
    <w:rsid w:val="008544E0"/>
    <w:rsid w:val="0085455F"/>
    <w:rsid w:val="00854B0E"/>
    <w:rsid w:val="0085584D"/>
    <w:rsid w:val="00855FB2"/>
    <w:rsid w:val="008577ED"/>
    <w:rsid w:val="008603F8"/>
    <w:rsid w:val="00861A00"/>
    <w:rsid w:val="00861D0B"/>
    <w:rsid w:val="00862289"/>
    <w:rsid w:val="00862960"/>
    <w:rsid w:val="00862CD2"/>
    <w:rsid w:val="00863358"/>
    <w:rsid w:val="0086362D"/>
    <w:rsid w:val="00863944"/>
    <w:rsid w:val="00863C5F"/>
    <w:rsid w:val="00865123"/>
    <w:rsid w:val="00865632"/>
    <w:rsid w:val="008656BC"/>
    <w:rsid w:val="0086577E"/>
    <w:rsid w:val="008657C5"/>
    <w:rsid w:val="008658A9"/>
    <w:rsid w:val="008665D9"/>
    <w:rsid w:val="00866714"/>
    <w:rsid w:val="00866FA8"/>
    <w:rsid w:val="008672DB"/>
    <w:rsid w:val="00867FCB"/>
    <w:rsid w:val="0087005C"/>
    <w:rsid w:val="008700A7"/>
    <w:rsid w:val="00871409"/>
    <w:rsid w:val="00871439"/>
    <w:rsid w:val="008714F9"/>
    <w:rsid w:val="00871574"/>
    <w:rsid w:val="00871ABC"/>
    <w:rsid w:val="008724C7"/>
    <w:rsid w:val="0087322C"/>
    <w:rsid w:val="00873422"/>
    <w:rsid w:val="0087361F"/>
    <w:rsid w:val="00874457"/>
    <w:rsid w:val="00874DE8"/>
    <w:rsid w:val="008754A6"/>
    <w:rsid w:val="008757EE"/>
    <w:rsid w:val="00875873"/>
    <w:rsid w:val="008760A2"/>
    <w:rsid w:val="0087665A"/>
    <w:rsid w:val="00876BBF"/>
    <w:rsid w:val="008772F5"/>
    <w:rsid w:val="00877320"/>
    <w:rsid w:val="008776F7"/>
    <w:rsid w:val="00877A08"/>
    <w:rsid w:val="00877C27"/>
    <w:rsid w:val="00880461"/>
    <w:rsid w:val="008804C8"/>
    <w:rsid w:val="00880957"/>
    <w:rsid w:val="00880AE7"/>
    <w:rsid w:val="00881100"/>
    <w:rsid w:val="0088172A"/>
    <w:rsid w:val="00881DC8"/>
    <w:rsid w:val="0088290A"/>
    <w:rsid w:val="00883A2E"/>
    <w:rsid w:val="00884D59"/>
    <w:rsid w:val="00885243"/>
    <w:rsid w:val="0088540E"/>
    <w:rsid w:val="00885658"/>
    <w:rsid w:val="008856E9"/>
    <w:rsid w:val="00885F63"/>
    <w:rsid w:val="008862E0"/>
    <w:rsid w:val="008864BB"/>
    <w:rsid w:val="00886A04"/>
    <w:rsid w:val="00886FDE"/>
    <w:rsid w:val="00887237"/>
    <w:rsid w:val="0088739D"/>
    <w:rsid w:val="00887AB0"/>
    <w:rsid w:val="0089011D"/>
    <w:rsid w:val="00890258"/>
    <w:rsid w:val="00890953"/>
    <w:rsid w:val="00891CDD"/>
    <w:rsid w:val="00892B7A"/>
    <w:rsid w:val="00892DEF"/>
    <w:rsid w:val="0089490E"/>
    <w:rsid w:val="008955E1"/>
    <w:rsid w:val="00895DFF"/>
    <w:rsid w:val="00896820"/>
    <w:rsid w:val="00896B7D"/>
    <w:rsid w:val="00896DE5"/>
    <w:rsid w:val="008974FD"/>
    <w:rsid w:val="008A049E"/>
    <w:rsid w:val="008A0CEA"/>
    <w:rsid w:val="008A10A2"/>
    <w:rsid w:val="008A126D"/>
    <w:rsid w:val="008A19B0"/>
    <w:rsid w:val="008A20AD"/>
    <w:rsid w:val="008A230F"/>
    <w:rsid w:val="008A2690"/>
    <w:rsid w:val="008A308D"/>
    <w:rsid w:val="008A3175"/>
    <w:rsid w:val="008A3233"/>
    <w:rsid w:val="008A3C1C"/>
    <w:rsid w:val="008A3C76"/>
    <w:rsid w:val="008A3EA9"/>
    <w:rsid w:val="008A4B69"/>
    <w:rsid w:val="008A4F08"/>
    <w:rsid w:val="008A5263"/>
    <w:rsid w:val="008A5627"/>
    <w:rsid w:val="008A7078"/>
    <w:rsid w:val="008A70CD"/>
    <w:rsid w:val="008A747F"/>
    <w:rsid w:val="008A7480"/>
    <w:rsid w:val="008A7B7C"/>
    <w:rsid w:val="008A7DD7"/>
    <w:rsid w:val="008B00CF"/>
    <w:rsid w:val="008B01A5"/>
    <w:rsid w:val="008B0A7F"/>
    <w:rsid w:val="008B0AB4"/>
    <w:rsid w:val="008B0D69"/>
    <w:rsid w:val="008B0E35"/>
    <w:rsid w:val="008B0E3E"/>
    <w:rsid w:val="008B1440"/>
    <w:rsid w:val="008B1529"/>
    <w:rsid w:val="008B1FBE"/>
    <w:rsid w:val="008B4C11"/>
    <w:rsid w:val="008B5304"/>
    <w:rsid w:val="008B5423"/>
    <w:rsid w:val="008B5779"/>
    <w:rsid w:val="008B5E8B"/>
    <w:rsid w:val="008B620D"/>
    <w:rsid w:val="008B6628"/>
    <w:rsid w:val="008B6778"/>
    <w:rsid w:val="008B6E46"/>
    <w:rsid w:val="008B707C"/>
    <w:rsid w:val="008C0731"/>
    <w:rsid w:val="008C1301"/>
    <w:rsid w:val="008C15AA"/>
    <w:rsid w:val="008C1E35"/>
    <w:rsid w:val="008C21CB"/>
    <w:rsid w:val="008C2F3A"/>
    <w:rsid w:val="008C3858"/>
    <w:rsid w:val="008C3940"/>
    <w:rsid w:val="008C399A"/>
    <w:rsid w:val="008C44EA"/>
    <w:rsid w:val="008C4918"/>
    <w:rsid w:val="008C4C23"/>
    <w:rsid w:val="008C4DC3"/>
    <w:rsid w:val="008C50BB"/>
    <w:rsid w:val="008C5B00"/>
    <w:rsid w:val="008C5E17"/>
    <w:rsid w:val="008C6F68"/>
    <w:rsid w:val="008C71E4"/>
    <w:rsid w:val="008C79BF"/>
    <w:rsid w:val="008D03B2"/>
    <w:rsid w:val="008D0464"/>
    <w:rsid w:val="008D0774"/>
    <w:rsid w:val="008D0B73"/>
    <w:rsid w:val="008D178A"/>
    <w:rsid w:val="008D205E"/>
    <w:rsid w:val="008D2362"/>
    <w:rsid w:val="008D284E"/>
    <w:rsid w:val="008D30D0"/>
    <w:rsid w:val="008D32B5"/>
    <w:rsid w:val="008D3973"/>
    <w:rsid w:val="008D3B85"/>
    <w:rsid w:val="008D3D29"/>
    <w:rsid w:val="008D4D31"/>
    <w:rsid w:val="008D50F6"/>
    <w:rsid w:val="008D5F92"/>
    <w:rsid w:val="008D6080"/>
    <w:rsid w:val="008D65FB"/>
    <w:rsid w:val="008D6894"/>
    <w:rsid w:val="008D6EC7"/>
    <w:rsid w:val="008D718F"/>
    <w:rsid w:val="008D71AB"/>
    <w:rsid w:val="008D743F"/>
    <w:rsid w:val="008D745D"/>
    <w:rsid w:val="008D7E6E"/>
    <w:rsid w:val="008E09F3"/>
    <w:rsid w:val="008E17CB"/>
    <w:rsid w:val="008E2063"/>
    <w:rsid w:val="008E2FEB"/>
    <w:rsid w:val="008E3012"/>
    <w:rsid w:val="008E3362"/>
    <w:rsid w:val="008E3717"/>
    <w:rsid w:val="008E3D6E"/>
    <w:rsid w:val="008E4778"/>
    <w:rsid w:val="008E494F"/>
    <w:rsid w:val="008E51AA"/>
    <w:rsid w:val="008E5500"/>
    <w:rsid w:val="008E553F"/>
    <w:rsid w:val="008E65AF"/>
    <w:rsid w:val="008E7FDE"/>
    <w:rsid w:val="008F0004"/>
    <w:rsid w:val="008F10CC"/>
    <w:rsid w:val="008F131B"/>
    <w:rsid w:val="008F178D"/>
    <w:rsid w:val="008F371D"/>
    <w:rsid w:val="008F3AE6"/>
    <w:rsid w:val="008F4DF3"/>
    <w:rsid w:val="008F5439"/>
    <w:rsid w:val="008F58EF"/>
    <w:rsid w:val="008F5BD9"/>
    <w:rsid w:val="008F5C97"/>
    <w:rsid w:val="008F652C"/>
    <w:rsid w:val="008F697F"/>
    <w:rsid w:val="008F69EB"/>
    <w:rsid w:val="008F6C8F"/>
    <w:rsid w:val="008F7484"/>
    <w:rsid w:val="008F781B"/>
    <w:rsid w:val="008F7C69"/>
    <w:rsid w:val="008F7E7F"/>
    <w:rsid w:val="0090003B"/>
    <w:rsid w:val="00901442"/>
    <w:rsid w:val="0090254A"/>
    <w:rsid w:val="00903EDF"/>
    <w:rsid w:val="0090430F"/>
    <w:rsid w:val="00904834"/>
    <w:rsid w:val="00904CED"/>
    <w:rsid w:val="009054BF"/>
    <w:rsid w:val="0090684D"/>
    <w:rsid w:val="00907C48"/>
    <w:rsid w:val="00911962"/>
    <w:rsid w:val="00911ABB"/>
    <w:rsid w:val="00913033"/>
    <w:rsid w:val="009135A4"/>
    <w:rsid w:val="00913F00"/>
    <w:rsid w:val="0091523A"/>
    <w:rsid w:val="00915602"/>
    <w:rsid w:val="00916004"/>
    <w:rsid w:val="00916314"/>
    <w:rsid w:val="00917A1A"/>
    <w:rsid w:val="00917F90"/>
    <w:rsid w:val="009203C0"/>
    <w:rsid w:val="009208CE"/>
    <w:rsid w:val="00920D79"/>
    <w:rsid w:val="00920E97"/>
    <w:rsid w:val="009215CD"/>
    <w:rsid w:val="00921764"/>
    <w:rsid w:val="00922270"/>
    <w:rsid w:val="009229E1"/>
    <w:rsid w:val="00923D28"/>
    <w:rsid w:val="00923DEA"/>
    <w:rsid w:val="0092453C"/>
    <w:rsid w:val="00926000"/>
    <w:rsid w:val="00927098"/>
    <w:rsid w:val="00927580"/>
    <w:rsid w:val="00930441"/>
    <w:rsid w:val="00930B2A"/>
    <w:rsid w:val="00930D01"/>
    <w:rsid w:val="00930F25"/>
    <w:rsid w:val="0093144F"/>
    <w:rsid w:val="0093176A"/>
    <w:rsid w:val="00932142"/>
    <w:rsid w:val="009329A6"/>
    <w:rsid w:val="00932A31"/>
    <w:rsid w:val="00932CB0"/>
    <w:rsid w:val="0093336F"/>
    <w:rsid w:val="00933CC6"/>
    <w:rsid w:val="00933CF1"/>
    <w:rsid w:val="00933D00"/>
    <w:rsid w:val="0093409A"/>
    <w:rsid w:val="00934308"/>
    <w:rsid w:val="009344C9"/>
    <w:rsid w:val="00934E39"/>
    <w:rsid w:val="0093616D"/>
    <w:rsid w:val="009362A9"/>
    <w:rsid w:val="0093632B"/>
    <w:rsid w:val="009363A8"/>
    <w:rsid w:val="009364CA"/>
    <w:rsid w:val="00936A19"/>
    <w:rsid w:val="00936CE4"/>
    <w:rsid w:val="0094168E"/>
    <w:rsid w:val="00941FC2"/>
    <w:rsid w:val="00942029"/>
    <w:rsid w:val="00942BA5"/>
    <w:rsid w:val="00942C52"/>
    <w:rsid w:val="00942C6E"/>
    <w:rsid w:val="00943082"/>
    <w:rsid w:val="00943681"/>
    <w:rsid w:val="00943774"/>
    <w:rsid w:val="0094431F"/>
    <w:rsid w:val="00944C17"/>
    <w:rsid w:val="00945B46"/>
    <w:rsid w:val="00946040"/>
    <w:rsid w:val="0094613D"/>
    <w:rsid w:val="00946996"/>
    <w:rsid w:val="00946D0F"/>
    <w:rsid w:val="00947243"/>
    <w:rsid w:val="0094795E"/>
    <w:rsid w:val="00947960"/>
    <w:rsid w:val="00947B10"/>
    <w:rsid w:val="00947BB2"/>
    <w:rsid w:val="009502E7"/>
    <w:rsid w:val="009503A8"/>
    <w:rsid w:val="00951D92"/>
    <w:rsid w:val="009527E7"/>
    <w:rsid w:val="00952F1E"/>
    <w:rsid w:val="00953429"/>
    <w:rsid w:val="00953772"/>
    <w:rsid w:val="0095479A"/>
    <w:rsid w:val="00954B5D"/>
    <w:rsid w:val="00954C0C"/>
    <w:rsid w:val="00955380"/>
    <w:rsid w:val="009554EB"/>
    <w:rsid w:val="00955730"/>
    <w:rsid w:val="00955FA0"/>
    <w:rsid w:val="00956172"/>
    <w:rsid w:val="00957137"/>
    <w:rsid w:val="0096150A"/>
    <w:rsid w:val="00961FD9"/>
    <w:rsid w:val="00963636"/>
    <w:rsid w:val="0096384E"/>
    <w:rsid w:val="009646FE"/>
    <w:rsid w:val="0096493C"/>
    <w:rsid w:val="00964C13"/>
    <w:rsid w:val="00964CA0"/>
    <w:rsid w:val="00964F94"/>
    <w:rsid w:val="00965555"/>
    <w:rsid w:val="00965DF7"/>
    <w:rsid w:val="00965FE3"/>
    <w:rsid w:val="0096621E"/>
    <w:rsid w:val="0096673B"/>
    <w:rsid w:val="00967416"/>
    <w:rsid w:val="009678B1"/>
    <w:rsid w:val="009705B2"/>
    <w:rsid w:val="00970AE7"/>
    <w:rsid w:val="00970EEB"/>
    <w:rsid w:val="00971C8F"/>
    <w:rsid w:val="00971FA2"/>
    <w:rsid w:val="009728CE"/>
    <w:rsid w:val="00972FBF"/>
    <w:rsid w:val="009736B5"/>
    <w:rsid w:val="00973A38"/>
    <w:rsid w:val="00973CB1"/>
    <w:rsid w:val="0097454E"/>
    <w:rsid w:val="00974737"/>
    <w:rsid w:val="00975117"/>
    <w:rsid w:val="009755BB"/>
    <w:rsid w:val="00975603"/>
    <w:rsid w:val="00975D83"/>
    <w:rsid w:val="00975E4C"/>
    <w:rsid w:val="00975EE5"/>
    <w:rsid w:val="009767B1"/>
    <w:rsid w:val="00977B82"/>
    <w:rsid w:val="00977D50"/>
    <w:rsid w:val="00977DF9"/>
    <w:rsid w:val="0098061D"/>
    <w:rsid w:val="00980A1E"/>
    <w:rsid w:val="00980CB0"/>
    <w:rsid w:val="00980F0C"/>
    <w:rsid w:val="00981539"/>
    <w:rsid w:val="009822A1"/>
    <w:rsid w:val="009833DF"/>
    <w:rsid w:val="00983473"/>
    <w:rsid w:val="00983523"/>
    <w:rsid w:val="00983D26"/>
    <w:rsid w:val="00985242"/>
    <w:rsid w:val="00985490"/>
    <w:rsid w:val="00985A49"/>
    <w:rsid w:val="00985BC8"/>
    <w:rsid w:val="00985C43"/>
    <w:rsid w:val="00986CD5"/>
    <w:rsid w:val="00987AE8"/>
    <w:rsid w:val="00987EF3"/>
    <w:rsid w:val="009907F7"/>
    <w:rsid w:val="009907FE"/>
    <w:rsid w:val="009912AD"/>
    <w:rsid w:val="00991DCA"/>
    <w:rsid w:val="009922CD"/>
    <w:rsid w:val="00992B39"/>
    <w:rsid w:val="00993A76"/>
    <w:rsid w:val="00993B18"/>
    <w:rsid w:val="009944F8"/>
    <w:rsid w:val="00994807"/>
    <w:rsid w:val="00994ACD"/>
    <w:rsid w:val="00994D64"/>
    <w:rsid w:val="00994DCF"/>
    <w:rsid w:val="00994FE4"/>
    <w:rsid w:val="00995047"/>
    <w:rsid w:val="00995B76"/>
    <w:rsid w:val="0099618C"/>
    <w:rsid w:val="0099666A"/>
    <w:rsid w:val="0099668A"/>
    <w:rsid w:val="00996BAF"/>
    <w:rsid w:val="00996C9A"/>
    <w:rsid w:val="00997074"/>
    <w:rsid w:val="00997118"/>
    <w:rsid w:val="00997484"/>
    <w:rsid w:val="00997585"/>
    <w:rsid w:val="009A0488"/>
    <w:rsid w:val="009A1FA7"/>
    <w:rsid w:val="009A32C5"/>
    <w:rsid w:val="009A34D7"/>
    <w:rsid w:val="009A3E0C"/>
    <w:rsid w:val="009A3E87"/>
    <w:rsid w:val="009A404D"/>
    <w:rsid w:val="009A4572"/>
    <w:rsid w:val="009A4BD5"/>
    <w:rsid w:val="009A51C2"/>
    <w:rsid w:val="009A524A"/>
    <w:rsid w:val="009A559C"/>
    <w:rsid w:val="009A5C34"/>
    <w:rsid w:val="009A5C76"/>
    <w:rsid w:val="009A5E69"/>
    <w:rsid w:val="009A60EC"/>
    <w:rsid w:val="009A62EA"/>
    <w:rsid w:val="009A63E3"/>
    <w:rsid w:val="009A716E"/>
    <w:rsid w:val="009A762D"/>
    <w:rsid w:val="009B01E4"/>
    <w:rsid w:val="009B149C"/>
    <w:rsid w:val="009B1C6B"/>
    <w:rsid w:val="009B2E44"/>
    <w:rsid w:val="009B32BD"/>
    <w:rsid w:val="009B41A2"/>
    <w:rsid w:val="009B615E"/>
    <w:rsid w:val="009B6254"/>
    <w:rsid w:val="009B69A6"/>
    <w:rsid w:val="009B6DE5"/>
    <w:rsid w:val="009B707D"/>
    <w:rsid w:val="009B73CB"/>
    <w:rsid w:val="009B7586"/>
    <w:rsid w:val="009B76D6"/>
    <w:rsid w:val="009C19FC"/>
    <w:rsid w:val="009C27D8"/>
    <w:rsid w:val="009C29ED"/>
    <w:rsid w:val="009C3F2A"/>
    <w:rsid w:val="009C4A4A"/>
    <w:rsid w:val="009C4B98"/>
    <w:rsid w:val="009C5B5E"/>
    <w:rsid w:val="009C5D70"/>
    <w:rsid w:val="009C6325"/>
    <w:rsid w:val="009C632B"/>
    <w:rsid w:val="009C6927"/>
    <w:rsid w:val="009C6BF0"/>
    <w:rsid w:val="009D15A6"/>
    <w:rsid w:val="009D17B3"/>
    <w:rsid w:val="009D1DE0"/>
    <w:rsid w:val="009D204E"/>
    <w:rsid w:val="009D2450"/>
    <w:rsid w:val="009D26EC"/>
    <w:rsid w:val="009D31C8"/>
    <w:rsid w:val="009D3421"/>
    <w:rsid w:val="009D39E8"/>
    <w:rsid w:val="009D4C52"/>
    <w:rsid w:val="009D508E"/>
    <w:rsid w:val="009D5666"/>
    <w:rsid w:val="009D5738"/>
    <w:rsid w:val="009D681D"/>
    <w:rsid w:val="009D6EE2"/>
    <w:rsid w:val="009E02A0"/>
    <w:rsid w:val="009E0BF1"/>
    <w:rsid w:val="009E18AF"/>
    <w:rsid w:val="009E21B0"/>
    <w:rsid w:val="009E3BA5"/>
    <w:rsid w:val="009E3EFA"/>
    <w:rsid w:val="009E480B"/>
    <w:rsid w:val="009E4A8D"/>
    <w:rsid w:val="009E502D"/>
    <w:rsid w:val="009E6770"/>
    <w:rsid w:val="009E7014"/>
    <w:rsid w:val="009E7197"/>
    <w:rsid w:val="009F07E2"/>
    <w:rsid w:val="009F181E"/>
    <w:rsid w:val="009F1DD4"/>
    <w:rsid w:val="009F27AB"/>
    <w:rsid w:val="009F2A8C"/>
    <w:rsid w:val="009F3885"/>
    <w:rsid w:val="009F3889"/>
    <w:rsid w:val="009F42C2"/>
    <w:rsid w:val="009F455A"/>
    <w:rsid w:val="009F4C06"/>
    <w:rsid w:val="009F57BD"/>
    <w:rsid w:val="009F63DF"/>
    <w:rsid w:val="009F70B7"/>
    <w:rsid w:val="009F71CD"/>
    <w:rsid w:val="009F7BBC"/>
    <w:rsid w:val="009F7DE8"/>
    <w:rsid w:val="00A00607"/>
    <w:rsid w:val="00A009F9"/>
    <w:rsid w:val="00A00BC2"/>
    <w:rsid w:val="00A00C21"/>
    <w:rsid w:val="00A01DEE"/>
    <w:rsid w:val="00A02B33"/>
    <w:rsid w:val="00A03186"/>
    <w:rsid w:val="00A036F0"/>
    <w:rsid w:val="00A0453E"/>
    <w:rsid w:val="00A04826"/>
    <w:rsid w:val="00A04EED"/>
    <w:rsid w:val="00A050D7"/>
    <w:rsid w:val="00A05665"/>
    <w:rsid w:val="00A05894"/>
    <w:rsid w:val="00A066AB"/>
    <w:rsid w:val="00A06AFA"/>
    <w:rsid w:val="00A10AE4"/>
    <w:rsid w:val="00A1113A"/>
    <w:rsid w:val="00A12002"/>
    <w:rsid w:val="00A12762"/>
    <w:rsid w:val="00A12DB3"/>
    <w:rsid w:val="00A12F81"/>
    <w:rsid w:val="00A138FF"/>
    <w:rsid w:val="00A13BDD"/>
    <w:rsid w:val="00A13E9F"/>
    <w:rsid w:val="00A1436F"/>
    <w:rsid w:val="00A14FB1"/>
    <w:rsid w:val="00A15AFC"/>
    <w:rsid w:val="00A15B0B"/>
    <w:rsid w:val="00A207C8"/>
    <w:rsid w:val="00A20CA9"/>
    <w:rsid w:val="00A210C5"/>
    <w:rsid w:val="00A21714"/>
    <w:rsid w:val="00A218D5"/>
    <w:rsid w:val="00A220D0"/>
    <w:rsid w:val="00A22743"/>
    <w:rsid w:val="00A22B48"/>
    <w:rsid w:val="00A23060"/>
    <w:rsid w:val="00A23658"/>
    <w:rsid w:val="00A23B76"/>
    <w:rsid w:val="00A23D37"/>
    <w:rsid w:val="00A23E02"/>
    <w:rsid w:val="00A25423"/>
    <w:rsid w:val="00A257B7"/>
    <w:rsid w:val="00A25BFA"/>
    <w:rsid w:val="00A264AD"/>
    <w:rsid w:val="00A27730"/>
    <w:rsid w:val="00A277B9"/>
    <w:rsid w:val="00A306B9"/>
    <w:rsid w:val="00A30A8E"/>
    <w:rsid w:val="00A317B4"/>
    <w:rsid w:val="00A31B09"/>
    <w:rsid w:val="00A328A4"/>
    <w:rsid w:val="00A34084"/>
    <w:rsid w:val="00A34375"/>
    <w:rsid w:val="00A3501A"/>
    <w:rsid w:val="00A35078"/>
    <w:rsid w:val="00A3538F"/>
    <w:rsid w:val="00A35C03"/>
    <w:rsid w:val="00A35ED7"/>
    <w:rsid w:val="00A3627B"/>
    <w:rsid w:val="00A374AD"/>
    <w:rsid w:val="00A377BA"/>
    <w:rsid w:val="00A37D2C"/>
    <w:rsid w:val="00A4039A"/>
    <w:rsid w:val="00A4039E"/>
    <w:rsid w:val="00A405EE"/>
    <w:rsid w:val="00A40A1B"/>
    <w:rsid w:val="00A40C9E"/>
    <w:rsid w:val="00A41073"/>
    <w:rsid w:val="00A424D3"/>
    <w:rsid w:val="00A42613"/>
    <w:rsid w:val="00A440A4"/>
    <w:rsid w:val="00A44BF2"/>
    <w:rsid w:val="00A44CCB"/>
    <w:rsid w:val="00A44DFA"/>
    <w:rsid w:val="00A44E7D"/>
    <w:rsid w:val="00A4507A"/>
    <w:rsid w:val="00A45415"/>
    <w:rsid w:val="00A454CB"/>
    <w:rsid w:val="00A45FE3"/>
    <w:rsid w:val="00A46B1E"/>
    <w:rsid w:val="00A47E2C"/>
    <w:rsid w:val="00A50596"/>
    <w:rsid w:val="00A50848"/>
    <w:rsid w:val="00A50C9B"/>
    <w:rsid w:val="00A51495"/>
    <w:rsid w:val="00A51F3A"/>
    <w:rsid w:val="00A52628"/>
    <w:rsid w:val="00A52AAA"/>
    <w:rsid w:val="00A52BC6"/>
    <w:rsid w:val="00A53367"/>
    <w:rsid w:val="00A5337F"/>
    <w:rsid w:val="00A533B8"/>
    <w:rsid w:val="00A53ED1"/>
    <w:rsid w:val="00A54010"/>
    <w:rsid w:val="00A542FC"/>
    <w:rsid w:val="00A543AF"/>
    <w:rsid w:val="00A54567"/>
    <w:rsid w:val="00A54690"/>
    <w:rsid w:val="00A546F6"/>
    <w:rsid w:val="00A54766"/>
    <w:rsid w:val="00A54879"/>
    <w:rsid w:val="00A54B23"/>
    <w:rsid w:val="00A56246"/>
    <w:rsid w:val="00A566F7"/>
    <w:rsid w:val="00A569D8"/>
    <w:rsid w:val="00A56F78"/>
    <w:rsid w:val="00A57302"/>
    <w:rsid w:val="00A600B4"/>
    <w:rsid w:val="00A60CAB"/>
    <w:rsid w:val="00A6115D"/>
    <w:rsid w:val="00A619E0"/>
    <w:rsid w:val="00A61E5E"/>
    <w:rsid w:val="00A61FEE"/>
    <w:rsid w:val="00A63A97"/>
    <w:rsid w:val="00A63E6D"/>
    <w:rsid w:val="00A6442E"/>
    <w:rsid w:val="00A64680"/>
    <w:rsid w:val="00A649EA"/>
    <w:rsid w:val="00A6521A"/>
    <w:rsid w:val="00A658B6"/>
    <w:rsid w:val="00A666CD"/>
    <w:rsid w:val="00A6692F"/>
    <w:rsid w:val="00A6705D"/>
    <w:rsid w:val="00A67092"/>
    <w:rsid w:val="00A67558"/>
    <w:rsid w:val="00A67CF3"/>
    <w:rsid w:val="00A70A59"/>
    <w:rsid w:val="00A70A6A"/>
    <w:rsid w:val="00A714EC"/>
    <w:rsid w:val="00A7156E"/>
    <w:rsid w:val="00A71E95"/>
    <w:rsid w:val="00A723E2"/>
    <w:rsid w:val="00A729E7"/>
    <w:rsid w:val="00A7379D"/>
    <w:rsid w:val="00A739A9"/>
    <w:rsid w:val="00A74AEF"/>
    <w:rsid w:val="00A757F0"/>
    <w:rsid w:val="00A75CB9"/>
    <w:rsid w:val="00A760DA"/>
    <w:rsid w:val="00A7614B"/>
    <w:rsid w:val="00A769E0"/>
    <w:rsid w:val="00A76D61"/>
    <w:rsid w:val="00A77486"/>
    <w:rsid w:val="00A7753A"/>
    <w:rsid w:val="00A77FAF"/>
    <w:rsid w:val="00A800A6"/>
    <w:rsid w:val="00A802E8"/>
    <w:rsid w:val="00A80E74"/>
    <w:rsid w:val="00A81136"/>
    <w:rsid w:val="00A8173E"/>
    <w:rsid w:val="00A81808"/>
    <w:rsid w:val="00A81F29"/>
    <w:rsid w:val="00A81F41"/>
    <w:rsid w:val="00A81F5F"/>
    <w:rsid w:val="00A8284A"/>
    <w:rsid w:val="00A82D33"/>
    <w:rsid w:val="00A8300E"/>
    <w:rsid w:val="00A8308D"/>
    <w:rsid w:val="00A83502"/>
    <w:rsid w:val="00A84035"/>
    <w:rsid w:val="00A84866"/>
    <w:rsid w:val="00A84883"/>
    <w:rsid w:val="00A85037"/>
    <w:rsid w:val="00A852CC"/>
    <w:rsid w:val="00A8583B"/>
    <w:rsid w:val="00A85B17"/>
    <w:rsid w:val="00A85C8C"/>
    <w:rsid w:val="00A85D0D"/>
    <w:rsid w:val="00A85D5A"/>
    <w:rsid w:val="00A86409"/>
    <w:rsid w:val="00A8652B"/>
    <w:rsid w:val="00A87E3C"/>
    <w:rsid w:val="00A90815"/>
    <w:rsid w:val="00A909CF"/>
    <w:rsid w:val="00A90B55"/>
    <w:rsid w:val="00A90D61"/>
    <w:rsid w:val="00A914D8"/>
    <w:rsid w:val="00A921DB"/>
    <w:rsid w:val="00A926C8"/>
    <w:rsid w:val="00A93930"/>
    <w:rsid w:val="00A93A14"/>
    <w:rsid w:val="00A93B42"/>
    <w:rsid w:val="00A940D4"/>
    <w:rsid w:val="00A94727"/>
    <w:rsid w:val="00A94D59"/>
    <w:rsid w:val="00A9603F"/>
    <w:rsid w:val="00A97B21"/>
    <w:rsid w:val="00AA041F"/>
    <w:rsid w:val="00AA1FFF"/>
    <w:rsid w:val="00AA2301"/>
    <w:rsid w:val="00AA2438"/>
    <w:rsid w:val="00AA2521"/>
    <w:rsid w:val="00AA28B0"/>
    <w:rsid w:val="00AA2AA7"/>
    <w:rsid w:val="00AA35F0"/>
    <w:rsid w:val="00AA40EE"/>
    <w:rsid w:val="00AA46A8"/>
    <w:rsid w:val="00AA4EB7"/>
    <w:rsid w:val="00AA619B"/>
    <w:rsid w:val="00AA69FA"/>
    <w:rsid w:val="00AA6AB3"/>
    <w:rsid w:val="00AA6AC9"/>
    <w:rsid w:val="00AA710D"/>
    <w:rsid w:val="00AA73BF"/>
    <w:rsid w:val="00AA76E0"/>
    <w:rsid w:val="00AA7B4F"/>
    <w:rsid w:val="00AA7F81"/>
    <w:rsid w:val="00AB027B"/>
    <w:rsid w:val="00AB09E4"/>
    <w:rsid w:val="00AB0EC9"/>
    <w:rsid w:val="00AB123A"/>
    <w:rsid w:val="00AB1C64"/>
    <w:rsid w:val="00AB201A"/>
    <w:rsid w:val="00AB25C7"/>
    <w:rsid w:val="00AB292C"/>
    <w:rsid w:val="00AB2DA9"/>
    <w:rsid w:val="00AB2ED5"/>
    <w:rsid w:val="00AB35DA"/>
    <w:rsid w:val="00AB367C"/>
    <w:rsid w:val="00AB4019"/>
    <w:rsid w:val="00AB45E3"/>
    <w:rsid w:val="00AB4BB4"/>
    <w:rsid w:val="00AB4CBE"/>
    <w:rsid w:val="00AB6EB6"/>
    <w:rsid w:val="00AB7AAF"/>
    <w:rsid w:val="00AC06B8"/>
    <w:rsid w:val="00AC080B"/>
    <w:rsid w:val="00AC2B81"/>
    <w:rsid w:val="00AC32E4"/>
    <w:rsid w:val="00AC384D"/>
    <w:rsid w:val="00AC3A95"/>
    <w:rsid w:val="00AC50C6"/>
    <w:rsid w:val="00AC54AE"/>
    <w:rsid w:val="00AC56F9"/>
    <w:rsid w:val="00AC5B25"/>
    <w:rsid w:val="00AC5FFD"/>
    <w:rsid w:val="00AC63DC"/>
    <w:rsid w:val="00AC69FD"/>
    <w:rsid w:val="00AC6B7F"/>
    <w:rsid w:val="00AC73FC"/>
    <w:rsid w:val="00AC7409"/>
    <w:rsid w:val="00AD1943"/>
    <w:rsid w:val="00AD1B82"/>
    <w:rsid w:val="00AD1BED"/>
    <w:rsid w:val="00AD2D09"/>
    <w:rsid w:val="00AD3884"/>
    <w:rsid w:val="00AD3F69"/>
    <w:rsid w:val="00AD4B93"/>
    <w:rsid w:val="00AD4CF4"/>
    <w:rsid w:val="00AD4F02"/>
    <w:rsid w:val="00AD5887"/>
    <w:rsid w:val="00AD5C0A"/>
    <w:rsid w:val="00AD6C6F"/>
    <w:rsid w:val="00AD6DA5"/>
    <w:rsid w:val="00AD6FE3"/>
    <w:rsid w:val="00AD7ACF"/>
    <w:rsid w:val="00AE0332"/>
    <w:rsid w:val="00AE05D2"/>
    <w:rsid w:val="00AE077A"/>
    <w:rsid w:val="00AE07F0"/>
    <w:rsid w:val="00AE0812"/>
    <w:rsid w:val="00AE1C1D"/>
    <w:rsid w:val="00AE1CC4"/>
    <w:rsid w:val="00AE1D58"/>
    <w:rsid w:val="00AE1E45"/>
    <w:rsid w:val="00AE2294"/>
    <w:rsid w:val="00AE314F"/>
    <w:rsid w:val="00AE4707"/>
    <w:rsid w:val="00AE4BB5"/>
    <w:rsid w:val="00AE513E"/>
    <w:rsid w:val="00AE5400"/>
    <w:rsid w:val="00AE62DA"/>
    <w:rsid w:val="00AE696E"/>
    <w:rsid w:val="00AE7B43"/>
    <w:rsid w:val="00AF01C5"/>
    <w:rsid w:val="00AF0FD0"/>
    <w:rsid w:val="00AF135E"/>
    <w:rsid w:val="00AF14E1"/>
    <w:rsid w:val="00AF185E"/>
    <w:rsid w:val="00AF2017"/>
    <w:rsid w:val="00AF256C"/>
    <w:rsid w:val="00AF3487"/>
    <w:rsid w:val="00AF47C5"/>
    <w:rsid w:val="00AF4B2F"/>
    <w:rsid w:val="00AF4CC3"/>
    <w:rsid w:val="00AF4F62"/>
    <w:rsid w:val="00AF6F55"/>
    <w:rsid w:val="00AF6F87"/>
    <w:rsid w:val="00AF745D"/>
    <w:rsid w:val="00AF768B"/>
    <w:rsid w:val="00AF78BE"/>
    <w:rsid w:val="00AF7934"/>
    <w:rsid w:val="00AF7D93"/>
    <w:rsid w:val="00B00B8F"/>
    <w:rsid w:val="00B00D6F"/>
    <w:rsid w:val="00B00DF3"/>
    <w:rsid w:val="00B01054"/>
    <w:rsid w:val="00B0169F"/>
    <w:rsid w:val="00B01824"/>
    <w:rsid w:val="00B0214F"/>
    <w:rsid w:val="00B024E0"/>
    <w:rsid w:val="00B02768"/>
    <w:rsid w:val="00B02795"/>
    <w:rsid w:val="00B03321"/>
    <w:rsid w:val="00B03404"/>
    <w:rsid w:val="00B045AC"/>
    <w:rsid w:val="00B05454"/>
    <w:rsid w:val="00B066C0"/>
    <w:rsid w:val="00B07AB9"/>
    <w:rsid w:val="00B07E5C"/>
    <w:rsid w:val="00B102E7"/>
    <w:rsid w:val="00B10350"/>
    <w:rsid w:val="00B10AE4"/>
    <w:rsid w:val="00B1143E"/>
    <w:rsid w:val="00B1150C"/>
    <w:rsid w:val="00B11631"/>
    <w:rsid w:val="00B11D4B"/>
    <w:rsid w:val="00B12045"/>
    <w:rsid w:val="00B120CE"/>
    <w:rsid w:val="00B121CB"/>
    <w:rsid w:val="00B139A0"/>
    <w:rsid w:val="00B140F4"/>
    <w:rsid w:val="00B14DCA"/>
    <w:rsid w:val="00B14FB2"/>
    <w:rsid w:val="00B1516D"/>
    <w:rsid w:val="00B15A4A"/>
    <w:rsid w:val="00B16389"/>
    <w:rsid w:val="00B17005"/>
    <w:rsid w:val="00B174D8"/>
    <w:rsid w:val="00B17795"/>
    <w:rsid w:val="00B17887"/>
    <w:rsid w:val="00B2002F"/>
    <w:rsid w:val="00B2067D"/>
    <w:rsid w:val="00B21CB8"/>
    <w:rsid w:val="00B22153"/>
    <w:rsid w:val="00B22519"/>
    <w:rsid w:val="00B22BDA"/>
    <w:rsid w:val="00B22E46"/>
    <w:rsid w:val="00B239B1"/>
    <w:rsid w:val="00B24057"/>
    <w:rsid w:val="00B24536"/>
    <w:rsid w:val="00B2524A"/>
    <w:rsid w:val="00B25ADD"/>
    <w:rsid w:val="00B25C94"/>
    <w:rsid w:val="00B25F64"/>
    <w:rsid w:val="00B26779"/>
    <w:rsid w:val="00B26B4E"/>
    <w:rsid w:val="00B26D27"/>
    <w:rsid w:val="00B275C2"/>
    <w:rsid w:val="00B279AD"/>
    <w:rsid w:val="00B3015A"/>
    <w:rsid w:val="00B311BD"/>
    <w:rsid w:val="00B31637"/>
    <w:rsid w:val="00B32060"/>
    <w:rsid w:val="00B3357F"/>
    <w:rsid w:val="00B33583"/>
    <w:rsid w:val="00B33647"/>
    <w:rsid w:val="00B33870"/>
    <w:rsid w:val="00B33A2B"/>
    <w:rsid w:val="00B34E97"/>
    <w:rsid w:val="00B356A6"/>
    <w:rsid w:val="00B35964"/>
    <w:rsid w:val="00B36BD5"/>
    <w:rsid w:val="00B36FCB"/>
    <w:rsid w:val="00B37FE0"/>
    <w:rsid w:val="00B407D5"/>
    <w:rsid w:val="00B40E22"/>
    <w:rsid w:val="00B41483"/>
    <w:rsid w:val="00B41861"/>
    <w:rsid w:val="00B41863"/>
    <w:rsid w:val="00B41D6E"/>
    <w:rsid w:val="00B42293"/>
    <w:rsid w:val="00B42D0F"/>
    <w:rsid w:val="00B447BA"/>
    <w:rsid w:val="00B44F3E"/>
    <w:rsid w:val="00B4588E"/>
    <w:rsid w:val="00B45D99"/>
    <w:rsid w:val="00B4682C"/>
    <w:rsid w:val="00B46D29"/>
    <w:rsid w:val="00B46FF1"/>
    <w:rsid w:val="00B47A73"/>
    <w:rsid w:val="00B47D14"/>
    <w:rsid w:val="00B47E3F"/>
    <w:rsid w:val="00B500AE"/>
    <w:rsid w:val="00B50846"/>
    <w:rsid w:val="00B50F70"/>
    <w:rsid w:val="00B50FD0"/>
    <w:rsid w:val="00B5100B"/>
    <w:rsid w:val="00B5185A"/>
    <w:rsid w:val="00B519BA"/>
    <w:rsid w:val="00B52572"/>
    <w:rsid w:val="00B5291E"/>
    <w:rsid w:val="00B53393"/>
    <w:rsid w:val="00B54953"/>
    <w:rsid w:val="00B54A60"/>
    <w:rsid w:val="00B54ECF"/>
    <w:rsid w:val="00B55644"/>
    <w:rsid w:val="00B55B53"/>
    <w:rsid w:val="00B55BF0"/>
    <w:rsid w:val="00B56DA1"/>
    <w:rsid w:val="00B57403"/>
    <w:rsid w:val="00B577E8"/>
    <w:rsid w:val="00B57E2C"/>
    <w:rsid w:val="00B600C4"/>
    <w:rsid w:val="00B60296"/>
    <w:rsid w:val="00B60A98"/>
    <w:rsid w:val="00B60D9D"/>
    <w:rsid w:val="00B62819"/>
    <w:rsid w:val="00B62F7B"/>
    <w:rsid w:val="00B64678"/>
    <w:rsid w:val="00B65AC2"/>
    <w:rsid w:val="00B65BE3"/>
    <w:rsid w:val="00B66268"/>
    <w:rsid w:val="00B66571"/>
    <w:rsid w:val="00B6738D"/>
    <w:rsid w:val="00B67915"/>
    <w:rsid w:val="00B67BCF"/>
    <w:rsid w:val="00B7039C"/>
    <w:rsid w:val="00B7064E"/>
    <w:rsid w:val="00B71242"/>
    <w:rsid w:val="00B718F7"/>
    <w:rsid w:val="00B71AFB"/>
    <w:rsid w:val="00B731AF"/>
    <w:rsid w:val="00B73677"/>
    <w:rsid w:val="00B7468C"/>
    <w:rsid w:val="00B746DC"/>
    <w:rsid w:val="00B74F6E"/>
    <w:rsid w:val="00B753B5"/>
    <w:rsid w:val="00B756A8"/>
    <w:rsid w:val="00B75FA3"/>
    <w:rsid w:val="00B76473"/>
    <w:rsid w:val="00B765C1"/>
    <w:rsid w:val="00B769D1"/>
    <w:rsid w:val="00B76AD2"/>
    <w:rsid w:val="00B76B95"/>
    <w:rsid w:val="00B7720A"/>
    <w:rsid w:val="00B77683"/>
    <w:rsid w:val="00B779A8"/>
    <w:rsid w:val="00B77C77"/>
    <w:rsid w:val="00B81130"/>
    <w:rsid w:val="00B825E1"/>
    <w:rsid w:val="00B827BF"/>
    <w:rsid w:val="00B829E9"/>
    <w:rsid w:val="00B82D9E"/>
    <w:rsid w:val="00B82FCD"/>
    <w:rsid w:val="00B83111"/>
    <w:rsid w:val="00B835CC"/>
    <w:rsid w:val="00B83CDE"/>
    <w:rsid w:val="00B83DCE"/>
    <w:rsid w:val="00B84E6E"/>
    <w:rsid w:val="00B850CA"/>
    <w:rsid w:val="00B853F6"/>
    <w:rsid w:val="00B85BEC"/>
    <w:rsid w:val="00B861B8"/>
    <w:rsid w:val="00B87297"/>
    <w:rsid w:val="00B87BD6"/>
    <w:rsid w:val="00B906C8"/>
    <w:rsid w:val="00B9079E"/>
    <w:rsid w:val="00B90CE5"/>
    <w:rsid w:val="00B91259"/>
    <w:rsid w:val="00B91347"/>
    <w:rsid w:val="00B91E3F"/>
    <w:rsid w:val="00B92A28"/>
    <w:rsid w:val="00B92C10"/>
    <w:rsid w:val="00B92DA1"/>
    <w:rsid w:val="00B938C7"/>
    <w:rsid w:val="00B93BB8"/>
    <w:rsid w:val="00B93FF0"/>
    <w:rsid w:val="00B942A4"/>
    <w:rsid w:val="00B9431B"/>
    <w:rsid w:val="00B966F8"/>
    <w:rsid w:val="00B97491"/>
    <w:rsid w:val="00B97929"/>
    <w:rsid w:val="00BA02B9"/>
    <w:rsid w:val="00BA04EA"/>
    <w:rsid w:val="00BA0965"/>
    <w:rsid w:val="00BA0F67"/>
    <w:rsid w:val="00BA10C2"/>
    <w:rsid w:val="00BA1548"/>
    <w:rsid w:val="00BA17A0"/>
    <w:rsid w:val="00BA1B0D"/>
    <w:rsid w:val="00BA295F"/>
    <w:rsid w:val="00BA2A59"/>
    <w:rsid w:val="00BA2ADD"/>
    <w:rsid w:val="00BA3FE9"/>
    <w:rsid w:val="00BA435A"/>
    <w:rsid w:val="00BA4484"/>
    <w:rsid w:val="00BA54F7"/>
    <w:rsid w:val="00BA5AAE"/>
    <w:rsid w:val="00BA7419"/>
    <w:rsid w:val="00BA741F"/>
    <w:rsid w:val="00BA796D"/>
    <w:rsid w:val="00BA7EA1"/>
    <w:rsid w:val="00BA7FC3"/>
    <w:rsid w:val="00BB03D5"/>
    <w:rsid w:val="00BB05D1"/>
    <w:rsid w:val="00BB079F"/>
    <w:rsid w:val="00BB08ED"/>
    <w:rsid w:val="00BB0DAC"/>
    <w:rsid w:val="00BB0DDF"/>
    <w:rsid w:val="00BB1714"/>
    <w:rsid w:val="00BB178B"/>
    <w:rsid w:val="00BB17D7"/>
    <w:rsid w:val="00BB1B4E"/>
    <w:rsid w:val="00BB2AD1"/>
    <w:rsid w:val="00BB347C"/>
    <w:rsid w:val="00BB3857"/>
    <w:rsid w:val="00BB4172"/>
    <w:rsid w:val="00BB42BE"/>
    <w:rsid w:val="00BB445D"/>
    <w:rsid w:val="00BB4C2B"/>
    <w:rsid w:val="00BB4E38"/>
    <w:rsid w:val="00BB5087"/>
    <w:rsid w:val="00BB544E"/>
    <w:rsid w:val="00BB5A6D"/>
    <w:rsid w:val="00BB5FC2"/>
    <w:rsid w:val="00BB6378"/>
    <w:rsid w:val="00BB7A8F"/>
    <w:rsid w:val="00BB7EF3"/>
    <w:rsid w:val="00BC0279"/>
    <w:rsid w:val="00BC05BA"/>
    <w:rsid w:val="00BC1892"/>
    <w:rsid w:val="00BC1A49"/>
    <w:rsid w:val="00BC277D"/>
    <w:rsid w:val="00BC2810"/>
    <w:rsid w:val="00BC2925"/>
    <w:rsid w:val="00BC3FE7"/>
    <w:rsid w:val="00BC4160"/>
    <w:rsid w:val="00BC453F"/>
    <w:rsid w:val="00BC4B93"/>
    <w:rsid w:val="00BC52CC"/>
    <w:rsid w:val="00BC5704"/>
    <w:rsid w:val="00BC5751"/>
    <w:rsid w:val="00BC613C"/>
    <w:rsid w:val="00BC6D5C"/>
    <w:rsid w:val="00BC7618"/>
    <w:rsid w:val="00BC776C"/>
    <w:rsid w:val="00BC7840"/>
    <w:rsid w:val="00BD00C6"/>
    <w:rsid w:val="00BD0651"/>
    <w:rsid w:val="00BD0F3E"/>
    <w:rsid w:val="00BD15D7"/>
    <w:rsid w:val="00BD15DD"/>
    <w:rsid w:val="00BD190B"/>
    <w:rsid w:val="00BD214D"/>
    <w:rsid w:val="00BD27A4"/>
    <w:rsid w:val="00BD2B6C"/>
    <w:rsid w:val="00BD3A8B"/>
    <w:rsid w:val="00BD48BC"/>
    <w:rsid w:val="00BD48D2"/>
    <w:rsid w:val="00BD4CD0"/>
    <w:rsid w:val="00BD4DCF"/>
    <w:rsid w:val="00BD4DF5"/>
    <w:rsid w:val="00BD5361"/>
    <w:rsid w:val="00BD5AE3"/>
    <w:rsid w:val="00BD63C5"/>
    <w:rsid w:val="00BD6AE6"/>
    <w:rsid w:val="00BD6B0E"/>
    <w:rsid w:val="00BD6DB4"/>
    <w:rsid w:val="00BD6FD8"/>
    <w:rsid w:val="00BE0185"/>
    <w:rsid w:val="00BE06A3"/>
    <w:rsid w:val="00BE0AE9"/>
    <w:rsid w:val="00BE0C7B"/>
    <w:rsid w:val="00BE1542"/>
    <w:rsid w:val="00BE1B50"/>
    <w:rsid w:val="00BE2CE5"/>
    <w:rsid w:val="00BE2EA9"/>
    <w:rsid w:val="00BE353E"/>
    <w:rsid w:val="00BE374C"/>
    <w:rsid w:val="00BE43BD"/>
    <w:rsid w:val="00BE54A5"/>
    <w:rsid w:val="00BE5522"/>
    <w:rsid w:val="00BE5DD8"/>
    <w:rsid w:val="00BE6477"/>
    <w:rsid w:val="00BE673E"/>
    <w:rsid w:val="00BE7276"/>
    <w:rsid w:val="00BE7615"/>
    <w:rsid w:val="00BE7922"/>
    <w:rsid w:val="00BE7DC9"/>
    <w:rsid w:val="00BF1AD7"/>
    <w:rsid w:val="00BF1BBC"/>
    <w:rsid w:val="00BF24F0"/>
    <w:rsid w:val="00BF254B"/>
    <w:rsid w:val="00BF2AD9"/>
    <w:rsid w:val="00BF2F20"/>
    <w:rsid w:val="00BF2FC4"/>
    <w:rsid w:val="00BF3B4E"/>
    <w:rsid w:val="00BF3CDC"/>
    <w:rsid w:val="00BF402E"/>
    <w:rsid w:val="00BF405E"/>
    <w:rsid w:val="00BF42AF"/>
    <w:rsid w:val="00BF44D4"/>
    <w:rsid w:val="00BF4723"/>
    <w:rsid w:val="00BF488C"/>
    <w:rsid w:val="00BF51F5"/>
    <w:rsid w:val="00BF573F"/>
    <w:rsid w:val="00BF5899"/>
    <w:rsid w:val="00BF636E"/>
    <w:rsid w:val="00BF63F7"/>
    <w:rsid w:val="00BF67CF"/>
    <w:rsid w:val="00BF6A13"/>
    <w:rsid w:val="00BF6CCE"/>
    <w:rsid w:val="00BF7081"/>
    <w:rsid w:val="00BF7732"/>
    <w:rsid w:val="00C0007E"/>
    <w:rsid w:val="00C0067A"/>
    <w:rsid w:val="00C01A8D"/>
    <w:rsid w:val="00C028C4"/>
    <w:rsid w:val="00C03C28"/>
    <w:rsid w:val="00C041CF"/>
    <w:rsid w:val="00C051B4"/>
    <w:rsid w:val="00C05368"/>
    <w:rsid w:val="00C05487"/>
    <w:rsid w:val="00C06148"/>
    <w:rsid w:val="00C06476"/>
    <w:rsid w:val="00C07AEE"/>
    <w:rsid w:val="00C10C98"/>
    <w:rsid w:val="00C11084"/>
    <w:rsid w:val="00C11644"/>
    <w:rsid w:val="00C126FA"/>
    <w:rsid w:val="00C12807"/>
    <w:rsid w:val="00C12BDF"/>
    <w:rsid w:val="00C12EC8"/>
    <w:rsid w:val="00C13095"/>
    <w:rsid w:val="00C13276"/>
    <w:rsid w:val="00C141AC"/>
    <w:rsid w:val="00C144C4"/>
    <w:rsid w:val="00C14D41"/>
    <w:rsid w:val="00C1585A"/>
    <w:rsid w:val="00C16375"/>
    <w:rsid w:val="00C169C4"/>
    <w:rsid w:val="00C16CAC"/>
    <w:rsid w:val="00C172DE"/>
    <w:rsid w:val="00C17984"/>
    <w:rsid w:val="00C17E86"/>
    <w:rsid w:val="00C17F7B"/>
    <w:rsid w:val="00C2060D"/>
    <w:rsid w:val="00C20FBD"/>
    <w:rsid w:val="00C215D5"/>
    <w:rsid w:val="00C217F1"/>
    <w:rsid w:val="00C21A6F"/>
    <w:rsid w:val="00C21C45"/>
    <w:rsid w:val="00C21C4F"/>
    <w:rsid w:val="00C228A7"/>
    <w:rsid w:val="00C24B2F"/>
    <w:rsid w:val="00C24B88"/>
    <w:rsid w:val="00C24CCC"/>
    <w:rsid w:val="00C2511C"/>
    <w:rsid w:val="00C2524B"/>
    <w:rsid w:val="00C26727"/>
    <w:rsid w:val="00C269DB"/>
    <w:rsid w:val="00C304B3"/>
    <w:rsid w:val="00C31658"/>
    <w:rsid w:val="00C32799"/>
    <w:rsid w:val="00C33ABE"/>
    <w:rsid w:val="00C33B49"/>
    <w:rsid w:val="00C33B71"/>
    <w:rsid w:val="00C346CB"/>
    <w:rsid w:val="00C34901"/>
    <w:rsid w:val="00C34E14"/>
    <w:rsid w:val="00C35C28"/>
    <w:rsid w:val="00C35C7B"/>
    <w:rsid w:val="00C3741E"/>
    <w:rsid w:val="00C401CC"/>
    <w:rsid w:val="00C40753"/>
    <w:rsid w:val="00C407F3"/>
    <w:rsid w:val="00C40AA5"/>
    <w:rsid w:val="00C411F7"/>
    <w:rsid w:val="00C4195C"/>
    <w:rsid w:val="00C41BBA"/>
    <w:rsid w:val="00C41BC4"/>
    <w:rsid w:val="00C41DF6"/>
    <w:rsid w:val="00C42EB8"/>
    <w:rsid w:val="00C4326C"/>
    <w:rsid w:val="00C433D9"/>
    <w:rsid w:val="00C43745"/>
    <w:rsid w:val="00C43954"/>
    <w:rsid w:val="00C439AC"/>
    <w:rsid w:val="00C43B1E"/>
    <w:rsid w:val="00C44344"/>
    <w:rsid w:val="00C443FC"/>
    <w:rsid w:val="00C4449C"/>
    <w:rsid w:val="00C45CC1"/>
    <w:rsid w:val="00C45DDD"/>
    <w:rsid w:val="00C4615F"/>
    <w:rsid w:val="00C46345"/>
    <w:rsid w:val="00C466F5"/>
    <w:rsid w:val="00C4682D"/>
    <w:rsid w:val="00C46CFA"/>
    <w:rsid w:val="00C46DE0"/>
    <w:rsid w:val="00C470CF"/>
    <w:rsid w:val="00C4798F"/>
    <w:rsid w:val="00C5096B"/>
    <w:rsid w:val="00C50CC9"/>
    <w:rsid w:val="00C50E9E"/>
    <w:rsid w:val="00C513CF"/>
    <w:rsid w:val="00C51486"/>
    <w:rsid w:val="00C522E3"/>
    <w:rsid w:val="00C52FEE"/>
    <w:rsid w:val="00C540FB"/>
    <w:rsid w:val="00C54237"/>
    <w:rsid w:val="00C549CC"/>
    <w:rsid w:val="00C556DD"/>
    <w:rsid w:val="00C570EA"/>
    <w:rsid w:val="00C57EFD"/>
    <w:rsid w:val="00C602E8"/>
    <w:rsid w:val="00C60A72"/>
    <w:rsid w:val="00C61198"/>
    <w:rsid w:val="00C61EAA"/>
    <w:rsid w:val="00C6223B"/>
    <w:rsid w:val="00C622F8"/>
    <w:rsid w:val="00C62720"/>
    <w:rsid w:val="00C62CCE"/>
    <w:rsid w:val="00C63A1B"/>
    <w:rsid w:val="00C64088"/>
    <w:rsid w:val="00C64B6B"/>
    <w:rsid w:val="00C64F20"/>
    <w:rsid w:val="00C65114"/>
    <w:rsid w:val="00C65158"/>
    <w:rsid w:val="00C65251"/>
    <w:rsid w:val="00C65BD1"/>
    <w:rsid w:val="00C65CB0"/>
    <w:rsid w:val="00C65E82"/>
    <w:rsid w:val="00C65FC4"/>
    <w:rsid w:val="00C66B88"/>
    <w:rsid w:val="00C67B18"/>
    <w:rsid w:val="00C706A4"/>
    <w:rsid w:val="00C711EA"/>
    <w:rsid w:val="00C71231"/>
    <w:rsid w:val="00C71BD3"/>
    <w:rsid w:val="00C72422"/>
    <w:rsid w:val="00C739AB"/>
    <w:rsid w:val="00C73F88"/>
    <w:rsid w:val="00C74459"/>
    <w:rsid w:val="00C757A5"/>
    <w:rsid w:val="00C7587C"/>
    <w:rsid w:val="00C763D2"/>
    <w:rsid w:val="00C767BD"/>
    <w:rsid w:val="00C76B50"/>
    <w:rsid w:val="00C7755C"/>
    <w:rsid w:val="00C80388"/>
    <w:rsid w:val="00C80ACF"/>
    <w:rsid w:val="00C80E8A"/>
    <w:rsid w:val="00C819AC"/>
    <w:rsid w:val="00C81D0D"/>
    <w:rsid w:val="00C8215A"/>
    <w:rsid w:val="00C82D70"/>
    <w:rsid w:val="00C8312A"/>
    <w:rsid w:val="00C831C5"/>
    <w:rsid w:val="00C83CD6"/>
    <w:rsid w:val="00C83DBA"/>
    <w:rsid w:val="00C848E8"/>
    <w:rsid w:val="00C84B9E"/>
    <w:rsid w:val="00C84F26"/>
    <w:rsid w:val="00C850BA"/>
    <w:rsid w:val="00C85882"/>
    <w:rsid w:val="00C85C08"/>
    <w:rsid w:val="00C85EC0"/>
    <w:rsid w:val="00C86391"/>
    <w:rsid w:val="00C8658C"/>
    <w:rsid w:val="00C871FB"/>
    <w:rsid w:val="00C87257"/>
    <w:rsid w:val="00C87342"/>
    <w:rsid w:val="00C901AA"/>
    <w:rsid w:val="00C9094F"/>
    <w:rsid w:val="00C91131"/>
    <w:rsid w:val="00C9188E"/>
    <w:rsid w:val="00C92C03"/>
    <w:rsid w:val="00C92C84"/>
    <w:rsid w:val="00C92F63"/>
    <w:rsid w:val="00C93B94"/>
    <w:rsid w:val="00C93FD8"/>
    <w:rsid w:val="00C944FB"/>
    <w:rsid w:val="00C9463F"/>
    <w:rsid w:val="00C95CE1"/>
    <w:rsid w:val="00C97BE4"/>
    <w:rsid w:val="00C97C68"/>
    <w:rsid w:val="00CA03ED"/>
    <w:rsid w:val="00CA0CCB"/>
    <w:rsid w:val="00CA1087"/>
    <w:rsid w:val="00CA16C4"/>
    <w:rsid w:val="00CA37BF"/>
    <w:rsid w:val="00CA3D15"/>
    <w:rsid w:val="00CA439B"/>
    <w:rsid w:val="00CA47D5"/>
    <w:rsid w:val="00CA569F"/>
    <w:rsid w:val="00CA6259"/>
    <w:rsid w:val="00CA6E40"/>
    <w:rsid w:val="00CA6E68"/>
    <w:rsid w:val="00CA755C"/>
    <w:rsid w:val="00CA7712"/>
    <w:rsid w:val="00CA7A26"/>
    <w:rsid w:val="00CA7CFD"/>
    <w:rsid w:val="00CB04C5"/>
    <w:rsid w:val="00CB061E"/>
    <w:rsid w:val="00CB0B7B"/>
    <w:rsid w:val="00CB0F23"/>
    <w:rsid w:val="00CB154E"/>
    <w:rsid w:val="00CB1862"/>
    <w:rsid w:val="00CB1BC4"/>
    <w:rsid w:val="00CB1CF6"/>
    <w:rsid w:val="00CB1D6C"/>
    <w:rsid w:val="00CB206F"/>
    <w:rsid w:val="00CB2782"/>
    <w:rsid w:val="00CB3512"/>
    <w:rsid w:val="00CB3A2F"/>
    <w:rsid w:val="00CB3B0F"/>
    <w:rsid w:val="00CB3D5D"/>
    <w:rsid w:val="00CB44D7"/>
    <w:rsid w:val="00CB4DDB"/>
    <w:rsid w:val="00CB52B5"/>
    <w:rsid w:val="00CC017E"/>
    <w:rsid w:val="00CC028E"/>
    <w:rsid w:val="00CC03E3"/>
    <w:rsid w:val="00CC0832"/>
    <w:rsid w:val="00CC0DEF"/>
    <w:rsid w:val="00CC1659"/>
    <w:rsid w:val="00CC23B4"/>
    <w:rsid w:val="00CC2B58"/>
    <w:rsid w:val="00CC2C56"/>
    <w:rsid w:val="00CC4048"/>
    <w:rsid w:val="00CC429A"/>
    <w:rsid w:val="00CC43E9"/>
    <w:rsid w:val="00CC5B81"/>
    <w:rsid w:val="00CC6B28"/>
    <w:rsid w:val="00CC6FB0"/>
    <w:rsid w:val="00CC738F"/>
    <w:rsid w:val="00CC73D9"/>
    <w:rsid w:val="00CC7AC0"/>
    <w:rsid w:val="00CC7DEB"/>
    <w:rsid w:val="00CC7EA9"/>
    <w:rsid w:val="00CD06A3"/>
    <w:rsid w:val="00CD08F5"/>
    <w:rsid w:val="00CD1592"/>
    <w:rsid w:val="00CD1BD2"/>
    <w:rsid w:val="00CD2937"/>
    <w:rsid w:val="00CD317C"/>
    <w:rsid w:val="00CD3233"/>
    <w:rsid w:val="00CD36DE"/>
    <w:rsid w:val="00CD3D10"/>
    <w:rsid w:val="00CD40B4"/>
    <w:rsid w:val="00CD4AF5"/>
    <w:rsid w:val="00CD5A15"/>
    <w:rsid w:val="00CD5ACE"/>
    <w:rsid w:val="00CD5B07"/>
    <w:rsid w:val="00CD5E24"/>
    <w:rsid w:val="00CD664D"/>
    <w:rsid w:val="00CD714B"/>
    <w:rsid w:val="00CD72F8"/>
    <w:rsid w:val="00CD74BC"/>
    <w:rsid w:val="00CD7A97"/>
    <w:rsid w:val="00CE052D"/>
    <w:rsid w:val="00CE0A77"/>
    <w:rsid w:val="00CE10CD"/>
    <w:rsid w:val="00CE114D"/>
    <w:rsid w:val="00CE17C2"/>
    <w:rsid w:val="00CE1D8F"/>
    <w:rsid w:val="00CE228B"/>
    <w:rsid w:val="00CE3658"/>
    <w:rsid w:val="00CE3D49"/>
    <w:rsid w:val="00CE4493"/>
    <w:rsid w:val="00CE4CFF"/>
    <w:rsid w:val="00CE57E0"/>
    <w:rsid w:val="00CE5B1C"/>
    <w:rsid w:val="00CE5B5D"/>
    <w:rsid w:val="00CE5EB0"/>
    <w:rsid w:val="00CE62AD"/>
    <w:rsid w:val="00CE6378"/>
    <w:rsid w:val="00CE6858"/>
    <w:rsid w:val="00CE6F9C"/>
    <w:rsid w:val="00CE77D1"/>
    <w:rsid w:val="00CF0B4B"/>
    <w:rsid w:val="00CF2050"/>
    <w:rsid w:val="00CF2581"/>
    <w:rsid w:val="00CF3348"/>
    <w:rsid w:val="00CF4255"/>
    <w:rsid w:val="00CF45F2"/>
    <w:rsid w:val="00CF4930"/>
    <w:rsid w:val="00CF5A95"/>
    <w:rsid w:val="00CF5DCE"/>
    <w:rsid w:val="00CF6A09"/>
    <w:rsid w:val="00CF792D"/>
    <w:rsid w:val="00CF79AE"/>
    <w:rsid w:val="00CF79D3"/>
    <w:rsid w:val="00D011F5"/>
    <w:rsid w:val="00D014BA"/>
    <w:rsid w:val="00D01CF9"/>
    <w:rsid w:val="00D01DF6"/>
    <w:rsid w:val="00D01F78"/>
    <w:rsid w:val="00D02050"/>
    <w:rsid w:val="00D02105"/>
    <w:rsid w:val="00D02C38"/>
    <w:rsid w:val="00D02F1B"/>
    <w:rsid w:val="00D03B7F"/>
    <w:rsid w:val="00D03C0C"/>
    <w:rsid w:val="00D03C82"/>
    <w:rsid w:val="00D03DF4"/>
    <w:rsid w:val="00D03E27"/>
    <w:rsid w:val="00D0407E"/>
    <w:rsid w:val="00D04FAE"/>
    <w:rsid w:val="00D0510B"/>
    <w:rsid w:val="00D056E7"/>
    <w:rsid w:val="00D05973"/>
    <w:rsid w:val="00D059D3"/>
    <w:rsid w:val="00D05FAB"/>
    <w:rsid w:val="00D06320"/>
    <w:rsid w:val="00D066E2"/>
    <w:rsid w:val="00D068E0"/>
    <w:rsid w:val="00D06B2C"/>
    <w:rsid w:val="00D06F0F"/>
    <w:rsid w:val="00D0743E"/>
    <w:rsid w:val="00D07553"/>
    <w:rsid w:val="00D07F12"/>
    <w:rsid w:val="00D1102A"/>
    <w:rsid w:val="00D110BF"/>
    <w:rsid w:val="00D11561"/>
    <w:rsid w:val="00D117F2"/>
    <w:rsid w:val="00D12159"/>
    <w:rsid w:val="00D12C98"/>
    <w:rsid w:val="00D13378"/>
    <w:rsid w:val="00D14094"/>
    <w:rsid w:val="00D14E24"/>
    <w:rsid w:val="00D15301"/>
    <w:rsid w:val="00D15302"/>
    <w:rsid w:val="00D156F3"/>
    <w:rsid w:val="00D15931"/>
    <w:rsid w:val="00D15BC6"/>
    <w:rsid w:val="00D1650B"/>
    <w:rsid w:val="00D169AC"/>
    <w:rsid w:val="00D16A71"/>
    <w:rsid w:val="00D2008E"/>
    <w:rsid w:val="00D204B1"/>
    <w:rsid w:val="00D205DF"/>
    <w:rsid w:val="00D20E82"/>
    <w:rsid w:val="00D2143D"/>
    <w:rsid w:val="00D216C5"/>
    <w:rsid w:val="00D21D39"/>
    <w:rsid w:val="00D22941"/>
    <w:rsid w:val="00D22A60"/>
    <w:rsid w:val="00D22C0D"/>
    <w:rsid w:val="00D22C34"/>
    <w:rsid w:val="00D22DCC"/>
    <w:rsid w:val="00D23A5F"/>
    <w:rsid w:val="00D24E6D"/>
    <w:rsid w:val="00D25872"/>
    <w:rsid w:val="00D27173"/>
    <w:rsid w:val="00D272F9"/>
    <w:rsid w:val="00D27C13"/>
    <w:rsid w:val="00D3033E"/>
    <w:rsid w:val="00D30A86"/>
    <w:rsid w:val="00D310A2"/>
    <w:rsid w:val="00D31251"/>
    <w:rsid w:val="00D3190A"/>
    <w:rsid w:val="00D31D92"/>
    <w:rsid w:val="00D33418"/>
    <w:rsid w:val="00D338B1"/>
    <w:rsid w:val="00D343C5"/>
    <w:rsid w:val="00D344FE"/>
    <w:rsid w:val="00D3502E"/>
    <w:rsid w:val="00D3532C"/>
    <w:rsid w:val="00D35A84"/>
    <w:rsid w:val="00D36449"/>
    <w:rsid w:val="00D366B1"/>
    <w:rsid w:val="00D3674A"/>
    <w:rsid w:val="00D36C7F"/>
    <w:rsid w:val="00D36E0B"/>
    <w:rsid w:val="00D37092"/>
    <w:rsid w:val="00D3757C"/>
    <w:rsid w:val="00D37811"/>
    <w:rsid w:val="00D40466"/>
    <w:rsid w:val="00D40778"/>
    <w:rsid w:val="00D42011"/>
    <w:rsid w:val="00D428D5"/>
    <w:rsid w:val="00D42A4C"/>
    <w:rsid w:val="00D42B81"/>
    <w:rsid w:val="00D4319D"/>
    <w:rsid w:val="00D433F0"/>
    <w:rsid w:val="00D44DC7"/>
    <w:rsid w:val="00D45558"/>
    <w:rsid w:val="00D455E0"/>
    <w:rsid w:val="00D47152"/>
    <w:rsid w:val="00D50180"/>
    <w:rsid w:val="00D505E5"/>
    <w:rsid w:val="00D51250"/>
    <w:rsid w:val="00D519C6"/>
    <w:rsid w:val="00D52189"/>
    <w:rsid w:val="00D5239E"/>
    <w:rsid w:val="00D526CA"/>
    <w:rsid w:val="00D52FCA"/>
    <w:rsid w:val="00D5391E"/>
    <w:rsid w:val="00D53C0E"/>
    <w:rsid w:val="00D5404C"/>
    <w:rsid w:val="00D5489B"/>
    <w:rsid w:val="00D55344"/>
    <w:rsid w:val="00D55AFC"/>
    <w:rsid w:val="00D5638A"/>
    <w:rsid w:val="00D563A2"/>
    <w:rsid w:val="00D56A43"/>
    <w:rsid w:val="00D56D15"/>
    <w:rsid w:val="00D574C2"/>
    <w:rsid w:val="00D57A5C"/>
    <w:rsid w:val="00D57D0F"/>
    <w:rsid w:val="00D60C66"/>
    <w:rsid w:val="00D60EA8"/>
    <w:rsid w:val="00D6149B"/>
    <w:rsid w:val="00D614FE"/>
    <w:rsid w:val="00D6232B"/>
    <w:rsid w:val="00D62C36"/>
    <w:rsid w:val="00D62E90"/>
    <w:rsid w:val="00D632D3"/>
    <w:rsid w:val="00D63AEA"/>
    <w:rsid w:val="00D63D51"/>
    <w:rsid w:val="00D63E2E"/>
    <w:rsid w:val="00D6428D"/>
    <w:rsid w:val="00D6454A"/>
    <w:rsid w:val="00D64901"/>
    <w:rsid w:val="00D64E67"/>
    <w:rsid w:val="00D64F35"/>
    <w:rsid w:val="00D6537F"/>
    <w:rsid w:val="00D65417"/>
    <w:rsid w:val="00D65FB1"/>
    <w:rsid w:val="00D66028"/>
    <w:rsid w:val="00D6632F"/>
    <w:rsid w:val="00D6690E"/>
    <w:rsid w:val="00D66E57"/>
    <w:rsid w:val="00D67201"/>
    <w:rsid w:val="00D7080A"/>
    <w:rsid w:val="00D70911"/>
    <w:rsid w:val="00D7126F"/>
    <w:rsid w:val="00D71415"/>
    <w:rsid w:val="00D72112"/>
    <w:rsid w:val="00D72511"/>
    <w:rsid w:val="00D734C1"/>
    <w:rsid w:val="00D737BD"/>
    <w:rsid w:val="00D73835"/>
    <w:rsid w:val="00D73CCC"/>
    <w:rsid w:val="00D74346"/>
    <w:rsid w:val="00D74499"/>
    <w:rsid w:val="00D748C8"/>
    <w:rsid w:val="00D74A75"/>
    <w:rsid w:val="00D74AC6"/>
    <w:rsid w:val="00D74C67"/>
    <w:rsid w:val="00D75034"/>
    <w:rsid w:val="00D75170"/>
    <w:rsid w:val="00D75204"/>
    <w:rsid w:val="00D760F2"/>
    <w:rsid w:val="00D76382"/>
    <w:rsid w:val="00D76580"/>
    <w:rsid w:val="00D766E0"/>
    <w:rsid w:val="00D76DBF"/>
    <w:rsid w:val="00D76E95"/>
    <w:rsid w:val="00D77472"/>
    <w:rsid w:val="00D7753F"/>
    <w:rsid w:val="00D775AA"/>
    <w:rsid w:val="00D80A7F"/>
    <w:rsid w:val="00D81038"/>
    <w:rsid w:val="00D81476"/>
    <w:rsid w:val="00D8176D"/>
    <w:rsid w:val="00D81FFF"/>
    <w:rsid w:val="00D82120"/>
    <w:rsid w:val="00D82AC0"/>
    <w:rsid w:val="00D82CCE"/>
    <w:rsid w:val="00D83729"/>
    <w:rsid w:val="00D83BEA"/>
    <w:rsid w:val="00D83E9F"/>
    <w:rsid w:val="00D8535B"/>
    <w:rsid w:val="00D86ACE"/>
    <w:rsid w:val="00D86B45"/>
    <w:rsid w:val="00D87046"/>
    <w:rsid w:val="00D8709C"/>
    <w:rsid w:val="00D875CC"/>
    <w:rsid w:val="00D87D2A"/>
    <w:rsid w:val="00D90153"/>
    <w:rsid w:val="00D90422"/>
    <w:rsid w:val="00D9049D"/>
    <w:rsid w:val="00D909AC"/>
    <w:rsid w:val="00D90A9C"/>
    <w:rsid w:val="00D90B81"/>
    <w:rsid w:val="00D9153C"/>
    <w:rsid w:val="00D91693"/>
    <w:rsid w:val="00D917B9"/>
    <w:rsid w:val="00D91CFE"/>
    <w:rsid w:val="00D91DF4"/>
    <w:rsid w:val="00D92980"/>
    <w:rsid w:val="00D92AED"/>
    <w:rsid w:val="00D9330D"/>
    <w:rsid w:val="00D939CF"/>
    <w:rsid w:val="00D93C41"/>
    <w:rsid w:val="00D94783"/>
    <w:rsid w:val="00D949D2"/>
    <w:rsid w:val="00D94C0A"/>
    <w:rsid w:val="00D9523C"/>
    <w:rsid w:val="00D973BF"/>
    <w:rsid w:val="00D97BFD"/>
    <w:rsid w:val="00D97F3E"/>
    <w:rsid w:val="00DA01E2"/>
    <w:rsid w:val="00DA0A13"/>
    <w:rsid w:val="00DA13C2"/>
    <w:rsid w:val="00DA1483"/>
    <w:rsid w:val="00DA1B70"/>
    <w:rsid w:val="00DA1FD3"/>
    <w:rsid w:val="00DA2275"/>
    <w:rsid w:val="00DA2F9D"/>
    <w:rsid w:val="00DA3DB1"/>
    <w:rsid w:val="00DA4552"/>
    <w:rsid w:val="00DA6EA7"/>
    <w:rsid w:val="00DA709D"/>
    <w:rsid w:val="00DA7245"/>
    <w:rsid w:val="00DA7C93"/>
    <w:rsid w:val="00DB04BD"/>
    <w:rsid w:val="00DB07BC"/>
    <w:rsid w:val="00DB0A57"/>
    <w:rsid w:val="00DB0AFE"/>
    <w:rsid w:val="00DB100B"/>
    <w:rsid w:val="00DB27AB"/>
    <w:rsid w:val="00DB2BA7"/>
    <w:rsid w:val="00DB2F7A"/>
    <w:rsid w:val="00DB340F"/>
    <w:rsid w:val="00DB376D"/>
    <w:rsid w:val="00DB3A28"/>
    <w:rsid w:val="00DB3A9A"/>
    <w:rsid w:val="00DB3CCE"/>
    <w:rsid w:val="00DB4030"/>
    <w:rsid w:val="00DB4056"/>
    <w:rsid w:val="00DB446F"/>
    <w:rsid w:val="00DB4D19"/>
    <w:rsid w:val="00DB53EA"/>
    <w:rsid w:val="00DB5AC6"/>
    <w:rsid w:val="00DB5E9A"/>
    <w:rsid w:val="00DB6146"/>
    <w:rsid w:val="00DB63C0"/>
    <w:rsid w:val="00DB6425"/>
    <w:rsid w:val="00DB6527"/>
    <w:rsid w:val="00DB6858"/>
    <w:rsid w:val="00DB6BB5"/>
    <w:rsid w:val="00DC0721"/>
    <w:rsid w:val="00DC09D7"/>
    <w:rsid w:val="00DC0DCA"/>
    <w:rsid w:val="00DC0E35"/>
    <w:rsid w:val="00DC1290"/>
    <w:rsid w:val="00DC19AF"/>
    <w:rsid w:val="00DC1C14"/>
    <w:rsid w:val="00DC1DB2"/>
    <w:rsid w:val="00DC304E"/>
    <w:rsid w:val="00DC3083"/>
    <w:rsid w:val="00DC339F"/>
    <w:rsid w:val="00DC34F0"/>
    <w:rsid w:val="00DC35D3"/>
    <w:rsid w:val="00DC4243"/>
    <w:rsid w:val="00DC42A5"/>
    <w:rsid w:val="00DC4A18"/>
    <w:rsid w:val="00DC4C3A"/>
    <w:rsid w:val="00DC4E06"/>
    <w:rsid w:val="00DC539B"/>
    <w:rsid w:val="00DC5DD3"/>
    <w:rsid w:val="00DC6412"/>
    <w:rsid w:val="00DC68D6"/>
    <w:rsid w:val="00DC6AEE"/>
    <w:rsid w:val="00DC7417"/>
    <w:rsid w:val="00DD0602"/>
    <w:rsid w:val="00DD06B9"/>
    <w:rsid w:val="00DD0AFD"/>
    <w:rsid w:val="00DD21A6"/>
    <w:rsid w:val="00DD23C6"/>
    <w:rsid w:val="00DD2520"/>
    <w:rsid w:val="00DD2873"/>
    <w:rsid w:val="00DD3BBF"/>
    <w:rsid w:val="00DD535D"/>
    <w:rsid w:val="00DD53CC"/>
    <w:rsid w:val="00DD543F"/>
    <w:rsid w:val="00DD61E8"/>
    <w:rsid w:val="00DD6CD3"/>
    <w:rsid w:val="00DD6D4D"/>
    <w:rsid w:val="00DD6E10"/>
    <w:rsid w:val="00DE05B4"/>
    <w:rsid w:val="00DE1005"/>
    <w:rsid w:val="00DE1144"/>
    <w:rsid w:val="00DE12A4"/>
    <w:rsid w:val="00DE2177"/>
    <w:rsid w:val="00DE23BD"/>
    <w:rsid w:val="00DE3B88"/>
    <w:rsid w:val="00DE3CBA"/>
    <w:rsid w:val="00DE3DF4"/>
    <w:rsid w:val="00DE4252"/>
    <w:rsid w:val="00DE43E7"/>
    <w:rsid w:val="00DE4633"/>
    <w:rsid w:val="00DE4A41"/>
    <w:rsid w:val="00DE4C08"/>
    <w:rsid w:val="00DE554A"/>
    <w:rsid w:val="00DE58E1"/>
    <w:rsid w:val="00DE6500"/>
    <w:rsid w:val="00DE7AE1"/>
    <w:rsid w:val="00DF0007"/>
    <w:rsid w:val="00DF02F5"/>
    <w:rsid w:val="00DF04EE"/>
    <w:rsid w:val="00DF1828"/>
    <w:rsid w:val="00DF2117"/>
    <w:rsid w:val="00DF2880"/>
    <w:rsid w:val="00DF2E2B"/>
    <w:rsid w:val="00DF2FCB"/>
    <w:rsid w:val="00DF32E6"/>
    <w:rsid w:val="00DF3BF6"/>
    <w:rsid w:val="00DF3BFF"/>
    <w:rsid w:val="00DF43D9"/>
    <w:rsid w:val="00DF4B3A"/>
    <w:rsid w:val="00DF4D1C"/>
    <w:rsid w:val="00DF5316"/>
    <w:rsid w:val="00DF5536"/>
    <w:rsid w:val="00DF5D1D"/>
    <w:rsid w:val="00DF5EAE"/>
    <w:rsid w:val="00DF604F"/>
    <w:rsid w:val="00DF60FF"/>
    <w:rsid w:val="00DF6F17"/>
    <w:rsid w:val="00DF7301"/>
    <w:rsid w:val="00DF7ECE"/>
    <w:rsid w:val="00E00788"/>
    <w:rsid w:val="00E00B61"/>
    <w:rsid w:val="00E01919"/>
    <w:rsid w:val="00E02349"/>
    <w:rsid w:val="00E02888"/>
    <w:rsid w:val="00E02F58"/>
    <w:rsid w:val="00E0350C"/>
    <w:rsid w:val="00E03669"/>
    <w:rsid w:val="00E03AF2"/>
    <w:rsid w:val="00E03EF7"/>
    <w:rsid w:val="00E04056"/>
    <w:rsid w:val="00E04C22"/>
    <w:rsid w:val="00E04E33"/>
    <w:rsid w:val="00E05DF1"/>
    <w:rsid w:val="00E05EA2"/>
    <w:rsid w:val="00E06265"/>
    <w:rsid w:val="00E0631B"/>
    <w:rsid w:val="00E0732F"/>
    <w:rsid w:val="00E07869"/>
    <w:rsid w:val="00E105F7"/>
    <w:rsid w:val="00E11221"/>
    <w:rsid w:val="00E115FD"/>
    <w:rsid w:val="00E1183D"/>
    <w:rsid w:val="00E11FB2"/>
    <w:rsid w:val="00E123D6"/>
    <w:rsid w:val="00E1287C"/>
    <w:rsid w:val="00E140BF"/>
    <w:rsid w:val="00E147DB"/>
    <w:rsid w:val="00E154E2"/>
    <w:rsid w:val="00E15B9A"/>
    <w:rsid w:val="00E161D3"/>
    <w:rsid w:val="00E169DB"/>
    <w:rsid w:val="00E16EE2"/>
    <w:rsid w:val="00E1723B"/>
    <w:rsid w:val="00E17D19"/>
    <w:rsid w:val="00E17FB8"/>
    <w:rsid w:val="00E206C7"/>
    <w:rsid w:val="00E210DF"/>
    <w:rsid w:val="00E22331"/>
    <w:rsid w:val="00E22402"/>
    <w:rsid w:val="00E2254C"/>
    <w:rsid w:val="00E22BEA"/>
    <w:rsid w:val="00E236B6"/>
    <w:rsid w:val="00E23F47"/>
    <w:rsid w:val="00E24B4F"/>
    <w:rsid w:val="00E25167"/>
    <w:rsid w:val="00E2548B"/>
    <w:rsid w:val="00E26B8C"/>
    <w:rsid w:val="00E2733C"/>
    <w:rsid w:val="00E27CD6"/>
    <w:rsid w:val="00E27F14"/>
    <w:rsid w:val="00E27F65"/>
    <w:rsid w:val="00E30BEF"/>
    <w:rsid w:val="00E31377"/>
    <w:rsid w:val="00E31456"/>
    <w:rsid w:val="00E31BDB"/>
    <w:rsid w:val="00E3223D"/>
    <w:rsid w:val="00E3224B"/>
    <w:rsid w:val="00E32C71"/>
    <w:rsid w:val="00E32FB0"/>
    <w:rsid w:val="00E338E7"/>
    <w:rsid w:val="00E34210"/>
    <w:rsid w:val="00E347A3"/>
    <w:rsid w:val="00E347DF"/>
    <w:rsid w:val="00E349D8"/>
    <w:rsid w:val="00E34FAD"/>
    <w:rsid w:val="00E35416"/>
    <w:rsid w:val="00E3609B"/>
    <w:rsid w:val="00E36131"/>
    <w:rsid w:val="00E36400"/>
    <w:rsid w:val="00E37E44"/>
    <w:rsid w:val="00E4044A"/>
    <w:rsid w:val="00E41129"/>
    <w:rsid w:val="00E42466"/>
    <w:rsid w:val="00E44294"/>
    <w:rsid w:val="00E4698C"/>
    <w:rsid w:val="00E46B8D"/>
    <w:rsid w:val="00E47247"/>
    <w:rsid w:val="00E50220"/>
    <w:rsid w:val="00E5027D"/>
    <w:rsid w:val="00E5129B"/>
    <w:rsid w:val="00E524B2"/>
    <w:rsid w:val="00E52623"/>
    <w:rsid w:val="00E52A4B"/>
    <w:rsid w:val="00E52C90"/>
    <w:rsid w:val="00E52F36"/>
    <w:rsid w:val="00E53079"/>
    <w:rsid w:val="00E530C1"/>
    <w:rsid w:val="00E53BDB"/>
    <w:rsid w:val="00E55221"/>
    <w:rsid w:val="00E55F9D"/>
    <w:rsid w:val="00E56B50"/>
    <w:rsid w:val="00E57055"/>
    <w:rsid w:val="00E576D5"/>
    <w:rsid w:val="00E57ACD"/>
    <w:rsid w:val="00E60DFE"/>
    <w:rsid w:val="00E62CCD"/>
    <w:rsid w:val="00E63252"/>
    <w:rsid w:val="00E636A2"/>
    <w:rsid w:val="00E63DCA"/>
    <w:rsid w:val="00E63E7A"/>
    <w:rsid w:val="00E6446A"/>
    <w:rsid w:val="00E65153"/>
    <w:rsid w:val="00E66DCC"/>
    <w:rsid w:val="00E6788A"/>
    <w:rsid w:val="00E67D2E"/>
    <w:rsid w:val="00E67EF9"/>
    <w:rsid w:val="00E70978"/>
    <w:rsid w:val="00E70BB1"/>
    <w:rsid w:val="00E7135F"/>
    <w:rsid w:val="00E71960"/>
    <w:rsid w:val="00E71993"/>
    <w:rsid w:val="00E71CDB"/>
    <w:rsid w:val="00E72304"/>
    <w:rsid w:val="00E72474"/>
    <w:rsid w:val="00E72EE2"/>
    <w:rsid w:val="00E730D1"/>
    <w:rsid w:val="00E73AA2"/>
    <w:rsid w:val="00E73EA5"/>
    <w:rsid w:val="00E74D60"/>
    <w:rsid w:val="00E75012"/>
    <w:rsid w:val="00E75AC5"/>
    <w:rsid w:val="00E75C92"/>
    <w:rsid w:val="00E765AE"/>
    <w:rsid w:val="00E765B9"/>
    <w:rsid w:val="00E76A44"/>
    <w:rsid w:val="00E77086"/>
    <w:rsid w:val="00E7738B"/>
    <w:rsid w:val="00E774DC"/>
    <w:rsid w:val="00E7795D"/>
    <w:rsid w:val="00E80CBE"/>
    <w:rsid w:val="00E81322"/>
    <w:rsid w:val="00E815C0"/>
    <w:rsid w:val="00E818C1"/>
    <w:rsid w:val="00E82C44"/>
    <w:rsid w:val="00E82CD5"/>
    <w:rsid w:val="00E833CE"/>
    <w:rsid w:val="00E836A8"/>
    <w:rsid w:val="00E83CC6"/>
    <w:rsid w:val="00E83E82"/>
    <w:rsid w:val="00E841C7"/>
    <w:rsid w:val="00E84455"/>
    <w:rsid w:val="00E84AFC"/>
    <w:rsid w:val="00E84D28"/>
    <w:rsid w:val="00E84FBB"/>
    <w:rsid w:val="00E85073"/>
    <w:rsid w:val="00E851B7"/>
    <w:rsid w:val="00E8522B"/>
    <w:rsid w:val="00E8529D"/>
    <w:rsid w:val="00E8532B"/>
    <w:rsid w:val="00E85878"/>
    <w:rsid w:val="00E86D21"/>
    <w:rsid w:val="00E86D42"/>
    <w:rsid w:val="00E87157"/>
    <w:rsid w:val="00E8780C"/>
    <w:rsid w:val="00E87DE4"/>
    <w:rsid w:val="00E87EB4"/>
    <w:rsid w:val="00E900A6"/>
    <w:rsid w:val="00E90BC5"/>
    <w:rsid w:val="00E90F1C"/>
    <w:rsid w:val="00E92144"/>
    <w:rsid w:val="00E9283A"/>
    <w:rsid w:val="00E93674"/>
    <w:rsid w:val="00E93A80"/>
    <w:rsid w:val="00E93EE3"/>
    <w:rsid w:val="00E94652"/>
    <w:rsid w:val="00E94995"/>
    <w:rsid w:val="00E94E92"/>
    <w:rsid w:val="00E95FE9"/>
    <w:rsid w:val="00E975F3"/>
    <w:rsid w:val="00E97860"/>
    <w:rsid w:val="00EA1C95"/>
    <w:rsid w:val="00EA1DDD"/>
    <w:rsid w:val="00EA1E99"/>
    <w:rsid w:val="00EA296D"/>
    <w:rsid w:val="00EA29E9"/>
    <w:rsid w:val="00EA31E9"/>
    <w:rsid w:val="00EA406D"/>
    <w:rsid w:val="00EA416A"/>
    <w:rsid w:val="00EA43A0"/>
    <w:rsid w:val="00EA4496"/>
    <w:rsid w:val="00EA469D"/>
    <w:rsid w:val="00EA62E5"/>
    <w:rsid w:val="00EA670F"/>
    <w:rsid w:val="00EA6E21"/>
    <w:rsid w:val="00EB1483"/>
    <w:rsid w:val="00EB18B7"/>
    <w:rsid w:val="00EB1FC9"/>
    <w:rsid w:val="00EB216F"/>
    <w:rsid w:val="00EB2677"/>
    <w:rsid w:val="00EB3445"/>
    <w:rsid w:val="00EB3F6F"/>
    <w:rsid w:val="00EB4506"/>
    <w:rsid w:val="00EB5391"/>
    <w:rsid w:val="00EB5AD2"/>
    <w:rsid w:val="00EB6BB7"/>
    <w:rsid w:val="00EB6CDB"/>
    <w:rsid w:val="00EB6E04"/>
    <w:rsid w:val="00EB7157"/>
    <w:rsid w:val="00EB7A14"/>
    <w:rsid w:val="00EB7DB2"/>
    <w:rsid w:val="00EC024C"/>
    <w:rsid w:val="00EC085E"/>
    <w:rsid w:val="00EC16B1"/>
    <w:rsid w:val="00EC31B2"/>
    <w:rsid w:val="00EC3442"/>
    <w:rsid w:val="00EC344E"/>
    <w:rsid w:val="00EC3C8A"/>
    <w:rsid w:val="00EC3CD4"/>
    <w:rsid w:val="00EC3D28"/>
    <w:rsid w:val="00EC3E47"/>
    <w:rsid w:val="00EC418F"/>
    <w:rsid w:val="00EC4FE7"/>
    <w:rsid w:val="00EC5452"/>
    <w:rsid w:val="00EC567B"/>
    <w:rsid w:val="00EC699A"/>
    <w:rsid w:val="00EC6A8E"/>
    <w:rsid w:val="00EC6AC5"/>
    <w:rsid w:val="00EC6DE2"/>
    <w:rsid w:val="00EC6F4F"/>
    <w:rsid w:val="00EC7DE7"/>
    <w:rsid w:val="00ED0042"/>
    <w:rsid w:val="00ED00FE"/>
    <w:rsid w:val="00ED06F1"/>
    <w:rsid w:val="00ED0AD2"/>
    <w:rsid w:val="00ED0D31"/>
    <w:rsid w:val="00ED1ECA"/>
    <w:rsid w:val="00ED225F"/>
    <w:rsid w:val="00ED24A3"/>
    <w:rsid w:val="00ED2522"/>
    <w:rsid w:val="00ED2DE3"/>
    <w:rsid w:val="00ED2E28"/>
    <w:rsid w:val="00ED3525"/>
    <w:rsid w:val="00ED3881"/>
    <w:rsid w:val="00ED3E5E"/>
    <w:rsid w:val="00ED4338"/>
    <w:rsid w:val="00ED4513"/>
    <w:rsid w:val="00ED4D2F"/>
    <w:rsid w:val="00ED6C68"/>
    <w:rsid w:val="00ED6D16"/>
    <w:rsid w:val="00EE03EA"/>
    <w:rsid w:val="00EE1264"/>
    <w:rsid w:val="00EE1EE9"/>
    <w:rsid w:val="00EE1F93"/>
    <w:rsid w:val="00EE20FE"/>
    <w:rsid w:val="00EE25C7"/>
    <w:rsid w:val="00EE260A"/>
    <w:rsid w:val="00EE3C05"/>
    <w:rsid w:val="00EE519B"/>
    <w:rsid w:val="00EE5599"/>
    <w:rsid w:val="00EE5D58"/>
    <w:rsid w:val="00EE5F40"/>
    <w:rsid w:val="00EE6451"/>
    <w:rsid w:val="00EE68E4"/>
    <w:rsid w:val="00EE6FCE"/>
    <w:rsid w:val="00EE7608"/>
    <w:rsid w:val="00EE7ABE"/>
    <w:rsid w:val="00EE7F17"/>
    <w:rsid w:val="00EF0101"/>
    <w:rsid w:val="00EF131D"/>
    <w:rsid w:val="00EF146F"/>
    <w:rsid w:val="00EF1E48"/>
    <w:rsid w:val="00EF2B4A"/>
    <w:rsid w:val="00EF30A8"/>
    <w:rsid w:val="00EF3500"/>
    <w:rsid w:val="00EF3534"/>
    <w:rsid w:val="00EF3631"/>
    <w:rsid w:val="00EF441F"/>
    <w:rsid w:val="00EF465A"/>
    <w:rsid w:val="00EF4E19"/>
    <w:rsid w:val="00EF5661"/>
    <w:rsid w:val="00EF5880"/>
    <w:rsid w:val="00EF60F5"/>
    <w:rsid w:val="00F00437"/>
    <w:rsid w:val="00F014CB"/>
    <w:rsid w:val="00F01548"/>
    <w:rsid w:val="00F02A12"/>
    <w:rsid w:val="00F02C27"/>
    <w:rsid w:val="00F02E6F"/>
    <w:rsid w:val="00F03A4A"/>
    <w:rsid w:val="00F03BF1"/>
    <w:rsid w:val="00F04159"/>
    <w:rsid w:val="00F04DD6"/>
    <w:rsid w:val="00F05649"/>
    <w:rsid w:val="00F05F9C"/>
    <w:rsid w:val="00F063CE"/>
    <w:rsid w:val="00F06F72"/>
    <w:rsid w:val="00F10EAB"/>
    <w:rsid w:val="00F1228F"/>
    <w:rsid w:val="00F12695"/>
    <w:rsid w:val="00F12AD6"/>
    <w:rsid w:val="00F12C9D"/>
    <w:rsid w:val="00F12D8B"/>
    <w:rsid w:val="00F13304"/>
    <w:rsid w:val="00F13764"/>
    <w:rsid w:val="00F13AB5"/>
    <w:rsid w:val="00F13CAC"/>
    <w:rsid w:val="00F13CF5"/>
    <w:rsid w:val="00F15586"/>
    <w:rsid w:val="00F1568F"/>
    <w:rsid w:val="00F1582B"/>
    <w:rsid w:val="00F15B46"/>
    <w:rsid w:val="00F17117"/>
    <w:rsid w:val="00F20A16"/>
    <w:rsid w:val="00F211AD"/>
    <w:rsid w:val="00F21201"/>
    <w:rsid w:val="00F218FA"/>
    <w:rsid w:val="00F22250"/>
    <w:rsid w:val="00F224DC"/>
    <w:rsid w:val="00F22B4B"/>
    <w:rsid w:val="00F22E7E"/>
    <w:rsid w:val="00F243C9"/>
    <w:rsid w:val="00F24511"/>
    <w:rsid w:val="00F247A8"/>
    <w:rsid w:val="00F249DA"/>
    <w:rsid w:val="00F24C92"/>
    <w:rsid w:val="00F24FD6"/>
    <w:rsid w:val="00F256EA"/>
    <w:rsid w:val="00F25899"/>
    <w:rsid w:val="00F25A3A"/>
    <w:rsid w:val="00F25ACB"/>
    <w:rsid w:val="00F25DBF"/>
    <w:rsid w:val="00F26124"/>
    <w:rsid w:val="00F2613F"/>
    <w:rsid w:val="00F2644F"/>
    <w:rsid w:val="00F26E55"/>
    <w:rsid w:val="00F27488"/>
    <w:rsid w:val="00F27ECD"/>
    <w:rsid w:val="00F30D26"/>
    <w:rsid w:val="00F319C2"/>
    <w:rsid w:val="00F31CF5"/>
    <w:rsid w:val="00F31D36"/>
    <w:rsid w:val="00F31DA4"/>
    <w:rsid w:val="00F31E1D"/>
    <w:rsid w:val="00F31EE3"/>
    <w:rsid w:val="00F31F48"/>
    <w:rsid w:val="00F32544"/>
    <w:rsid w:val="00F326AC"/>
    <w:rsid w:val="00F33154"/>
    <w:rsid w:val="00F33F8D"/>
    <w:rsid w:val="00F3406B"/>
    <w:rsid w:val="00F3455D"/>
    <w:rsid w:val="00F34A1A"/>
    <w:rsid w:val="00F34E5A"/>
    <w:rsid w:val="00F35AF8"/>
    <w:rsid w:val="00F35DBB"/>
    <w:rsid w:val="00F35E8F"/>
    <w:rsid w:val="00F36453"/>
    <w:rsid w:val="00F3658C"/>
    <w:rsid w:val="00F366E1"/>
    <w:rsid w:val="00F36827"/>
    <w:rsid w:val="00F36920"/>
    <w:rsid w:val="00F36B72"/>
    <w:rsid w:val="00F36CF1"/>
    <w:rsid w:val="00F372A8"/>
    <w:rsid w:val="00F373EB"/>
    <w:rsid w:val="00F37857"/>
    <w:rsid w:val="00F41472"/>
    <w:rsid w:val="00F4245B"/>
    <w:rsid w:val="00F4304D"/>
    <w:rsid w:val="00F4309C"/>
    <w:rsid w:val="00F43483"/>
    <w:rsid w:val="00F43681"/>
    <w:rsid w:val="00F437D1"/>
    <w:rsid w:val="00F43CFF"/>
    <w:rsid w:val="00F44417"/>
    <w:rsid w:val="00F444E1"/>
    <w:rsid w:val="00F44DDE"/>
    <w:rsid w:val="00F457CB"/>
    <w:rsid w:val="00F47242"/>
    <w:rsid w:val="00F477BB"/>
    <w:rsid w:val="00F47F0F"/>
    <w:rsid w:val="00F50181"/>
    <w:rsid w:val="00F506EC"/>
    <w:rsid w:val="00F50BED"/>
    <w:rsid w:val="00F51776"/>
    <w:rsid w:val="00F51913"/>
    <w:rsid w:val="00F52352"/>
    <w:rsid w:val="00F5270C"/>
    <w:rsid w:val="00F52BDC"/>
    <w:rsid w:val="00F52F9D"/>
    <w:rsid w:val="00F5340C"/>
    <w:rsid w:val="00F53868"/>
    <w:rsid w:val="00F53AF1"/>
    <w:rsid w:val="00F5429D"/>
    <w:rsid w:val="00F55367"/>
    <w:rsid w:val="00F55368"/>
    <w:rsid w:val="00F56CE0"/>
    <w:rsid w:val="00F5733C"/>
    <w:rsid w:val="00F574CD"/>
    <w:rsid w:val="00F60084"/>
    <w:rsid w:val="00F60115"/>
    <w:rsid w:val="00F60142"/>
    <w:rsid w:val="00F602E5"/>
    <w:rsid w:val="00F60844"/>
    <w:rsid w:val="00F60D3E"/>
    <w:rsid w:val="00F630A5"/>
    <w:rsid w:val="00F630FD"/>
    <w:rsid w:val="00F63462"/>
    <w:rsid w:val="00F63507"/>
    <w:rsid w:val="00F63B12"/>
    <w:rsid w:val="00F64FB8"/>
    <w:rsid w:val="00F65815"/>
    <w:rsid w:val="00F658E9"/>
    <w:rsid w:val="00F664B7"/>
    <w:rsid w:val="00F66DC7"/>
    <w:rsid w:val="00F66ECA"/>
    <w:rsid w:val="00F673C9"/>
    <w:rsid w:val="00F67A2D"/>
    <w:rsid w:val="00F67A38"/>
    <w:rsid w:val="00F67DB9"/>
    <w:rsid w:val="00F70191"/>
    <w:rsid w:val="00F7041F"/>
    <w:rsid w:val="00F70B75"/>
    <w:rsid w:val="00F71313"/>
    <w:rsid w:val="00F7141B"/>
    <w:rsid w:val="00F72EC9"/>
    <w:rsid w:val="00F73700"/>
    <w:rsid w:val="00F73898"/>
    <w:rsid w:val="00F73B5A"/>
    <w:rsid w:val="00F7439E"/>
    <w:rsid w:val="00F74819"/>
    <w:rsid w:val="00F75D9D"/>
    <w:rsid w:val="00F76A5C"/>
    <w:rsid w:val="00F76C1E"/>
    <w:rsid w:val="00F77119"/>
    <w:rsid w:val="00F777E9"/>
    <w:rsid w:val="00F77EC8"/>
    <w:rsid w:val="00F77ECF"/>
    <w:rsid w:val="00F80564"/>
    <w:rsid w:val="00F812EE"/>
    <w:rsid w:val="00F81427"/>
    <w:rsid w:val="00F81620"/>
    <w:rsid w:val="00F81EA9"/>
    <w:rsid w:val="00F82EA4"/>
    <w:rsid w:val="00F83287"/>
    <w:rsid w:val="00F838F5"/>
    <w:rsid w:val="00F83F28"/>
    <w:rsid w:val="00F848F2"/>
    <w:rsid w:val="00F84DBD"/>
    <w:rsid w:val="00F84FC4"/>
    <w:rsid w:val="00F851E0"/>
    <w:rsid w:val="00F8598A"/>
    <w:rsid w:val="00F859D0"/>
    <w:rsid w:val="00F86120"/>
    <w:rsid w:val="00F86201"/>
    <w:rsid w:val="00F86400"/>
    <w:rsid w:val="00F86BED"/>
    <w:rsid w:val="00F86D5A"/>
    <w:rsid w:val="00F873E5"/>
    <w:rsid w:val="00F87428"/>
    <w:rsid w:val="00F874CB"/>
    <w:rsid w:val="00F87F22"/>
    <w:rsid w:val="00F90414"/>
    <w:rsid w:val="00F91583"/>
    <w:rsid w:val="00F91A5B"/>
    <w:rsid w:val="00F92977"/>
    <w:rsid w:val="00F92B00"/>
    <w:rsid w:val="00F93310"/>
    <w:rsid w:val="00F939FB"/>
    <w:rsid w:val="00F94889"/>
    <w:rsid w:val="00F94DA9"/>
    <w:rsid w:val="00F94E4C"/>
    <w:rsid w:val="00F955B2"/>
    <w:rsid w:val="00F957A9"/>
    <w:rsid w:val="00F95CD1"/>
    <w:rsid w:val="00F962A9"/>
    <w:rsid w:val="00F97BF6"/>
    <w:rsid w:val="00FA01A2"/>
    <w:rsid w:val="00FA0511"/>
    <w:rsid w:val="00FA1354"/>
    <w:rsid w:val="00FA18BB"/>
    <w:rsid w:val="00FA28FE"/>
    <w:rsid w:val="00FA2CED"/>
    <w:rsid w:val="00FA3506"/>
    <w:rsid w:val="00FA35BC"/>
    <w:rsid w:val="00FA38AB"/>
    <w:rsid w:val="00FA4F01"/>
    <w:rsid w:val="00FA5932"/>
    <w:rsid w:val="00FA60BA"/>
    <w:rsid w:val="00FA63BF"/>
    <w:rsid w:val="00FA685D"/>
    <w:rsid w:val="00FA7339"/>
    <w:rsid w:val="00FB00AD"/>
    <w:rsid w:val="00FB0348"/>
    <w:rsid w:val="00FB0D6F"/>
    <w:rsid w:val="00FB1839"/>
    <w:rsid w:val="00FB1E11"/>
    <w:rsid w:val="00FB2DCA"/>
    <w:rsid w:val="00FB3023"/>
    <w:rsid w:val="00FB3638"/>
    <w:rsid w:val="00FB42D3"/>
    <w:rsid w:val="00FB4B20"/>
    <w:rsid w:val="00FB4F66"/>
    <w:rsid w:val="00FB521C"/>
    <w:rsid w:val="00FB572D"/>
    <w:rsid w:val="00FB5C3C"/>
    <w:rsid w:val="00FB6F0B"/>
    <w:rsid w:val="00FB7385"/>
    <w:rsid w:val="00FB74C8"/>
    <w:rsid w:val="00FB7513"/>
    <w:rsid w:val="00FB78AC"/>
    <w:rsid w:val="00FB7DE7"/>
    <w:rsid w:val="00FC005A"/>
    <w:rsid w:val="00FC035C"/>
    <w:rsid w:val="00FC04F3"/>
    <w:rsid w:val="00FC09AD"/>
    <w:rsid w:val="00FC1684"/>
    <w:rsid w:val="00FC1704"/>
    <w:rsid w:val="00FC250D"/>
    <w:rsid w:val="00FC2E92"/>
    <w:rsid w:val="00FC30F6"/>
    <w:rsid w:val="00FC3186"/>
    <w:rsid w:val="00FC32FF"/>
    <w:rsid w:val="00FC35B0"/>
    <w:rsid w:val="00FC3E4A"/>
    <w:rsid w:val="00FC3F1D"/>
    <w:rsid w:val="00FC4004"/>
    <w:rsid w:val="00FC4668"/>
    <w:rsid w:val="00FC4D90"/>
    <w:rsid w:val="00FC4E9F"/>
    <w:rsid w:val="00FC637F"/>
    <w:rsid w:val="00FC7238"/>
    <w:rsid w:val="00FC7A5A"/>
    <w:rsid w:val="00FC7D71"/>
    <w:rsid w:val="00FD0077"/>
    <w:rsid w:val="00FD0131"/>
    <w:rsid w:val="00FD0B15"/>
    <w:rsid w:val="00FD165A"/>
    <w:rsid w:val="00FD1A6D"/>
    <w:rsid w:val="00FD1FB7"/>
    <w:rsid w:val="00FD226E"/>
    <w:rsid w:val="00FD29C5"/>
    <w:rsid w:val="00FD2D24"/>
    <w:rsid w:val="00FD34A5"/>
    <w:rsid w:val="00FD355B"/>
    <w:rsid w:val="00FD3ACD"/>
    <w:rsid w:val="00FD4B24"/>
    <w:rsid w:val="00FD5ACE"/>
    <w:rsid w:val="00FD61B4"/>
    <w:rsid w:val="00FE01CB"/>
    <w:rsid w:val="00FE05F3"/>
    <w:rsid w:val="00FE0ADB"/>
    <w:rsid w:val="00FE0C62"/>
    <w:rsid w:val="00FE1A19"/>
    <w:rsid w:val="00FE26C9"/>
    <w:rsid w:val="00FE29D8"/>
    <w:rsid w:val="00FE2B89"/>
    <w:rsid w:val="00FE3254"/>
    <w:rsid w:val="00FE36E1"/>
    <w:rsid w:val="00FE390C"/>
    <w:rsid w:val="00FE3C79"/>
    <w:rsid w:val="00FE55EC"/>
    <w:rsid w:val="00FE5668"/>
    <w:rsid w:val="00FE5C6F"/>
    <w:rsid w:val="00FE61BD"/>
    <w:rsid w:val="00FE7744"/>
    <w:rsid w:val="00FE7C5B"/>
    <w:rsid w:val="00FE7D40"/>
    <w:rsid w:val="00FE7F56"/>
    <w:rsid w:val="00FF0312"/>
    <w:rsid w:val="00FF08B1"/>
    <w:rsid w:val="00FF0DF9"/>
    <w:rsid w:val="00FF1A03"/>
    <w:rsid w:val="00FF1CA9"/>
    <w:rsid w:val="00FF25D2"/>
    <w:rsid w:val="00FF2624"/>
    <w:rsid w:val="00FF39FE"/>
    <w:rsid w:val="00FF413C"/>
    <w:rsid w:val="00FF49F2"/>
    <w:rsid w:val="00FF69C3"/>
    <w:rsid w:val="00FF6B76"/>
    <w:rsid w:val="00FF7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1367"/>
  <w15:docId w15:val="{F3955A2A-1CA1-453F-907F-D558299A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86670"/>
    <w:rPr>
      <w:sz w:val="24"/>
    </w:rPr>
  </w:style>
  <w:style w:type="paragraph" w:styleId="1">
    <w:name w:val="heading 1"/>
    <w:rsid w:val="00D632D3"/>
    <w:pPr>
      <w:spacing w:before="240" w:after="60"/>
      <w:outlineLvl w:val="0"/>
    </w:pPr>
    <w:rPr>
      <w:rFonts w:ascii="Arial" w:hAnsi="Arial"/>
      <w:b/>
      <w:sz w:val="32"/>
    </w:rPr>
  </w:style>
  <w:style w:type="paragraph" w:styleId="2">
    <w:name w:val="heading 2"/>
    <w:rsid w:val="00D632D3"/>
    <w:pPr>
      <w:spacing w:before="240" w:after="60"/>
      <w:outlineLvl w:val="1"/>
    </w:pPr>
    <w:rPr>
      <w:rFonts w:ascii="Arial" w:hAnsi="Arial"/>
      <w:b/>
      <w:i/>
      <w:sz w:val="28"/>
    </w:rPr>
  </w:style>
  <w:style w:type="paragraph" w:styleId="3">
    <w:name w:val="heading 3"/>
    <w:basedOn w:val="a"/>
    <w:next w:val="a"/>
    <w:link w:val="30"/>
    <w:uiPriority w:val="9"/>
    <w:unhideWhenUsed/>
    <w:qFormat/>
    <w:rsid w:val="00B5100B"/>
    <w:pPr>
      <w:keepNext/>
      <w:spacing w:before="240" w:after="60"/>
      <w:outlineLvl w:val="2"/>
    </w:pPr>
    <w:rPr>
      <w:rFonts w:ascii="Calibri Light" w:hAnsi="Calibri Light"/>
      <w:b/>
      <w:bCs/>
      <w:sz w:val="26"/>
      <w:szCs w:val="26"/>
    </w:rPr>
  </w:style>
  <w:style w:type="paragraph" w:styleId="5">
    <w:name w:val="heading 5"/>
    <w:rsid w:val="00D632D3"/>
    <w:pPr>
      <w:pBdr>
        <w:bottom w:val="single" w:sz="30" w:space="0" w:color="auto"/>
      </w:pBdr>
      <w:spacing w:before="120" w:line="264" w:lineRule="auto"/>
      <w:ind w:left="360" w:firstLine="709"/>
      <w:jc w:val="both"/>
      <w:outlineLvl w:val="4"/>
    </w:pPr>
    <w:rPr>
      <w:b/>
      <w:i/>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D632D3"/>
    <w:pPr>
      <w:spacing w:before="100" w:after="100"/>
    </w:pPr>
    <w:rPr>
      <w:sz w:val="24"/>
    </w:rPr>
  </w:style>
  <w:style w:type="paragraph" w:styleId="a3">
    <w:name w:val="List Paragraph"/>
    <w:uiPriority w:val="34"/>
    <w:qFormat/>
    <w:rsid w:val="00D632D3"/>
    <w:pPr>
      <w:ind w:left="720"/>
    </w:pPr>
    <w:rPr>
      <w:sz w:val="24"/>
    </w:rPr>
  </w:style>
  <w:style w:type="paragraph" w:customStyle="1" w:styleId="Web11Web">
    <w:name w:val="Обычный (веб);Обычный (Web)1;Обычный (веб) Знак1;Обычный (веб) Знак Знак;Обычный (Web);Знак Знак"/>
    <w:rsid w:val="00D632D3"/>
    <w:pPr>
      <w:spacing w:before="100" w:after="100"/>
    </w:pPr>
    <w:rPr>
      <w:sz w:val="24"/>
    </w:rPr>
  </w:style>
  <w:style w:type="paragraph" w:styleId="a4">
    <w:name w:val="Balloon Text"/>
    <w:rsid w:val="00D632D3"/>
    <w:rPr>
      <w:rFonts w:ascii="Tahoma" w:hAnsi="Tahoma"/>
      <w:sz w:val="16"/>
    </w:rPr>
  </w:style>
  <w:style w:type="paragraph" w:customStyle="1" w:styleId="CharChar">
    <w:name w:val="Char Char"/>
    <w:rsid w:val="00D632D3"/>
    <w:pPr>
      <w:spacing w:after="160" w:line="240" w:lineRule="exact"/>
    </w:pPr>
    <w:rPr>
      <w:rFonts w:ascii="Verdana" w:hAnsi="Verdana"/>
    </w:rPr>
  </w:style>
  <w:style w:type="paragraph" w:customStyle="1" w:styleId="a5">
    <w:name w:val="Знак Знак Знак Знак"/>
    <w:rsid w:val="00D632D3"/>
    <w:pPr>
      <w:spacing w:after="160" w:line="240" w:lineRule="exact"/>
    </w:pPr>
    <w:rPr>
      <w:rFonts w:ascii="Tahoma" w:hAnsi="Tahoma"/>
      <w:sz w:val="18"/>
    </w:rPr>
  </w:style>
  <w:style w:type="paragraph" w:customStyle="1" w:styleId="11">
    <w:name w:val="Знак Знак Знак Знак1"/>
    <w:rsid w:val="00D632D3"/>
    <w:pPr>
      <w:spacing w:after="160" w:line="240" w:lineRule="exact"/>
      <w:jc w:val="right"/>
    </w:pPr>
  </w:style>
  <w:style w:type="paragraph" w:customStyle="1" w:styleId="110">
    <w:name w:val="Абзац списка11"/>
    <w:rsid w:val="00D632D3"/>
    <w:pPr>
      <w:ind w:left="720"/>
    </w:pPr>
    <w:rPr>
      <w:sz w:val="24"/>
    </w:rPr>
  </w:style>
  <w:style w:type="paragraph" w:customStyle="1" w:styleId="a6">
    <w:name w:val="Стандарт"/>
    <w:rsid w:val="00D632D3"/>
    <w:pPr>
      <w:ind w:firstLine="567"/>
      <w:jc w:val="both"/>
    </w:pPr>
    <w:rPr>
      <w:sz w:val="24"/>
    </w:rPr>
  </w:style>
  <w:style w:type="paragraph" w:customStyle="1" w:styleId="20">
    <w:name w:val="Основной текст (2)"/>
    <w:rsid w:val="00D632D3"/>
    <w:pPr>
      <w:shd w:val="clear" w:color="auto" w:fill="FFFFFF"/>
      <w:spacing w:line="317" w:lineRule="exact"/>
      <w:jc w:val="center"/>
    </w:pPr>
    <w:rPr>
      <w:sz w:val="28"/>
    </w:rPr>
  </w:style>
  <w:style w:type="paragraph" w:customStyle="1" w:styleId="ConsNonformat">
    <w:name w:val="ConsNonformat"/>
    <w:rsid w:val="00D632D3"/>
    <w:pPr>
      <w:ind w:right="19772"/>
    </w:pPr>
    <w:rPr>
      <w:rFonts w:ascii="Courier New" w:hAnsi="Courier New"/>
    </w:rPr>
  </w:style>
  <w:style w:type="paragraph" w:styleId="21">
    <w:name w:val="Body Text 2"/>
    <w:link w:val="22"/>
    <w:rsid w:val="00D632D3"/>
    <w:pPr>
      <w:spacing w:after="120" w:line="480" w:lineRule="auto"/>
    </w:pPr>
    <w:rPr>
      <w:sz w:val="24"/>
    </w:rPr>
  </w:style>
  <w:style w:type="paragraph" w:customStyle="1" w:styleId="CarCharCarCharCarCharCarCharCarCharCharChar">
    <w:name w:val="Car Char Car Char Car Char Car Char Car Char Знак Знак Знак Char Знак Знак Char"/>
    <w:rsid w:val="00D632D3"/>
    <w:pPr>
      <w:spacing w:after="160" w:line="240" w:lineRule="exact"/>
    </w:pPr>
    <w:rPr>
      <w:rFonts w:ascii="Arial" w:hAnsi="Arial"/>
    </w:rPr>
  </w:style>
  <w:style w:type="paragraph" w:styleId="a7">
    <w:name w:val="footer"/>
    <w:aliases w:val=" Знак"/>
    <w:link w:val="a8"/>
    <w:uiPriority w:val="99"/>
    <w:rsid w:val="00D632D3"/>
    <w:rPr>
      <w:sz w:val="24"/>
    </w:rPr>
  </w:style>
  <w:style w:type="paragraph" w:styleId="a9">
    <w:name w:val="header"/>
    <w:link w:val="aa"/>
    <w:uiPriority w:val="99"/>
    <w:rsid w:val="00D632D3"/>
    <w:rPr>
      <w:sz w:val="24"/>
    </w:rPr>
  </w:style>
  <w:style w:type="paragraph" w:customStyle="1" w:styleId="ConsPlusTitle">
    <w:name w:val="ConsPlusTitle"/>
    <w:rsid w:val="00D632D3"/>
    <w:rPr>
      <w:b/>
      <w:sz w:val="24"/>
    </w:rPr>
  </w:style>
  <w:style w:type="paragraph" w:customStyle="1" w:styleId="ConsPlusCell">
    <w:name w:val="ConsPlusCell"/>
    <w:rsid w:val="00D632D3"/>
    <w:rPr>
      <w:rFonts w:ascii="Arial" w:hAnsi="Arial"/>
    </w:rPr>
  </w:style>
  <w:style w:type="paragraph" w:customStyle="1" w:styleId="12">
    <w:name w:val="Без интервала1"/>
    <w:link w:val="NoSpacingChar"/>
    <w:rsid w:val="00D632D3"/>
    <w:rPr>
      <w:rFonts w:ascii="Calibri" w:hAnsi="Calibri"/>
      <w:sz w:val="22"/>
    </w:rPr>
  </w:style>
  <w:style w:type="paragraph" w:customStyle="1" w:styleId="ConsPlusNonformat">
    <w:name w:val="ConsPlusNonformat"/>
    <w:rsid w:val="00D632D3"/>
    <w:rPr>
      <w:rFonts w:ascii="Courier New" w:hAnsi="Courier New"/>
    </w:rPr>
  </w:style>
  <w:style w:type="paragraph" w:customStyle="1" w:styleId="newstext">
    <w:name w:val="newstext"/>
    <w:rsid w:val="00D632D3"/>
    <w:pPr>
      <w:spacing w:before="100" w:after="100"/>
      <w:ind w:firstLine="500"/>
    </w:pPr>
    <w:rPr>
      <w:rFonts w:ascii="Verdana" w:hAnsi="Verdana"/>
      <w:color w:val="330033"/>
      <w:sz w:val="24"/>
    </w:rPr>
  </w:style>
  <w:style w:type="paragraph" w:customStyle="1" w:styleId="ab">
    <w:name w:val="Знак"/>
    <w:rsid w:val="00D632D3"/>
    <w:pPr>
      <w:spacing w:before="100" w:after="100"/>
    </w:pPr>
    <w:rPr>
      <w:rFonts w:ascii="Tahoma" w:hAnsi="Tahoma"/>
    </w:rPr>
  </w:style>
  <w:style w:type="paragraph" w:customStyle="1" w:styleId="210">
    <w:name w:val="Основной текст (2)1"/>
    <w:rsid w:val="00D632D3"/>
    <w:pPr>
      <w:shd w:val="clear" w:color="auto" w:fill="FFFFFF"/>
      <w:spacing w:before="600" w:line="322" w:lineRule="exact"/>
      <w:jc w:val="both"/>
    </w:pPr>
    <w:rPr>
      <w:sz w:val="28"/>
    </w:rPr>
  </w:style>
  <w:style w:type="paragraph" w:customStyle="1" w:styleId="7">
    <w:name w:val="Основной текст7"/>
    <w:rsid w:val="00D632D3"/>
    <w:pPr>
      <w:shd w:val="clear" w:color="auto" w:fill="FFFFFF"/>
      <w:spacing w:before="240" w:line="298" w:lineRule="exact"/>
      <w:ind w:hanging="1160"/>
      <w:jc w:val="both"/>
    </w:pPr>
  </w:style>
  <w:style w:type="paragraph" w:customStyle="1" w:styleId="111">
    <w:name w:val="Без интервала11"/>
    <w:rsid w:val="00D632D3"/>
    <w:rPr>
      <w:rFonts w:ascii="Calibri" w:hAnsi="Calibri"/>
      <w:sz w:val="22"/>
    </w:rPr>
  </w:style>
  <w:style w:type="paragraph" w:styleId="31">
    <w:name w:val="Body Text Indent 3"/>
    <w:rsid w:val="00D632D3"/>
    <w:pPr>
      <w:spacing w:after="120"/>
      <w:ind w:left="283"/>
    </w:pPr>
    <w:rPr>
      <w:sz w:val="16"/>
    </w:rPr>
  </w:style>
  <w:style w:type="paragraph" w:customStyle="1" w:styleId="13">
    <w:name w:val="Абзац списка1"/>
    <w:rsid w:val="00D632D3"/>
    <w:pPr>
      <w:ind w:left="720"/>
    </w:pPr>
    <w:rPr>
      <w:sz w:val="24"/>
    </w:rPr>
  </w:style>
  <w:style w:type="paragraph" w:styleId="HTML">
    <w:name w:val="HTML Preformatted"/>
    <w:link w:val="HTML0"/>
    <w:uiPriority w:val="99"/>
    <w:rsid w:val="00D632D3"/>
    <w:rPr>
      <w:rFonts w:ascii="Courier New" w:hAnsi="Courier New"/>
      <w:sz w:val="26"/>
    </w:rPr>
  </w:style>
  <w:style w:type="paragraph" w:customStyle="1" w:styleId="NoSpacing">
    <w:name w:val="Без интервала;No Spacing"/>
    <w:rsid w:val="00D632D3"/>
    <w:rPr>
      <w:rFonts w:ascii="Calibri" w:hAnsi="Calibri"/>
      <w:sz w:val="22"/>
    </w:rPr>
  </w:style>
  <w:style w:type="paragraph" w:customStyle="1" w:styleId="14">
    <w:name w:val="Основной текст с отступом;Нумерованный список !!;Основной текст 1;Надин стиль"/>
    <w:rsid w:val="00D632D3"/>
    <w:pPr>
      <w:ind w:firstLine="709"/>
      <w:jc w:val="both"/>
    </w:pPr>
    <w:rPr>
      <w:sz w:val="24"/>
    </w:rPr>
  </w:style>
  <w:style w:type="paragraph" w:customStyle="1" w:styleId="ConsPlusDocList">
    <w:name w:val="ConsPlusDocList"/>
    <w:rsid w:val="00D632D3"/>
    <w:rPr>
      <w:rFonts w:ascii="Courier New" w:hAnsi="Courier New"/>
    </w:rPr>
  </w:style>
  <w:style w:type="paragraph" w:styleId="23">
    <w:name w:val="Body Text Indent 2"/>
    <w:rsid w:val="00D632D3"/>
    <w:pPr>
      <w:spacing w:after="120" w:line="480" w:lineRule="auto"/>
      <w:ind w:left="283"/>
    </w:pPr>
    <w:rPr>
      <w:sz w:val="24"/>
    </w:rPr>
  </w:style>
  <w:style w:type="paragraph" w:customStyle="1" w:styleId="211">
    <w:name w:val="Основной текст 21"/>
    <w:uiPriority w:val="99"/>
    <w:rsid w:val="00D632D3"/>
    <w:pPr>
      <w:spacing w:line="360" w:lineRule="auto"/>
      <w:ind w:firstLine="709"/>
      <w:jc w:val="both"/>
    </w:pPr>
    <w:rPr>
      <w:sz w:val="26"/>
    </w:rPr>
  </w:style>
  <w:style w:type="paragraph" w:customStyle="1" w:styleId="15">
    <w:name w:val="Знак1"/>
    <w:rsid w:val="00D632D3"/>
    <w:pPr>
      <w:spacing w:before="100" w:after="100"/>
    </w:pPr>
    <w:rPr>
      <w:rFonts w:ascii="Tahoma" w:hAnsi="Tahoma"/>
    </w:rPr>
  </w:style>
  <w:style w:type="paragraph" w:styleId="ac">
    <w:name w:val="Body Text"/>
    <w:link w:val="ad"/>
    <w:rsid w:val="00D632D3"/>
    <w:pPr>
      <w:spacing w:after="120"/>
    </w:pPr>
    <w:rPr>
      <w:sz w:val="24"/>
    </w:rPr>
  </w:style>
  <w:style w:type="paragraph" w:styleId="ae">
    <w:name w:val="Title"/>
    <w:link w:val="af"/>
    <w:qFormat/>
    <w:rsid w:val="00D632D3"/>
    <w:pPr>
      <w:ind w:left="-1080" w:firstLine="1080"/>
      <w:jc w:val="center"/>
    </w:pPr>
    <w:rPr>
      <w:b/>
      <w:sz w:val="32"/>
    </w:rPr>
  </w:style>
  <w:style w:type="paragraph" w:customStyle="1" w:styleId="FR1">
    <w:name w:val="FR1"/>
    <w:rsid w:val="00D632D3"/>
    <w:pPr>
      <w:spacing w:before="240" w:line="300" w:lineRule="auto"/>
      <w:ind w:left="80"/>
      <w:jc w:val="center"/>
    </w:pPr>
    <w:rPr>
      <w:rFonts w:ascii="Arial" w:hAnsi="Arial"/>
      <w:b/>
      <w:sz w:val="28"/>
    </w:rPr>
  </w:style>
  <w:style w:type="paragraph" w:customStyle="1" w:styleId="CarCharCarCharCarCharCarCharCarCharCharChar1">
    <w:name w:val="Car Char Car Char Car Char Car Char Car Char Знак Знак Знак Char Знак Знак Char1"/>
    <w:rsid w:val="00D632D3"/>
    <w:pPr>
      <w:spacing w:after="160" w:line="240" w:lineRule="exact"/>
    </w:pPr>
    <w:rPr>
      <w:rFonts w:ascii="Arial" w:hAnsi="Arial"/>
    </w:rPr>
  </w:style>
  <w:style w:type="paragraph" w:styleId="af0">
    <w:name w:val="Block Text"/>
    <w:rsid w:val="00D632D3"/>
    <w:pPr>
      <w:spacing w:line="360" w:lineRule="auto"/>
      <w:ind w:left="-567" w:right="-766" w:firstLine="567"/>
      <w:jc w:val="both"/>
    </w:pPr>
    <w:rPr>
      <w:sz w:val="24"/>
    </w:rPr>
  </w:style>
  <w:style w:type="paragraph" w:customStyle="1" w:styleId="120">
    <w:name w:val="Абзац списка12"/>
    <w:rsid w:val="00D632D3"/>
    <w:pPr>
      <w:spacing w:after="200" w:line="276" w:lineRule="auto"/>
      <w:ind w:left="720"/>
    </w:pPr>
    <w:rPr>
      <w:rFonts w:ascii="Calibri" w:hAnsi="Calibri"/>
      <w:sz w:val="22"/>
    </w:rPr>
  </w:style>
  <w:style w:type="paragraph" w:customStyle="1" w:styleId="16">
    <w:name w:val="Цитата1"/>
    <w:rsid w:val="00D632D3"/>
    <w:pPr>
      <w:spacing w:line="360" w:lineRule="auto"/>
      <w:ind w:left="-567" w:right="-766" w:firstLine="567"/>
      <w:jc w:val="both"/>
    </w:pPr>
    <w:rPr>
      <w:sz w:val="24"/>
    </w:rPr>
  </w:style>
  <w:style w:type="paragraph" w:customStyle="1" w:styleId="ConsPlusNormal">
    <w:name w:val="ConsPlusNormal"/>
    <w:rsid w:val="00D632D3"/>
    <w:pPr>
      <w:ind w:firstLine="720"/>
    </w:pPr>
    <w:rPr>
      <w:rFonts w:ascii="Arial" w:hAnsi="Arial"/>
    </w:rPr>
  </w:style>
  <w:style w:type="paragraph" w:customStyle="1" w:styleId="Default">
    <w:name w:val="Default"/>
    <w:rsid w:val="00D632D3"/>
    <w:rPr>
      <w:rFonts w:ascii="Arial" w:hAnsi="Arial"/>
      <w:color w:val="000000"/>
      <w:sz w:val="24"/>
    </w:rPr>
  </w:style>
  <w:style w:type="paragraph" w:styleId="af1">
    <w:name w:val="Subtitle"/>
    <w:rsid w:val="00D632D3"/>
    <w:pPr>
      <w:spacing w:after="60"/>
      <w:jc w:val="center"/>
    </w:pPr>
    <w:rPr>
      <w:rFonts w:ascii="Cambria" w:hAnsi="Cambria"/>
      <w:sz w:val="24"/>
    </w:rPr>
  </w:style>
  <w:style w:type="paragraph" w:customStyle="1" w:styleId="consplusnormal0">
    <w:name w:val="consplusnormal"/>
    <w:rsid w:val="00D632D3"/>
    <w:pPr>
      <w:spacing w:before="100" w:after="100"/>
    </w:pPr>
    <w:rPr>
      <w:rFonts w:ascii="Arial Unicode MS" w:hAnsi="Arial Unicode MS"/>
      <w:sz w:val="24"/>
    </w:rPr>
  </w:style>
  <w:style w:type="character" w:customStyle="1" w:styleId="a8">
    <w:name w:val="Нижний колонтитул Знак"/>
    <w:aliases w:val=" Знак Знак"/>
    <w:link w:val="a7"/>
    <w:uiPriority w:val="99"/>
    <w:rsid w:val="001C1B68"/>
    <w:rPr>
      <w:sz w:val="24"/>
      <w:lang w:val="ru-RU" w:eastAsia="ru-RU" w:bidi="ar-SA"/>
    </w:rPr>
  </w:style>
  <w:style w:type="paragraph" w:styleId="af2">
    <w:name w:val="No Spacing"/>
    <w:aliases w:val="основа,мой стиль,Мой"/>
    <w:link w:val="af3"/>
    <w:uiPriority w:val="99"/>
    <w:qFormat/>
    <w:rsid w:val="00BB3857"/>
    <w:rPr>
      <w:rFonts w:ascii="Calibri" w:hAnsi="Calibri"/>
      <w:sz w:val="22"/>
      <w:szCs w:val="22"/>
    </w:rPr>
  </w:style>
  <w:style w:type="character" w:customStyle="1" w:styleId="af3">
    <w:name w:val="Без интервала Знак"/>
    <w:aliases w:val="основа Знак,мой стиль Знак,Мой Знак"/>
    <w:link w:val="af2"/>
    <w:uiPriority w:val="99"/>
    <w:qFormat/>
    <w:rsid w:val="00BB3857"/>
    <w:rPr>
      <w:rFonts w:ascii="Calibri" w:hAnsi="Calibri"/>
      <w:sz w:val="22"/>
      <w:szCs w:val="22"/>
      <w:lang w:bidi="ar-SA"/>
    </w:rPr>
  </w:style>
  <w:style w:type="character" w:styleId="af4">
    <w:name w:val="Hyperlink"/>
    <w:unhideWhenUsed/>
    <w:rsid w:val="00861A00"/>
    <w:rPr>
      <w:color w:val="0000FF"/>
      <w:u w:val="single"/>
    </w:rPr>
  </w:style>
  <w:style w:type="paragraph" w:customStyle="1" w:styleId="24">
    <w:name w:val="Знак Знак Знак Знак2"/>
    <w:basedOn w:val="a"/>
    <w:rsid w:val="00EF60F5"/>
    <w:pPr>
      <w:autoSpaceDE w:val="0"/>
      <w:autoSpaceDN w:val="0"/>
      <w:spacing w:after="160" w:line="240" w:lineRule="exact"/>
    </w:pPr>
    <w:rPr>
      <w:rFonts w:ascii="Arial" w:hAnsi="Arial" w:cs="Arial"/>
      <w:b/>
      <w:bCs/>
      <w:sz w:val="20"/>
      <w:lang w:val="en-US" w:eastAsia="de-DE"/>
    </w:rPr>
  </w:style>
  <w:style w:type="paragraph" w:customStyle="1" w:styleId="17">
    <w:name w:val="Знак Знак1 Знак"/>
    <w:basedOn w:val="a"/>
    <w:rsid w:val="001A25C7"/>
    <w:pPr>
      <w:spacing w:after="160" w:line="240" w:lineRule="exact"/>
    </w:pPr>
    <w:rPr>
      <w:rFonts w:ascii="Verdana" w:hAnsi="Verdana"/>
      <w:szCs w:val="24"/>
      <w:lang w:val="en-US" w:eastAsia="en-US"/>
    </w:rPr>
  </w:style>
  <w:style w:type="paragraph" w:customStyle="1" w:styleId="25">
    <w:name w:val="Без интервала2"/>
    <w:rsid w:val="00CD664D"/>
    <w:rPr>
      <w:rFonts w:ascii="Calibri" w:hAnsi="Calibri"/>
      <w:sz w:val="22"/>
      <w:szCs w:val="22"/>
    </w:rPr>
  </w:style>
  <w:style w:type="paragraph" w:styleId="af5">
    <w:name w:val="Body Text Indent"/>
    <w:basedOn w:val="a"/>
    <w:link w:val="af6"/>
    <w:rsid w:val="00C40753"/>
    <w:pPr>
      <w:spacing w:after="120"/>
      <w:ind w:left="283"/>
    </w:pPr>
  </w:style>
  <w:style w:type="character" w:customStyle="1" w:styleId="af6">
    <w:name w:val="Основной текст с отступом Знак"/>
    <w:link w:val="af5"/>
    <w:rsid w:val="00C40753"/>
    <w:rPr>
      <w:sz w:val="24"/>
    </w:rPr>
  </w:style>
  <w:style w:type="paragraph" w:customStyle="1" w:styleId="26">
    <w:name w:val="Абзац списка2"/>
    <w:basedOn w:val="a"/>
    <w:link w:val="ListParagraphChar"/>
    <w:rsid w:val="001E519B"/>
    <w:pPr>
      <w:spacing w:line="360" w:lineRule="auto"/>
      <w:ind w:left="720" w:firstLine="851"/>
      <w:contextualSpacing/>
      <w:jc w:val="both"/>
    </w:pPr>
    <w:rPr>
      <w:sz w:val="28"/>
      <w:szCs w:val="22"/>
    </w:rPr>
  </w:style>
  <w:style w:type="character" w:customStyle="1" w:styleId="ListParagraphChar">
    <w:name w:val="List Paragraph Char"/>
    <w:link w:val="26"/>
    <w:locked/>
    <w:rsid w:val="001E519B"/>
    <w:rPr>
      <w:sz w:val="28"/>
      <w:szCs w:val="22"/>
    </w:rPr>
  </w:style>
  <w:style w:type="character" w:customStyle="1" w:styleId="18">
    <w:name w:val="Основной текст Знак1"/>
    <w:rsid w:val="001E519B"/>
    <w:rPr>
      <w:rFonts w:ascii="Times New Roman" w:hAnsi="Times New Roman" w:cs="Times New Roman"/>
      <w:sz w:val="26"/>
      <w:szCs w:val="26"/>
      <w:shd w:val="clear" w:color="auto" w:fill="FFFFFF"/>
    </w:rPr>
  </w:style>
  <w:style w:type="paragraph" w:customStyle="1" w:styleId="BodyText21">
    <w:name w:val="Body Text 21"/>
    <w:basedOn w:val="a"/>
    <w:rsid w:val="002D0683"/>
    <w:pPr>
      <w:ind w:firstLine="720"/>
      <w:jc w:val="both"/>
    </w:pPr>
    <w:rPr>
      <w:sz w:val="28"/>
    </w:rPr>
  </w:style>
  <w:style w:type="paragraph" w:styleId="32">
    <w:name w:val="List 3"/>
    <w:basedOn w:val="a"/>
    <w:rsid w:val="00137FB7"/>
    <w:pPr>
      <w:ind w:left="849" w:hanging="283"/>
    </w:pPr>
    <w:rPr>
      <w:sz w:val="20"/>
    </w:rPr>
  </w:style>
  <w:style w:type="paragraph" w:styleId="af7">
    <w:name w:val="Normal (Web)"/>
    <w:basedOn w:val="a"/>
    <w:link w:val="af8"/>
    <w:unhideWhenUsed/>
    <w:qFormat/>
    <w:rsid w:val="00A44DFA"/>
    <w:pPr>
      <w:spacing w:before="100" w:beforeAutospacing="1" w:after="100" w:afterAutospacing="1"/>
    </w:pPr>
    <w:rPr>
      <w:szCs w:val="24"/>
    </w:rPr>
  </w:style>
  <w:style w:type="character" w:customStyle="1" w:styleId="aa">
    <w:name w:val="Верхний колонтитул Знак"/>
    <w:link w:val="a9"/>
    <w:uiPriority w:val="99"/>
    <w:rsid w:val="00171D54"/>
    <w:rPr>
      <w:sz w:val="24"/>
      <w:lang w:val="ru-RU" w:eastAsia="ru-RU" w:bidi="ar-SA"/>
    </w:rPr>
  </w:style>
  <w:style w:type="paragraph" w:customStyle="1" w:styleId="ConsNormal">
    <w:name w:val="ConsNormal"/>
    <w:rsid w:val="004536E8"/>
    <w:pPr>
      <w:widowControl w:val="0"/>
      <w:autoSpaceDE w:val="0"/>
      <w:autoSpaceDN w:val="0"/>
      <w:adjustRightInd w:val="0"/>
      <w:ind w:right="19772" w:firstLine="720"/>
    </w:pPr>
    <w:rPr>
      <w:rFonts w:ascii="Arial" w:hAnsi="Arial" w:cs="Arial"/>
      <w:sz w:val="28"/>
      <w:szCs w:val="28"/>
    </w:rPr>
  </w:style>
  <w:style w:type="paragraph" w:customStyle="1" w:styleId="220">
    <w:name w:val="Основной текст 22"/>
    <w:basedOn w:val="a"/>
    <w:rsid w:val="00A600B4"/>
    <w:pPr>
      <w:ind w:firstLine="900"/>
      <w:jc w:val="both"/>
    </w:pPr>
  </w:style>
  <w:style w:type="character" w:styleId="af9">
    <w:name w:val="Strong"/>
    <w:uiPriority w:val="22"/>
    <w:qFormat/>
    <w:rsid w:val="003F27B3"/>
    <w:rPr>
      <w:b/>
      <w:bCs/>
    </w:rPr>
  </w:style>
  <w:style w:type="paragraph" w:styleId="33">
    <w:name w:val="Body Text 3"/>
    <w:basedOn w:val="a"/>
    <w:link w:val="34"/>
    <w:uiPriority w:val="99"/>
    <w:semiHidden/>
    <w:unhideWhenUsed/>
    <w:rsid w:val="00D64E67"/>
    <w:pPr>
      <w:spacing w:after="120"/>
    </w:pPr>
    <w:rPr>
      <w:sz w:val="16"/>
      <w:szCs w:val="16"/>
    </w:rPr>
  </w:style>
  <w:style w:type="character" w:customStyle="1" w:styleId="34">
    <w:name w:val="Основной текст 3 Знак"/>
    <w:link w:val="33"/>
    <w:uiPriority w:val="99"/>
    <w:semiHidden/>
    <w:rsid w:val="00D64E67"/>
    <w:rPr>
      <w:sz w:val="16"/>
      <w:szCs w:val="16"/>
    </w:rPr>
  </w:style>
  <w:style w:type="character" w:customStyle="1" w:styleId="af8">
    <w:name w:val="Обычный (Интернет) Знак"/>
    <w:link w:val="af7"/>
    <w:locked/>
    <w:rsid w:val="00D64E67"/>
    <w:rPr>
      <w:sz w:val="24"/>
      <w:szCs w:val="24"/>
    </w:rPr>
  </w:style>
  <w:style w:type="character" w:customStyle="1" w:styleId="22">
    <w:name w:val="Основной текст 2 Знак"/>
    <w:link w:val="21"/>
    <w:rsid w:val="00D64E67"/>
    <w:rPr>
      <w:sz w:val="24"/>
      <w:lang w:val="ru-RU" w:eastAsia="ru-RU" w:bidi="ar-SA"/>
    </w:rPr>
  </w:style>
  <w:style w:type="character" w:customStyle="1" w:styleId="ad">
    <w:name w:val="Основной текст Знак"/>
    <w:link w:val="ac"/>
    <w:rsid w:val="00BB05D1"/>
    <w:rPr>
      <w:sz w:val="24"/>
      <w:lang w:val="ru-RU" w:eastAsia="ru-RU" w:bidi="ar-SA"/>
    </w:rPr>
  </w:style>
  <w:style w:type="paragraph" w:customStyle="1" w:styleId="msonospacingbullet3gif">
    <w:name w:val="msonospacingbullet3.gif"/>
    <w:basedOn w:val="a"/>
    <w:rsid w:val="00BB05D1"/>
    <w:pPr>
      <w:spacing w:before="100" w:beforeAutospacing="1" w:after="100" w:afterAutospacing="1"/>
    </w:pPr>
    <w:rPr>
      <w:szCs w:val="24"/>
    </w:rPr>
  </w:style>
  <w:style w:type="paragraph" w:customStyle="1" w:styleId="msonospacingbullet1gif">
    <w:name w:val="msonospacingbullet1.gif"/>
    <w:basedOn w:val="a"/>
    <w:rsid w:val="00BB05D1"/>
    <w:pPr>
      <w:spacing w:before="100" w:beforeAutospacing="1" w:after="100" w:afterAutospacing="1"/>
    </w:pPr>
    <w:rPr>
      <w:szCs w:val="24"/>
    </w:rPr>
  </w:style>
  <w:style w:type="paragraph" w:customStyle="1" w:styleId="msonospacingbullet2gif">
    <w:name w:val="msonospacingbullet2.gif"/>
    <w:basedOn w:val="a"/>
    <w:rsid w:val="00BB05D1"/>
    <w:pPr>
      <w:spacing w:before="100" w:beforeAutospacing="1" w:after="100" w:afterAutospacing="1"/>
    </w:pPr>
    <w:rPr>
      <w:szCs w:val="24"/>
    </w:rPr>
  </w:style>
  <w:style w:type="paragraph" w:customStyle="1" w:styleId="msonormalbullet1gif">
    <w:name w:val="msonormalbullet1.gif"/>
    <w:basedOn w:val="a"/>
    <w:rsid w:val="00BB05D1"/>
    <w:pPr>
      <w:spacing w:before="100" w:beforeAutospacing="1" w:after="100" w:afterAutospacing="1"/>
    </w:pPr>
    <w:rPr>
      <w:szCs w:val="24"/>
    </w:rPr>
  </w:style>
  <w:style w:type="paragraph" w:customStyle="1" w:styleId="msonormalbullet2gif">
    <w:name w:val="msonormalbullet2.gif"/>
    <w:basedOn w:val="a"/>
    <w:uiPriority w:val="99"/>
    <w:rsid w:val="00BB05D1"/>
    <w:pPr>
      <w:spacing w:before="100" w:beforeAutospacing="1" w:after="100" w:afterAutospacing="1"/>
    </w:pPr>
    <w:rPr>
      <w:szCs w:val="24"/>
    </w:rPr>
  </w:style>
  <w:style w:type="paragraph" w:customStyle="1" w:styleId="msonormalbullet3gif">
    <w:name w:val="msonormalbullet3.gif"/>
    <w:basedOn w:val="a"/>
    <w:rsid w:val="00BB05D1"/>
    <w:pPr>
      <w:spacing w:before="100" w:beforeAutospacing="1" w:after="100" w:afterAutospacing="1"/>
    </w:pPr>
    <w:rPr>
      <w:szCs w:val="24"/>
    </w:rPr>
  </w:style>
  <w:style w:type="paragraph" w:styleId="afa">
    <w:name w:val="footnote text"/>
    <w:basedOn w:val="a"/>
    <w:link w:val="afb"/>
    <w:uiPriority w:val="99"/>
    <w:semiHidden/>
    <w:unhideWhenUsed/>
    <w:rsid w:val="001553F9"/>
    <w:rPr>
      <w:sz w:val="20"/>
    </w:rPr>
  </w:style>
  <w:style w:type="character" w:customStyle="1" w:styleId="afb">
    <w:name w:val="Текст сноски Знак"/>
    <w:basedOn w:val="a0"/>
    <w:link w:val="afa"/>
    <w:uiPriority w:val="99"/>
    <w:semiHidden/>
    <w:rsid w:val="001553F9"/>
  </w:style>
  <w:style w:type="character" w:styleId="afc">
    <w:name w:val="footnote reference"/>
    <w:uiPriority w:val="99"/>
    <w:semiHidden/>
    <w:unhideWhenUsed/>
    <w:rsid w:val="001553F9"/>
    <w:rPr>
      <w:vertAlign w:val="superscript"/>
    </w:rPr>
  </w:style>
  <w:style w:type="character" w:customStyle="1" w:styleId="HTML0">
    <w:name w:val="Стандартный HTML Знак"/>
    <w:link w:val="HTML"/>
    <w:uiPriority w:val="99"/>
    <w:rsid w:val="00530B72"/>
    <w:rPr>
      <w:rFonts w:ascii="Courier New" w:hAnsi="Courier New"/>
      <w:sz w:val="26"/>
    </w:rPr>
  </w:style>
  <w:style w:type="paragraph" w:customStyle="1" w:styleId="afd">
    <w:name w:val="Знак Знак Знак Знак"/>
    <w:basedOn w:val="a"/>
    <w:rsid w:val="003748BC"/>
    <w:pPr>
      <w:autoSpaceDE w:val="0"/>
      <w:autoSpaceDN w:val="0"/>
      <w:spacing w:after="160" w:line="240" w:lineRule="exact"/>
    </w:pPr>
    <w:rPr>
      <w:rFonts w:ascii="Arial" w:hAnsi="Arial" w:cs="Arial"/>
      <w:b/>
      <w:bCs/>
      <w:sz w:val="20"/>
      <w:lang w:val="en-US" w:eastAsia="de-DE"/>
    </w:rPr>
  </w:style>
  <w:style w:type="character" w:customStyle="1" w:styleId="FontStyle29">
    <w:name w:val="Font Style29"/>
    <w:rsid w:val="002419EF"/>
    <w:rPr>
      <w:rFonts w:ascii="Times New Roman" w:eastAsia="Times New Roman" w:hAnsi="Times New Roman" w:cs="Times New Roman"/>
      <w:sz w:val="26"/>
      <w:szCs w:val="26"/>
    </w:rPr>
  </w:style>
  <w:style w:type="character" w:customStyle="1" w:styleId="27">
    <w:name w:val="Основной текст2"/>
    <w:rsid w:val="00FC4004"/>
    <w:rPr>
      <w:color w:val="000000"/>
      <w:spacing w:val="0"/>
      <w:w w:val="100"/>
      <w:position w:val="0"/>
      <w:sz w:val="25"/>
      <w:szCs w:val="25"/>
      <w:shd w:val="clear" w:color="auto" w:fill="FFFFFF"/>
      <w:lang w:val="ru-RU"/>
    </w:rPr>
  </w:style>
  <w:style w:type="paragraph" w:customStyle="1" w:styleId="35">
    <w:name w:val="Без интервала3"/>
    <w:rsid w:val="00DB3CCE"/>
    <w:rPr>
      <w:rFonts w:ascii="Calibri" w:hAnsi="Calibri"/>
      <w:sz w:val="22"/>
      <w:szCs w:val="22"/>
    </w:rPr>
  </w:style>
  <w:style w:type="paragraph" w:customStyle="1" w:styleId="4">
    <w:name w:val="Без интервала4"/>
    <w:rsid w:val="0058300D"/>
    <w:rPr>
      <w:rFonts w:ascii="Calibri" w:hAnsi="Calibri"/>
      <w:sz w:val="22"/>
      <w:szCs w:val="22"/>
    </w:rPr>
  </w:style>
  <w:style w:type="paragraph" w:customStyle="1" w:styleId="50">
    <w:name w:val="Без интервала5"/>
    <w:rsid w:val="000E7B57"/>
    <w:rPr>
      <w:rFonts w:ascii="Calibri" w:hAnsi="Calibri"/>
      <w:sz w:val="22"/>
      <w:szCs w:val="22"/>
    </w:rPr>
  </w:style>
  <w:style w:type="paragraph" w:customStyle="1" w:styleId="6">
    <w:name w:val="Без интервала6"/>
    <w:rsid w:val="00A63A97"/>
    <w:rPr>
      <w:rFonts w:ascii="Calibri" w:hAnsi="Calibri"/>
      <w:sz w:val="22"/>
      <w:szCs w:val="22"/>
    </w:rPr>
  </w:style>
  <w:style w:type="character" w:customStyle="1" w:styleId="LucidaSansUnicode5">
    <w:name w:val="Основной текст + Lucida Sans Unicode5"/>
    <w:aliases w:val="7 pt,Интервал 0 pt"/>
    <w:uiPriority w:val="99"/>
    <w:rsid w:val="00B5100B"/>
    <w:rPr>
      <w:rFonts w:ascii="Lucida Sans Unicode" w:hAnsi="Lucida Sans Unicode" w:cs="Lucida Sans Unicode"/>
      <w:spacing w:val="-10"/>
      <w:sz w:val="14"/>
      <w:szCs w:val="14"/>
      <w:u w:val="none"/>
    </w:rPr>
  </w:style>
  <w:style w:type="character" w:customStyle="1" w:styleId="af">
    <w:name w:val="Заголовок Знак"/>
    <w:link w:val="ae"/>
    <w:rsid w:val="00B5100B"/>
    <w:rPr>
      <w:b/>
      <w:sz w:val="32"/>
    </w:rPr>
  </w:style>
  <w:style w:type="character" w:customStyle="1" w:styleId="30">
    <w:name w:val="Заголовок 3 Знак"/>
    <w:link w:val="3"/>
    <w:uiPriority w:val="9"/>
    <w:rsid w:val="00B5100B"/>
    <w:rPr>
      <w:rFonts w:ascii="Calibri Light" w:eastAsia="Times New Roman" w:hAnsi="Calibri Light" w:cs="Times New Roman"/>
      <w:b/>
      <w:bCs/>
      <w:sz w:val="26"/>
      <w:szCs w:val="26"/>
    </w:rPr>
  </w:style>
  <w:style w:type="paragraph" w:customStyle="1" w:styleId="9">
    <w:name w:val="Основной текст9"/>
    <w:basedOn w:val="a"/>
    <w:rsid w:val="003661DF"/>
    <w:pPr>
      <w:widowControl w:val="0"/>
      <w:shd w:val="clear" w:color="auto" w:fill="FFFFFF"/>
      <w:spacing w:before="420" w:line="322" w:lineRule="exact"/>
      <w:ind w:hanging="440"/>
      <w:jc w:val="both"/>
    </w:pPr>
    <w:rPr>
      <w:rFonts w:ascii="Calibri" w:eastAsia="Calibri" w:hAnsi="Calibri"/>
      <w:sz w:val="26"/>
      <w:szCs w:val="26"/>
      <w:lang w:eastAsia="en-US"/>
    </w:rPr>
  </w:style>
  <w:style w:type="character" w:customStyle="1" w:styleId="8">
    <w:name w:val="Основной текст8"/>
    <w:rsid w:val="003661DF"/>
    <w:rPr>
      <w:b w:val="0"/>
      <w:bCs w:val="0"/>
      <w:i w:val="0"/>
      <w:iCs w:val="0"/>
      <w:smallCaps w:val="0"/>
      <w:strike w:val="0"/>
      <w:color w:val="000000"/>
      <w:spacing w:val="0"/>
      <w:w w:val="100"/>
      <w:position w:val="0"/>
      <w:sz w:val="26"/>
      <w:szCs w:val="26"/>
      <w:u w:val="single"/>
      <w:shd w:val="clear" w:color="auto" w:fill="FFFFFF"/>
      <w:lang w:val="ru-RU"/>
    </w:rPr>
  </w:style>
  <w:style w:type="character" w:customStyle="1" w:styleId="afe">
    <w:name w:val="Основной текст_"/>
    <w:link w:val="19"/>
    <w:rsid w:val="001348FF"/>
    <w:rPr>
      <w:spacing w:val="3"/>
      <w:sz w:val="25"/>
      <w:szCs w:val="25"/>
      <w:shd w:val="clear" w:color="auto" w:fill="FFFFFF"/>
    </w:rPr>
  </w:style>
  <w:style w:type="paragraph" w:customStyle="1" w:styleId="19">
    <w:name w:val="Основной текст1"/>
    <w:basedOn w:val="a"/>
    <w:link w:val="afe"/>
    <w:rsid w:val="001348FF"/>
    <w:pPr>
      <w:widowControl w:val="0"/>
      <w:shd w:val="clear" w:color="auto" w:fill="FFFFFF"/>
      <w:spacing w:line="322" w:lineRule="exact"/>
      <w:jc w:val="both"/>
    </w:pPr>
    <w:rPr>
      <w:spacing w:val="3"/>
      <w:sz w:val="25"/>
      <w:szCs w:val="25"/>
    </w:rPr>
  </w:style>
  <w:style w:type="character" w:customStyle="1" w:styleId="NoSpacingChar">
    <w:name w:val="No Spacing Char"/>
    <w:link w:val="12"/>
    <w:locked/>
    <w:rsid w:val="00344648"/>
    <w:rPr>
      <w:rFonts w:ascii="Calibri" w:hAnsi="Calibri"/>
      <w:sz w:val="22"/>
    </w:rPr>
  </w:style>
  <w:style w:type="paragraph" w:styleId="aff">
    <w:name w:val="caption"/>
    <w:basedOn w:val="a"/>
    <w:next w:val="a"/>
    <w:uiPriority w:val="35"/>
    <w:unhideWhenUsed/>
    <w:qFormat/>
    <w:rsid w:val="00512A5F"/>
    <w:rPr>
      <w:b/>
      <w:bCs/>
      <w:sz w:val="20"/>
    </w:rPr>
  </w:style>
  <w:style w:type="character" w:styleId="aff0">
    <w:name w:val="annotation reference"/>
    <w:uiPriority w:val="99"/>
    <w:semiHidden/>
    <w:unhideWhenUsed/>
    <w:rsid w:val="008C1E35"/>
    <w:rPr>
      <w:sz w:val="16"/>
      <w:szCs w:val="16"/>
    </w:rPr>
  </w:style>
  <w:style w:type="paragraph" w:styleId="aff1">
    <w:name w:val="annotation text"/>
    <w:basedOn w:val="a"/>
    <w:link w:val="aff2"/>
    <w:uiPriority w:val="99"/>
    <w:semiHidden/>
    <w:unhideWhenUsed/>
    <w:rsid w:val="008C1E35"/>
    <w:rPr>
      <w:sz w:val="20"/>
    </w:rPr>
  </w:style>
  <w:style w:type="character" w:customStyle="1" w:styleId="aff2">
    <w:name w:val="Текст примечания Знак"/>
    <w:basedOn w:val="a0"/>
    <w:link w:val="aff1"/>
    <w:uiPriority w:val="99"/>
    <w:semiHidden/>
    <w:rsid w:val="008C1E35"/>
  </w:style>
  <w:style w:type="paragraph" w:styleId="aff3">
    <w:name w:val="annotation subject"/>
    <w:basedOn w:val="aff1"/>
    <w:next w:val="aff1"/>
    <w:link w:val="aff4"/>
    <w:uiPriority w:val="99"/>
    <w:semiHidden/>
    <w:unhideWhenUsed/>
    <w:rsid w:val="008C1E35"/>
    <w:rPr>
      <w:b/>
      <w:bCs/>
    </w:rPr>
  </w:style>
  <w:style w:type="character" w:customStyle="1" w:styleId="aff4">
    <w:name w:val="Тема примечания Знак"/>
    <w:link w:val="aff3"/>
    <w:uiPriority w:val="99"/>
    <w:semiHidden/>
    <w:rsid w:val="008C1E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354">
      <w:bodyDiv w:val="1"/>
      <w:marLeft w:val="0"/>
      <w:marRight w:val="0"/>
      <w:marTop w:val="0"/>
      <w:marBottom w:val="0"/>
      <w:divBdr>
        <w:top w:val="none" w:sz="0" w:space="0" w:color="auto"/>
        <w:left w:val="none" w:sz="0" w:space="0" w:color="auto"/>
        <w:bottom w:val="none" w:sz="0" w:space="0" w:color="auto"/>
        <w:right w:val="none" w:sz="0" w:space="0" w:color="auto"/>
      </w:divBdr>
    </w:div>
    <w:div w:id="281883275">
      <w:bodyDiv w:val="1"/>
      <w:marLeft w:val="0"/>
      <w:marRight w:val="0"/>
      <w:marTop w:val="0"/>
      <w:marBottom w:val="0"/>
      <w:divBdr>
        <w:top w:val="none" w:sz="0" w:space="0" w:color="auto"/>
        <w:left w:val="none" w:sz="0" w:space="0" w:color="auto"/>
        <w:bottom w:val="none" w:sz="0" w:space="0" w:color="auto"/>
        <w:right w:val="none" w:sz="0" w:space="0" w:color="auto"/>
      </w:divBdr>
    </w:div>
    <w:div w:id="421800096">
      <w:bodyDiv w:val="1"/>
      <w:marLeft w:val="0"/>
      <w:marRight w:val="0"/>
      <w:marTop w:val="0"/>
      <w:marBottom w:val="0"/>
      <w:divBdr>
        <w:top w:val="none" w:sz="0" w:space="0" w:color="auto"/>
        <w:left w:val="none" w:sz="0" w:space="0" w:color="auto"/>
        <w:bottom w:val="none" w:sz="0" w:space="0" w:color="auto"/>
        <w:right w:val="none" w:sz="0" w:space="0" w:color="auto"/>
      </w:divBdr>
    </w:div>
    <w:div w:id="471099789">
      <w:bodyDiv w:val="1"/>
      <w:marLeft w:val="0"/>
      <w:marRight w:val="0"/>
      <w:marTop w:val="0"/>
      <w:marBottom w:val="0"/>
      <w:divBdr>
        <w:top w:val="none" w:sz="0" w:space="0" w:color="auto"/>
        <w:left w:val="none" w:sz="0" w:space="0" w:color="auto"/>
        <w:bottom w:val="none" w:sz="0" w:space="0" w:color="auto"/>
        <w:right w:val="none" w:sz="0" w:space="0" w:color="auto"/>
      </w:divBdr>
      <w:divsChild>
        <w:div w:id="420293790">
          <w:marLeft w:val="547"/>
          <w:marRight w:val="0"/>
          <w:marTop w:val="0"/>
          <w:marBottom w:val="0"/>
          <w:divBdr>
            <w:top w:val="none" w:sz="0" w:space="0" w:color="auto"/>
            <w:left w:val="none" w:sz="0" w:space="0" w:color="auto"/>
            <w:bottom w:val="none" w:sz="0" w:space="0" w:color="auto"/>
            <w:right w:val="none" w:sz="0" w:space="0" w:color="auto"/>
          </w:divBdr>
        </w:div>
        <w:div w:id="1126849670">
          <w:marLeft w:val="547"/>
          <w:marRight w:val="0"/>
          <w:marTop w:val="0"/>
          <w:marBottom w:val="0"/>
          <w:divBdr>
            <w:top w:val="none" w:sz="0" w:space="0" w:color="auto"/>
            <w:left w:val="none" w:sz="0" w:space="0" w:color="auto"/>
            <w:bottom w:val="none" w:sz="0" w:space="0" w:color="auto"/>
            <w:right w:val="none" w:sz="0" w:space="0" w:color="auto"/>
          </w:divBdr>
        </w:div>
        <w:div w:id="1748847390">
          <w:marLeft w:val="547"/>
          <w:marRight w:val="0"/>
          <w:marTop w:val="0"/>
          <w:marBottom w:val="0"/>
          <w:divBdr>
            <w:top w:val="none" w:sz="0" w:space="0" w:color="auto"/>
            <w:left w:val="none" w:sz="0" w:space="0" w:color="auto"/>
            <w:bottom w:val="none" w:sz="0" w:space="0" w:color="auto"/>
            <w:right w:val="none" w:sz="0" w:space="0" w:color="auto"/>
          </w:divBdr>
        </w:div>
        <w:div w:id="1983851755">
          <w:marLeft w:val="547"/>
          <w:marRight w:val="0"/>
          <w:marTop w:val="0"/>
          <w:marBottom w:val="0"/>
          <w:divBdr>
            <w:top w:val="none" w:sz="0" w:space="0" w:color="auto"/>
            <w:left w:val="none" w:sz="0" w:space="0" w:color="auto"/>
            <w:bottom w:val="none" w:sz="0" w:space="0" w:color="auto"/>
            <w:right w:val="none" w:sz="0" w:space="0" w:color="auto"/>
          </w:divBdr>
        </w:div>
        <w:div w:id="2107194744">
          <w:marLeft w:val="547"/>
          <w:marRight w:val="0"/>
          <w:marTop w:val="0"/>
          <w:marBottom w:val="0"/>
          <w:divBdr>
            <w:top w:val="none" w:sz="0" w:space="0" w:color="auto"/>
            <w:left w:val="none" w:sz="0" w:space="0" w:color="auto"/>
            <w:bottom w:val="none" w:sz="0" w:space="0" w:color="auto"/>
            <w:right w:val="none" w:sz="0" w:space="0" w:color="auto"/>
          </w:divBdr>
        </w:div>
      </w:divsChild>
    </w:div>
    <w:div w:id="476803848">
      <w:bodyDiv w:val="1"/>
      <w:marLeft w:val="0"/>
      <w:marRight w:val="0"/>
      <w:marTop w:val="0"/>
      <w:marBottom w:val="0"/>
      <w:divBdr>
        <w:top w:val="none" w:sz="0" w:space="0" w:color="auto"/>
        <w:left w:val="none" w:sz="0" w:space="0" w:color="auto"/>
        <w:bottom w:val="none" w:sz="0" w:space="0" w:color="auto"/>
        <w:right w:val="none" w:sz="0" w:space="0" w:color="auto"/>
      </w:divBdr>
    </w:div>
    <w:div w:id="539783170">
      <w:bodyDiv w:val="1"/>
      <w:marLeft w:val="0"/>
      <w:marRight w:val="0"/>
      <w:marTop w:val="0"/>
      <w:marBottom w:val="0"/>
      <w:divBdr>
        <w:top w:val="none" w:sz="0" w:space="0" w:color="auto"/>
        <w:left w:val="none" w:sz="0" w:space="0" w:color="auto"/>
        <w:bottom w:val="none" w:sz="0" w:space="0" w:color="auto"/>
        <w:right w:val="none" w:sz="0" w:space="0" w:color="auto"/>
      </w:divBdr>
    </w:div>
    <w:div w:id="557279294">
      <w:bodyDiv w:val="1"/>
      <w:marLeft w:val="0"/>
      <w:marRight w:val="0"/>
      <w:marTop w:val="0"/>
      <w:marBottom w:val="0"/>
      <w:divBdr>
        <w:top w:val="none" w:sz="0" w:space="0" w:color="auto"/>
        <w:left w:val="none" w:sz="0" w:space="0" w:color="auto"/>
        <w:bottom w:val="none" w:sz="0" w:space="0" w:color="auto"/>
        <w:right w:val="none" w:sz="0" w:space="0" w:color="auto"/>
      </w:divBdr>
      <w:divsChild>
        <w:div w:id="202326172">
          <w:marLeft w:val="547"/>
          <w:marRight w:val="0"/>
          <w:marTop w:val="0"/>
          <w:marBottom w:val="0"/>
          <w:divBdr>
            <w:top w:val="none" w:sz="0" w:space="0" w:color="auto"/>
            <w:left w:val="none" w:sz="0" w:space="0" w:color="auto"/>
            <w:bottom w:val="none" w:sz="0" w:space="0" w:color="auto"/>
            <w:right w:val="none" w:sz="0" w:space="0" w:color="auto"/>
          </w:divBdr>
        </w:div>
        <w:div w:id="733432594">
          <w:marLeft w:val="547"/>
          <w:marRight w:val="0"/>
          <w:marTop w:val="0"/>
          <w:marBottom w:val="0"/>
          <w:divBdr>
            <w:top w:val="none" w:sz="0" w:space="0" w:color="auto"/>
            <w:left w:val="none" w:sz="0" w:space="0" w:color="auto"/>
            <w:bottom w:val="none" w:sz="0" w:space="0" w:color="auto"/>
            <w:right w:val="none" w:sz="0" w:space="0" w:color="auto"/>
          </w:divBdr>
        </w:div>
        <w:div w:id="1069577095">
          <w:marLeft w:val="547"/>
          <w:marRight w:val="0"/>
          <w:marTop w:val="0"/>
          <w:marBottom w:val="0"/>
          <w:divBdr>
            <w:top w:val="none" w:sz="0" w:space="0" w:color="auto"/>
            <w:left w:val="none" w:sz="0" w:space="0" w:color="auto"/>
            <w:bottom w:val="none" w:sz="0" w:space="0" w:color="auto"/>
            <w:right w:val="none" w:sz="0" w:space="0" w:color="auto"/>
          </w:divBdr>
        </w:div>
        <w:div w:id="1344090086">
          <w:marLeft w:val="547"/>
          <w:marRight w:val="0"/>
          <w:marTop w:val="0"/>
          <w:marBottom w:val="0"/>
          <w:divBdr>
            <w:top w:val="none" w:sz="0" w:space="0" w:color="auto"/>
            <w:left w:val="none" w:sz="0" w:space="0" w:color="auto"/>
            <w:bottom w:val="none" w:sz="0" w:space="0" w:color="auto"/>
            <w:right w:val="none" w:sz="0" w:space="0" w:color="auto"/>
          </w:divBdr>
        </w:div>
      </w:divsChild>
    </w:div>
    <w:div w:id="563494067">
      <w:bodyDiv w:val="1"/>
      <w:marLeft w:val="0"/>
      <w:marRight w:val="0"/>
      <w:marTop w:val="0"/>
      <w:marBottom w:val="0"/>
      <w:divBdr>
        <w:top w:val="none" w:sz="0" w:space="0" w:color="auto"/>
        <w:left w:val="none" w:sz="0" w:space="0" w:color="auto"/>
        <w:bottom w:val="none" w:sz="0" w:space="0" w:color="auto"/>
        <w:right w:val="none" w:sz="0" w:space="0" w:color="auto"/>
      </w:divBdr>
    </w:div>
    <w:div w:id="570970928">
      <w:bodyDiv w:val="1"/>
      <w:marLeft w:val="0"/>
      <w:marRight w:val="0"/>
      <w:marTop w:val="0"/>
      <w:marBottom w:val="0"/>
      <w:divBdr>
        <w:top w:val="none" w:sz="0" w:space="0" w:color="auto"/>
        <w:left w:val="none" w:sz="0" w:space="0" w:color="auto"/>
        <w:bottom w:val="none" w:sz="0" w:space="0" w:color="auto"/>
        <w:right w:val="none" w:sz="0" w:space="0" w:color="auto"/>
      </w:divBdr>
      <w:divsChild>
        <w:div w:id="997883363">
          <w:marLeft w:val="547"/>
          <w:marRight w:val="0"/>
          <w:marTop w:val="0"/>
          <w:marBottom w:val="0"/>
          <w:divBdr>
            <w:top w:val="none" w:sz="0" w:space="0" w:color="auto"/>
            <w:left w:val="none" w:sz="0" w:space="0" w:color="auto"/>
            <w:bottom w:val="none" w:sz="0" w:space="0" w:color="auto"/>
            <w:right w:val="none" w:sz="0" w:space="0" w:color="auto"/>
          </w:divBdr>
        </w:div>
      </w:divsChild>
    </w:div>
    <w:div w:id="581069526">
      <w:bodyDiv w:val="1"/>
      <w:marLeft w:val="0"/>
      <w:marRight w:val="0"/>
      <w:marTop w:val="0"/>
      <w:marBottom w:val="0"/>
      <w:divBdr>
        <w:top w:val="none" w:sz="0" w:space="0" w:color="auto"/>
        <w:left w:val="none" w:sz="0" w:space="0" w:color="auto"/>
        <w:bottom w:val="none" w:sz="0" w:space="0" w:color="auto"/>
        <w:right w:val="none" w:sz="0" w:space="0" w:color="auto"/>
      </w:divBdr>
      <w:divsChild>
        <w:div w:id="976446404">
          <w:marLeft w:val="547"/>
          <w:marRight w:val="0"/>
          <w:marTop w:val="0"/>
          <w:marBottom w:val="0"/>
          <w:divBdr>
            <w:top w:val="none" w:sz="0" w:space="0" w:color="auto"/>
            <w:left w:val="none" w:sz="0" w:space="0" w:color="auto"/>
            <w:bottom w:val="none" w:sz="0" w:space="0" w:color="auto"/>
            <w:right w:val="none" w:sz="0" w:space="0" w:color="auto"/>
          </w:divBdr>
        </w:div>
        <w:div w:id="1058894457">
          <w:marLeft w:val="547"/>
          <w:marRight w:val="0"/>
          <w:marTop w:val="0"/>
          <w:marBottom w:val="0"/>
          <w:divBdr>
            <w:top w:val="none" w:sz="0" w:space="0" w:color="auto"/>
            <w:left w:val="none" w:sz="0" w:space="0" w:color="auto"/>
            <w:bottom w:val="none" w:sz="0" w:space="0" w:color="auto"/>
            <w:right w:val="none" w:sz="0" w:space="0" w:color="auto"/>
          </w:divBdr>
        </w:div>
        <w:div w:id="1307472349">
          <w:marLeft w:val="547"/>
          <w:marRight w:val="0"/>
          <w:marTop w:val="0"/>
          <w:marBottom w:val="0"/>
          <w:divBdr>
            <w:top w:val="none" w:sz="0" w:space="0" w:color="auto"/>
            <w:left w:val="none" w:sz="0" w:space="0" w:color="auto"/>
            <w:bottom w:val="none" w:sz="0" w:space="0" w:color="auto"/>
            <w:right w:val="none" w:sz="0" w:space="0" w:color="auto"/>
          </w:divBdr>
        </w:div>
        <w:div w:id="1599481942">
          <w:marLeft w:val="547"/>
          <w:marRight w:val="0"/>
          <w:marTop w:val="0"/>
          <w:marBottom w:val="0"/>
          <w:divBdr>
            <w:top w:val="none" w:sz="0" w:space="0" w:color="auto"/>
            <w:left w:val="none" w:sz="0" w:space="0" w:color="auto"/>
            <w:bottom w:val="none" w:sz="0" w:space="0" w:color="auto"/>
            <w:right w:val="none" w:sz="0" w:space="0" w:color="auto"/>
          </w:divBdr>
        </w:div>
        <w:div w:id="1836652960">
          <w:marLeft w:val="547"/>
          <w:marRight w:val="0"/>
          <w:marTop w:val="0"/>
          <w:marBottom w:val="0"/>
          <w:divBdr>
            <w:top w:val="none" w:sz="0" w:space="0" w:color="auto"/>
            <w:left w:val="none" w:sz="0" w:space="0" w:color="auto"/>
            <w:bottom w:val="none" w:sz="0" w:space="0" w:color="auto"/>
            <w:right w:val="none" w:sz="0" w:space="0" w:color="auto"/>
          </w:divBdr>
        </w:div>
      </w:divsChild>
    </w:div>
    <w:div w:id="624700220">
      <w:bodyDiv w:val="1"/>
      <w:marLeft w:val="0"/>
      <w:marRight w:val="0"/>
      <w:marTop w:val="0"/>
      <w:marBottom w:val="0"/>
      <w:divBdr>
        <w:top w:val="none" w:sz="0" w:space="0" w:color="auto"/>
        <w:left w:val="none" w:sz="0" w:space="0" w:color="auto"/>
        <w:bottom w:val="none" w:sz="0" w:space="0" w:color="auto"/>
        <w:right w:val="none" w:sz="0" w:space="0" w:color="auto"/>
      </w:divBdr>
      <w:divsChild>
        <w:div w:id="513229733">
          <w:marLeft w:val="547"/>
          <w:marRight w:val="0"/>
          <w:marTop w:val="0"/>
          <w:marBottom w:val="0"/>
          <w:divBdr>
            <w:top w:val="none" w:sz="0" w:space="0" w:color="auto"/>
            <w:left w:val="none" w:sz="0" w:space="0" w:color="auto"/>
            <w:bottom w:val="none" w:sz="0" w:space="0" w:color="auto"/>
            <w:right w:val="none" w:sz="0" w:space="0" w:color="auto"/>
          </w:divBdr>
        </w:div>
      </w:divsChild>
    </w:div>
    <w:div w:id="666443221">
      <w:bodyDiv w:val="1"/>
      <w:marLeft w:val="0"/>
      <w:marRight w:val="0"/>
      <w:marTop w:val="0"/>
      <w:marBottom w:val="0"/>
      <w:divBdr>
        <w:top w:val="none" w:sz="0" w:space="0" w:color="auto"/>
        <w:left w:val="none" w:sz="0" w:space="0" w:color="auto"/>
        <w:bottom w:val="none" w:sz="0" w:space="0" w:color="auto"/>
        <w:right w:val="none" w:sz="0" w:space="0" w:color="auto"/>
      </w:divBdr>
    </w:div>
    <w:div w:id="687100733">
      <w:bodyDiv w:val="1"/>
      <w:marLeft w:val="0"/>
      <w:marRight w:val="0"/>
      <w:marTop w:val="0"/>
      <w:marBottom w:val="0"/>
      <w:divBdr>
        <w:top w:val="none" w:sz="0" w:space="0" w:color="auto"/>
        <w:left w:val="none" w:sz="0" w:space="0" w:color="auto"/>
        <w:bottom w:val="none" w:sz="0" w:space="0" w:color="auto"/>
        <w:right w:val="none" w:sz="0" w:space="0" w:color="auto"/>
      </w:divBdr>
      <w:divsChild>
        <w:div w:id="923026600">
          <w:marLeft w:val="0"/>
          <w:marRight w:val="0"/>
          <w:marTop w:val="0"/>
          <w:marBottom w:val="0"/>
          <w:divBdr>
            <w:top w:val="none" w:sz="0" w:space="0" w:color="auto"/>
            <w:left w:val="none" w:sz="0" w:space="0" w:color="auto"/>
            <w:bottom w:val="none" w:sz="0" w:space="0" w:color="auto"/>
            <w:right w:val="none" w:sz="0" w:space="0" w:color="auto"/>
          </w:divBdr>
        </w:div>
        <w:div w:id="2043555871">
          <w:marLeft w:val="0"/>
          <w:marRight w:val="0"/>
          <w:marTop w:val="0"/>
          <w:marBottom w:val="0"/>
          <w:divBdr>
            <w:top w:val="none" w:sz="0" w:space="0" w:color="auto"/>
            <w:left w:val="none" w:sz="0" w:space="0" w:color="auto"/>
            <w:bottom w:val="none" w:sz="0" w:space="0" w:color="auto"/>
            <w:right w:val="none" w:sz="0" w:space="0" w:color="auto"/>
          </w:divBdr>
        </w:div>
      </w:divsChild>
    </w:div>
    <w:div w:id="765613127">
      <w:bodyDiv w:val="1"/>
      <w:marLeft w:val="0"/>
      <w:marRight w:val="0"/>
      <w:marTop w:val="0"/>
      <w:marBottom w:val="0"/>
      <w:divBdr>
        <w:top w:val="none" w:sz="0" w:space="0" w:color="auto"/>
        <w:left w:val="none" w:sz="0" w:space="0" w:color="auto"/>
        <w:bottom w:val="none" w:sz="0" w:space="0" w:color="auto"/>
        <w:right w:val="none" w:sz="0" w:space="0" w:color="auto"/>
      </w:divBdr>
    </w:div>
    <w:div w:id="835196221">
      <w:bodyDiv w:val="1"/>
      <w:marLeft w:val="0"/>
      <w:marRight w:val="0"/>
      <w:marTop w:val="0"/>
      <w:marBottom w:val="0"/>
      <w:divBdr>
        <w:top w:val="none" w:sz="0" w:space="0" w:color="auto"/>
        <w:left w:val="none" w:sz="0" w:space="0" w:color="auto"/>
        <w:bottom w:val="none" w:sz="0" w:space="0" w:color="auto"/>
        <w:right w:val="none" w:sz="0" w:space="0" w:color="auto"/>
      </w:divBdr>
    </w:div>
    <w:div w:id="872956629">
      <w:bodyDiv w:val="1"/>
      <w:marLeft w:val="0"/>
      <w:marRight w:val="0"/>
      <w:marTop w:val="0"/>
      <w:marBottom w:val="0"/>
      <w:divBdr>
        <w:top w:val="none" w:sz="0" w:space="0" w:color="auto"/>
        <w:left w:val="none" w:sz="0" w:space="0" w:color="auto"/>
        <w:bottom w:val="none" w:sz="0" w:space="0" w:color="auto"/>
        <w:right w:val="none" w:sz="0" w:space="0" w:color="auto"/>
      </w:divBdr>
      <w:divsChild>
        <w:div w:id="720519376">
          <w:marLeft w:val="547"/>
          <w:marRight w:val="0"/>
          <w:marTop w:val="0"/>
          <w:marBottom w:val="0"/>
          <w:divBdr>
            <w:top w:val="none" w:sz="0" w:space="0" w:color="auto"/>
            <w:left w:val="none" w:sz="0" w:space="0" w:color="auto"/>
            <w:bottom w:val="none" w:sz="0" w:space="0" w:color="auto"/>
            <w:right w:val="none" w:sz="0" w:space="0" w:color="auto"/>
          </w:divBdr>
        </w:div>
        <w:div w:id="1189611013">
          <w:marLeft w:val="547"/>
          <w:marRight w:val="0"/>
          <w:marTop w:val="0"/>
          <w:marBottom w:val="0"/>
          <w:divBdr>
            <w:top w:val="none" w:sz="0" w:space="0" w:color="auto"/>
            <w:left w:val="none" w:sz="0" w:space="0" w:color="auto"/>
            <w:bottom w:val="none" w:sz="0" w:space="0" w:color="auto"/>
            <w:right w:val="none" w:sz="0" w:space="0" w:color="auto"/>
          </w:divBdr>
        </w:div>
        <w:div w:id="1229073979">
          <w:marLeft w:val="547"/>
          <w:marRight w:val="0"/>
          <w:marTop w:val="0"/>
          <w:marBottom w:val="0"/>
          <w:divBdr>
            <w:top w:val="none" w:sz="0" w:space="0" w:color="auto"/>
            <w:left w:val="none" w:sz="0" w:space="0" w:color="auto"/>
            <w:bottom w:val="none" w:sz="0" w:space="0" w:color="auto"/>
            <w:right w:val="none" w:sz="0" w:space="0" w:color="auto"/>
          </w:divBdr>
        </w:div>
        <w:div w:id="2038382563">
          <w:marLeft w:val="547"/>
          <w:marRight w:val="0"/>
          <w:marTop w:val="0"/>
          <w:marBottom w:val="0"/>
          <w:divBdr>
            <w:top w:val="none" w:sz="0" w:space="0" w:color="auto"/>
            <w:left w:val="none" w:sz="0" w:space="0" w:color="auto"/>
            <w:bottom w:val="none" w:sz="0" w:space="0" w:color="auto"/>
            <w:right w:val="none" w:sz="0" w:space="0" w:color="auto"/>
          </w:divBdr>
        </w:div>
      </w:divsChild>
    </w:div>
    <w:div w:id="982004882">
      <w:bodyDiv w:val="1"/>
      <w:marLeft w:val="0"/>
      <w:marRight w:val="0"/>
      <w:marTop w:val="0"/>
      <w:marBottom w:val="0"/>
      <w:divBdr>
        <w:top w:val="none" w:sz="0" w:space="0" w:color="auto"/>
        <w:left w:val="none" w:sz="0" w:space="0" w:color="auto"/>
        <w:bottom w:val="none" w:sz="0" w:space="0" w:color="auto"/>
        <w:right w:val="none" w:sz="0" w:space="0" w:color="auto"/>
      </w:divBdr>
    </w:div>
    <w:div w:id="1025253696">
      <w:bodyDiv w:val="1"/>
      <w:marLeft w:val="0"/>
      <w:marRight w:val="0"/>
      <w:marTop w:val="0"/>
      <w:marBottom w:val="0"/>
      <w:divBdr>
        <w:top w:val="none" w:sz="0" w:space="0" w:color="auto"/>
        <w:left w:val="none" w:sz="0" w:space="0" w:color="auto"/>
        <w:bottom w:val="none" w:sz="0" w:space="0" w:color="auto"/>
        <w:right w:val="none" w:sz="0" w:space="0" w:color="auto"/>
      </w:divBdr>
    </w:div>
    <w:div w:id="1038362175">
      <w:bodyDiv w:val="1"/>
      <w:marLeft w:val="0"/>
      <w:marRight w:val="0"/>
      <w:marTop w:val="0"/>
      <w:marBottom w:val="0"/>
      <w:divBdr>
        <w:top w:val="none" w:sz="0" w:space="0" w:color="auto"/>
        <w:left w:val="none" w:sz="0" w:space="0" w:color="auto"/>
        <w:bottom w:val="none" w:sz="0" w:space="0" w:color="auto"/>
        <w:right w:val="none" w:sz="0" w:space="0" w:color="auto"/>
      </w:divBdr>
    </w:div>
    <w:div w:id="1196382646">
      <w:bodyDiv w:val="1"/>
      <w:marLeft w:val="0"/>
      <w:marRight w:val="0"/>
      <w:marTop w:val="0"/>
      <w:marBottom w:val="0"/>
      <w:divBdr>
        <w:top w:val="none" w:sz="0" w:space="0" w:color="auto"/>
        <w:left w:val="none" w:sz="0" w:space="0" w:color="auto"/>
        <w:bottom w:val="none" w:sz="0" w:space="0" w:color="auto"/>
        <w:right w:val="none" w:sz="0" w:space="0" w:color="auto"/>
      </w:divBdr>
    </w:div>
    <w:div w:id="1222210132">
      <w:bodyDiv w:val="1"/>
      <w:marLeft w:val="0"/>
      <w:marRight w:val="0"/>
      <w:marTop w:val="0"/>
      <w:marBottom w:val="0"/>
      <w:divBdr>
        <w:top w:val="none" w:sz="0" w:space="0" w:color="auto"/>
        <w:left w:val="none" w:sz="0" w:space="0" w:color="auto"/>
        <w:bottom w:val="none" w:sz="0" w:space="0" w:color="auto"/>
        <w:right w:val="none" w:sz="0" w:space="0" w:color="auto"/>
      </w:divBdr>
    </w:div>
    <w:div w:id="1377702878">
      <w:bodyDiv w:val="1"/>
      <w:marLeft w:val="0"/>
      <w:marRight w:val="0"/>
      <w:marTop w:val="0"/>
      <w:marBottom w:val="0"/>
      <w:divBdr>
        <w:top w:val="none" w:sz="0" w:space="0" w:color="auto"/>
        <w:left w:val="none" w:sz="0" w:space="0" w:color="auto"/>
        <w:bottom w:val="none" w:sz="0" w:space="0" w:color="auto"/>
        <w:right w:val="none" w:sz="0" w:space="0" w:color="auto"/>
      </w:divBdr>
    </w:div>
    <w:div w:id="1407068813">
      <w:bodyDiv w:val="1"/>
      <w:marLeft w:val="0"/>
      <w:marRight w:val="0"/>
      <w:marTop w:val="0"/>
      <w:marBottom w:val="0"/>
      <w:divBdr>
        <w:top w:val="none" w:sz="0" w:space="0" w:color="auto"/>
        <w:left w:val="none" w:sz="0" w:space="0" w:color="auto"/>
        <w:bottom w:val="none" w:sz="0" w:space="0" w:color="auto"/>
        <w:right w:val="none" w:sz="0" w:space="0" w:color="auto"/>
      </w:divBdr>
    </w:div>
    <w:div w:id="1573003705">
      <w:bodyDiv w:val="1"/>
      <w:marLeft w:val="0"/>
      <w:marRight w:val="0"/>
      <w:marTop w:val="0"/>
      <w:marBottom w:val="0"/>
      <w:divBdr>
        <w:top w:val="none" w:sz="0" w:space="0" w:color="auto"/>
        <w:left w:val="none" w:sz="0" w:space="0" w:color="auto"/>
        <w:bottom w:val="none" w:sz="0" w:space="0" w:color="auto"/>
        <w:right w:val="none" w:sz="0" w:space="0" w:color="auto"/>
      </w:divBdr>
    </w:div>
    <w:div w:id="1679389025">
      <w:bodyDiv w:val="1"/>
      <w:marLeft w:val="0"/>
      <w:marRight w:val="0"/>
      <w:marTop w:val="0"/>
      <w:marBottom w:val="0"/>
      <w:divBdr>
        <w:top w:val="none" w:sz="0" w:space="0" w:color="auto"/>
        <w:left w:val="none" w:sz="0" w:space="0" w:color="auto"/>
        <w:bottom w:val="none" w:sz="0" w:space="0" w:color="auto"/>
        <w:right w:val="none" w:sz="0" w:space="0" w:color="auto"/>
      </w:divBdr>
      <w:divsChild>
        <w:div w:id="1659840093">
          <w:marLeft w:val="547"/>
          <w:marRight w:val="0"/>
          <w:marTop w:val="0"/>
          <w:marBottom w:val="0"/>
          <w:divBdr>
            <w:top w:val="none" w:sz="0" w:space="0" w:color="auto"/>
            <w:left w:val="none" w:sz="0" w:space="0" w:color="auto"/>
            <w:bottom w:val="none" w:sz="0" w:space="0" w:color="auto"/>
            <w:right w:val="none" w:sz="0" w:space="0" w:color="auto"/>
          </w:divBdr>
        </w:div>
      </w:divsChild>
    </w:div>
    <w:div w:id="1949463137">
      <w:bodyDiv w:val="1"/>
      <w:marLeft w:val="0"/>
      <w:marRight w:val="0"/>
      <w:marTop w:val="0"/>
      <w:marBottom w:val="0"/>
      <w:divBdr>
        <w:top w:val="none" w:sz="0" w:space="0" w:color="auto"/>
        <w:left w:val="none" w:sz="0" w:space="0" w:color="auto"/>
        <w:bottom w:val="none" w:sz="0" w:space="0" w:color="auto"/>
        <w:right w:val="none" w:sz="0" w:space="0" w:color="auto"/>
      </w:divBdr>
    </w:div>
    <w:div w:id="2066563141">
      <w:bodyDiv w:val="1"/>
      <w:marLeft w:val="0"/>
      <w:marRight w:val="0"/>
      <w:marTop w:val="0"/>
      <w:marBottom w:val="0"/>
      <w:divBdr>
        <w:top w:val="none" w:sz="0" w:space="0" w:color="auto"/>
        <w:left w:val="none" w:sz="0" w:space="0" w:color="auto"/>
        <w:bottom w:val="none" w:sz="0" w:space="0" w:color="auto"/>
        <w:right w:val="none" w:sz="0" w:space="0" w:color="auto"/>
      </w:divBdr>
      <w:divsChild>
        <w:div w:id="226651614">
          <w:marLeft w:val="547"/>
          <w:marRight w:val="0"/>
          <w:marTop w:val="0"/>
          <w:marBottom w:val="0"/>
          <w:divBdr>
            <w:top w:val="none" w:sz="0" w:space="0" w:color="auto"/>
            <w:left w:val="none" w:sz="0" w:space="0" w:color="auto"/>
            <w:bottom w:val="none" w:sz="0" w:space="0" w:color="auto"/>
            <w:right w:val="none" w:sz="0" w:space="0" w:color="auto"/>
          </w:divBdr>
        </w:div>
        <w:div w:id="412973374">
          <w:marLeft w:val="547"/>
          <w:marRight w:val="0"/>
          <w:marTop w:val="0"/>
          <w:marBottom w:val="0"/>
          <w:divBdr>
            <w:top w:val="none" w:sz="0" w:space="0" w:color="auto"/>
            <w:left w:val="none" w:sz="0" w:space="0" w:color="auto"/>
            <w:bottom w:val="none" w:sz="0" w:space="0" w:color="auto"/>
            <w:right w:val="none" w:sz="0" w:space="0" w:color="auto"/>
          </w:divBdr>
        </w:div>
        <w:div w:id="691804133">
          <w:marLeft w:val="547"/>
          <w:marRight w:val="0"/>
          <w:marTop w:val="0"/>
          <w:marBottom w:val="0"/>
          <w:divBdr>
            <w:top w:val="none" w:sz="0" w:space="0" w:color="auto"/>
            <w:left w:val="none" w:sz="0" w:space="0" w:color="auto"/>
            <w:bottom w:val="none" w:sz="0" w:space="0" w:color="auto"/>
            <w:right w:val="none" w:sz="0" w:space="0" w:color="auto"/>
          </w:divBdr>
        </w:div>
        <w:div w:id="1747222216">
          <w:marLeft w:val="547"/>
          <w:marRight w:val="0"/>
          <w:marTop w:val="0"/>
          <w:marBottom w:val="0"/>
          <w:divBdr>
            <w:top w:val="none" w:sz="0" w:space="0" w:color="auto"/>
            <w:left w:val="none" w:sz="0" w:space="0" w:color="auto"/>
            <w:bottom w:val="none" w:sz="0" w:space="0" w:color="auto"/>
            <w:right w:val="none" w:sz="0" w:space="0" w:color="auto"/>
          </w:divBdr>
        </w:div>
      </w:divsChild>
    </w:div>
    <w:div w:id="2107193982">
      <w:bodyDiv w:val="1"/>
      <w:marLeft w:val="0"/>
      <w:marRight w:val="0"/>
      <w:marTop w:val="0"/>
      <w:marBottom w:val="0"/>
      <w:divBdr>
        <w:top w:val="none" w:sz="0" w:space="0" w:color="auto"/>
        <w:left w:val="none" w:sz="0" w:space="0" w:color="auto"/>
        <w:bottom w:val="none" w:sz="0" w:space="0" w:color="auto"/>
        <w:right w:val="none" w:sz="0" w:space="0" w:color="auto"/>
      </w:divBdr>
    </w:div>
    <w:div w:id="2134782332">
      <w:bodyDiv w:val="1"/>
      <w:marLeft w:val="0"/>
      <w:marRight w:val="0"/>
      <w:marTop w:val="0"/>
      <w:marBottom w:val="0"/>
      <w:divBdr>
        <w:top w:val="none" w:sz="0" w:space="0" w:color="auto"/>
        <w:left w:val="none" w:sz="0" w:space="0" w:color="auto"/>
        <w:bottom w:val="none" w:sz="0" w:space="0" w:color="auto"/>
        <w:right w:val="none" w:sz="0" w:space="0" w:color="auto"/>
      </w:divBdr>
      <w:divsChild>
        <w:div w:id="1248073486">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1059;&#1069;&#1056;\&#1048;&#1088;&#1080;&#1085;&#1072;%20&#1062;\&#1052;&#1091;&#1085;&#1080;&#1094;&#1080;&#1087;&#1072;&#1083;&#1100;&#1085;&#1099;&#1077;%20&#1087;&#1088;&#1086;&#1075;&#1088;&#1072;&#1084;&#1084;&#1099;\&#1052;&#1091;&#1085;&#1080;&#1094;%20&#1087;&#1088;&#1086;&#1075;&#1088;&#1072;&#1084;&#1084;&#1099;%20&#1076;&#1086;&#1082;&#1083;&#1072;&#1076;%20&#1079;&#1072;%202024%20&#1075;&#1086;&#1076;\&#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t>Направления муниципальных программ Ейского района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19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94435695538057"/>
          <c:y val="0.18667391086927729"/>
          <c:w val="0.76833350831146108"/>
          <c:h val="0.67351108660336101"/>
        </c:manualLayout>
      </c:layout>
      <c:pie3DChart>
        <c:varyColors val="1"/>
        <c:ser>
          <c:idx val="0"/>
          <c:order val="0"/>
          <c:dPt>
            <c:idx val="0"/>
            <c:bubble3D val="0"/>
            <c:explosion val="4"/>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4BE-439E-9B9D-ABCE1ACC3447}"/>
              </c:ext>
            </c:extLst>
          </c:dPt>
          <c:dPt>
            <c:idx val="1"/>
            <c:bubble3D val="0"/>
            <c:explosion val="3"/>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4BE-439E-9B9D-ABCE1ACC3447}"/>
              </c:ext>
            </c:extLst>
          </c:dPt>
          <c:dPt>
            <c:idx val="2"/>
            <c:bubble3D val="0"/>
            <c:explosion val="9"/>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4BE-439E-9B9D-ABCE1ACC3447}"/>
              </c:ext>
            </c:extLst>
          </c:dPt>
          <c:dPt>
            <c:idx val="3"/>
            <c:bubble3D val="0"/>
            <c:explosion val="8"/>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4BE-439E-9B9D-ABCE1ACC3447}"/>
              </c:ext>
            </c:extLst>
          </c:dPt>
          <c:dPt>
            <c:idx val="4"/>
            <c:bubble3D val="0"/>
            <c:explosion val="9"/>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4BE-439E-9B9D-ABCE1ACC3447}"/>
              </c:ext>
            </c:extLst>
          </c:dPt>
          <c:dLbls>
            <c:dLbl>
              <c:idx val="0"/>
              <c:layout>
                <c:manualLayout>
                  <c:x val="-3.7777777777777785E-2"/>
                  <c:y val="5.492619292825266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44BE-439E-9B9D-ABCE1ACC3447}"/>
                </c:ext>
              </c:extLst>
            </c:dLbl>
            <c:dLbl>
              <c:idx val="1"/>
              <c:layout>
                <c:manualLayout>
                  <c:x val="-1.5555555555555555E-2"/>
                  <c:y val="-6.865774116031585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44BE-439E-9B9D-ABCE1ACC3447}"/>
                </c:ext>
              </c:extLst>
            </c:dLbl>
            <c:dLbl>
              <c:idx val="2"/>
              <c:layout>
                <c:manualLayout>
                  <c:x val="1.9225721784776904E-2"/>
                  <c:y val="-4.1194644696189497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44BE-439E-9B9D-ABCE1ACC3447}"/>
                </c:ext>
              </c:extLst>
            </c:dLbl>
            <c:dLbl>
              <c:idx val="3"/>
              <c:layout>
                <c:manualLayout>
                  <c:x val="1.5555555555555555E-2"/>
                  <c:y val="2.746309646412633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44BE-439E-9B9D-ABCE1ACC3447}"/>
                </c:ext>
              </c:extLst>
            </c:dLbl>
            <c:dLbl>
              <c:idx val="4"/>
              <c:layout>
                <c:manualLayout>
                  <c:x val="-1.3333333333333334E-2"/>
                  <c:y val="6.8657741160315826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44BE-439E-9B9D-ABCE1ACC344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в сфере ЖКХ и архитектуры</c:v>
                </c:pt>
                <c:pt idx="1">
                  <c:v>в сфере экономики</c:v>
                </c:pt>
                <c:pt idx="2">
                  <c:v>в социальной сфере</c:v>
                </c:pt>
                <c:pt idx="3">
                  <c:v>в сфере информатизации и связи </c:v>
                </c:pt>
                <c:pt idx="4">
                  <c:v>в сфере безопасности</c:v>
                </c:pt>
              </c:strCache>
            </c:strRef>
          </c:cat>
          <c:val>
            <c:numRef>
              <c:f>Лист1!$B$2:$B$6</c:f>
              <c:numCache>
                <c:formatCode>General</c:formatCode>
                <c:ptCount val="5"/>
                <c:pt idx="0">
                  <c:v>5</c:v>
                </c:pt>
                <c:pt idx="1">
                  <c:v>5</c:v>
                </c:pt>
                <c:pt idx="2">
                  <c:v>8</c:v>
                </c:pt>
                <c:pt idx="3">
                  <c:v>1</c:v>
                </c:pt>
                <c:pt idx="4">
                  <c:v>3</c:v>
                </c:pt>
              </c:numCache>
            </c:numRef>
          </c:val>
          <c:extLst>
            <c:ext xmlns:c16="http://schemas.microsoft.com/office/drawing/2014/chart" uri="{C3380CC4-5D6E-409C-BE32-E72D297353CC}">
              <c16:uniqueId val="{0000000A-44BE-439E-9B9D-ABCE1ACC344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a:softEdge rad="0"/>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C7E9E7F-FF3B-4631-AA36-BEB10A60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46</Pages>
  <Words>15073</Words>
  <Characters>85918</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Доклад о ходе реализации и оценке эффективности муниципальных программ на территории города Губкинского за 2015 год</vt:lpstr>
    </vt:vector>
  </TitlesOfParts>
  <Company>111</Company>
  <LinksUpToDate>false</LinksUpToDate>
  <CharactersWithSpaces>100790</CharactersWithSpaces>
  <SharedDoc>false</SharedDoc>
  <HLinks>
    <vt:vector size="6" baseType="variant">
      <vt:variant>
        <vt:i4>5636209</vt:i4>
      </vt:variant>
      <vt:variant>
        <vt:i4>0</vt:i4>
      </vt:variant>
      <vt:variant>
        <vt:i4>0</vt:i4>
      </vt:variant>
      <vt:variant>
        <vt:i4>5</vt:i4>
      </vt:variant>
      <vt:variant>
        <vt:lpwstr>mailto:econom@yeiskraion.ru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о ходе реализации и оценке эффективности муниципальных программ на территории города Губкинского за 2015 год</dc:title>
  <dc:subject>Об оценке эффективности реализации муниципальных программ</dc:subject>
  <dc:creator>ekonom4</dc:creator>
  <cp:keywords/>
  <cp:lastModifiedBy>u11_09</cp:lastModifiedBy>
  <cp:revision>101</cp:revision>
  <cp:lastPrinted>2026-06-02T13:54:00Z</cp:lastPrinted>
  <dcterms:created xsi:type="dcterms:W3CDTF">2026-05-19T09:00:00Z</dcterms:created>
  <dcterms:modified xsi:type="dcterms:W3CDTF">2026-06-02T13:56:00Z</dcterms:modified>
</cp:coreProperties>
</file>