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BodyText"/>
        <w:spacing w:before="46" w:after="0"/>
        <w:ind w:left="0"/>
        <w:rPr>
          <w:sz w:val="24"/>
        </w:rPr>
      </w:pPr>
      <w:r>
        <w:rPr>
          <w:sz w:val="24"/>
        </w:rPr>
      </w:r>
    </w:p>
    <w:p>
      <w:pPr>
        <w:pStyle w:val="BodyText"/>
        <w:spacing w:before="46" w:after="0"/>
        <w:ind w:left="0"/>
        <w:rPr>
          <w:sz w:val="24"/>
        </w:rPr>
      </w:pPr>
      <w:r>
        <w:rPr>
          <w:sz w:val="24"/>
        </w:rPr>
      </w:r>
    </w:p>
    <w:p>
      <w:pPr>
        <w:pStyle w:val="BodyText"/>
        <w:spacing w:before="46" w:after="0"/>
        <w:ind w:left="0"/>
        <w:jc w:val="center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rFonts w:cs="Times New Roman"/>
          <w:b/>
          <w:bCs/>
          <w:color w:val="000000"/>
          <w:kern w:val="2"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задания и разрешения на проведение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rFonts w:cs="Times New Roman"/>
          <w:b/>
          <w:bCs/>
          <w:color w:val="000000"/>
          <w:kern w:val="2"/>
          <w:sz w:val="28"/>
          <w:szCs w:val="28"/>
        </w:rPr>
        <w:t>работ по сохранению объекта культурного наследия местного (муниципального) значения»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bookmarkStart w:id="0" w:name="_Hlk208435162_Копия_1"/>
      <w:bookmarkStart w:id="1" w:name="_Hlk208435162_Копия_1"/>
      <w:bookmarkEnd w:id="1"/>
    </w:p>
    <w:p>
      <w:pPr>
        <w:pStyle w:val="BodyText"/>
        <w:ind w:left="0"/>
        <w:rPr>
          <w:b/>
        </w:rPr>
      </w:pPr>
      <w:r>
        <w:rPr>
          <w:b/>
        </w:rPr>
      </w:r>
    </w:p>
    <w:p>
      <w:pPr>
        <w:pStyle w:val="Normal"/>
        <w:suppressAutoHyphens w:val="true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В соответствии с федеральными законами  от 06 октября 2003 г.                           № 131-ФЗ «Об общих принципах организации местного самоуправления                         в Российской Федерации», от 20 марта 2025 г. № 33-ФЗ «Об общих принципах                     организации местного самоуправления в единой системе публичной власти»,                                от 25 июня 2002 г. № 73-ФЗ  "Об объектах культурного наследия (памятниках истории и культуры) народов Российской Федерации", от 27 июля 2010 г.                     № 210-ФЗ "Об организации предоставления государственных и муниципальных услуг", приказами министерства культуры Российской Федерации                                от 21 октября 2015 г. № 2625 «Об утверждении порядка выдачи разрешения               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наследия», от 8 июня 2016 г. № 1278                        «Об утверждении порядка выдачи задания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наследия», постановлением администрации муниципального образования Ейский муниципальный район Краснодарского края от 21 ноября 2025 г. № 742 «Об утверждении порядка разработки и утверждения административных регламентов предоставления муниципальных услуг администрации муниципального образования Ейский муниципальный район Краснодарского края»,  </w:t>
      </w:r>
      <w:r>
        <w:rPr>
          <w:color w:val="000000"/>
          <w:sz w:val="28"/>
          <w:szCs w:val="28"/>
        </w:rPr>
        <w:t xml:space="preserve">на основании статей 62, 67, 70 </w:t>
      </w:r>
      <w:r>
        <w:rPr>
          <w:color w:val="000000"/>
          <w:sz w:val="28"/>
          <w:szCs w:val="28"/>
          <w:lang w:eastAsia="zh-CN"/>
        </w:rPr>
        <w:t>Устава муниципального образования Ейский муниципальный район Краснодарского края, п о с т а н о в л я ю:</w:t>
      </w:r>
    </w:p>
    <w:p>
      <w:pPr>
        <w:pStyle w:val="Normal"/>
        <w:suppressAutoHyphens w:val="true"/>
        <w:ind w:firstLine="709"/>
        <w:jc w:val="both"/>
        <w:rPr>
          <w:bCs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1. Утвердить административный регламент предоставления муниципальной услуги «Выдача задания и разрешения на проведение работ             по сохранению объекта культурного наследия местного (муниципального) значения».</w:t>
      </w:r>
      <w:r>
        <w:rPr>
          <w:bCs/>
          <w:color w:val="000000"/>
          <w:sz w:val="28"/>
          <w:szCs w:val="28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>(прилагается).</w:t>
      </w:r>
    </w:p>
    <w:p>
      <w:pPr>
        <w:pStyle w:val="Normal"/>
        <w:widowControl/>
        <w:tabs>
          <w:tab w:val="clear" w:pos="720"/>
          <w:tab w:val="left" w:pos="-7513" w:leader="none"/>
          <w:tab w:val="left" w:pos="-7371" w:leader="none"/>
        </w:tabs>
        <w:suppressAutoHyphens w:val="true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 Отделу культуры администрации муниципального образования Ейский район (Сидорец И.А.) направить копию настоящего правового акта                                 в библиотеки муниципального образования Ейский муниципальный район Краснодарского края.</w:t>
      </w:r>
    </w:p>
    <w:p>
      <w:pPr>
        <w:pStyle w:val="Normal"/>
        <w:widowControl/>
        <w:tabs>
          <w:tab w:val="clear" w:pos="720"/>
          <w:tab w:val="left" w:pos="-7513" w:leader="none"/>
          <w:tab w:val="left" w:pos="-7371" w:leader="none"/>
        </w:tabs>
        <w:suppressAutoHyphens w:val="true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3. Отделу информатизации администрации муниципального образования Ейский муниципальный район Краснодарского края (</w:t>
      </w:r>
      <w:r>
        <w:rPr>
          <w:sz w:val="28"/>
          <w:szCs w:val="28"/>
          <w:lang w:eastAsia="zh-CN"/>
        </w:rPr>
        <w:t>Иоутси Д.А.</w:t>
      </w:r>
      <w:r>
        <w:rPr>
          <w:sz w:val="28"/>
          <w:szCs w:val="28"/>
          <w:lang w:eastAsia="zh-CN"/>
        </w:rPr>
        <w:t xml:space="preserve">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 http://yeiskraion.ru.  </w:t>
      </w:r>
    </w:p>
    <w:p>
      <w:pPr>
        <w:pStyle w:val="Normal"/>
        <w:widowControl/>
        <w:tabs>
          <w:tab w:val="clear" w:pos="720"/>
          <w:tab w:val="left" w:pos="-7513" w:leader="none"/>
          <w:tab w:val="left" w:pos="-7371" w:leader="none"/>
        </w:tabs>
        <w:suppressAutoHyphens w:val="true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4. Отделу по взаимодействию со средствами массовой информации администрации муниципального образования Ейский муниципальный район Краснодарского края (Родченко Т.А.) опубликовать настоящее постановление                в официальном печатном (или сетевом) издании «Приазовские степи».</w:t>
      </w:r>
    </w:p>
    <w:p>
      <w:pPr>
        <w:pStyle w:val="Normal"/>
        <w:widowControl/>
        <w:tabs>
          <w:tab w:val="clear" w:pos="720"/>
          <w:tab w:val="left" w:pos="-7513" w:leader="none"/>
          <w:tab w:val="left" w:pos="-7371" w:leader="none"/>
        </w:tabs>
        <w:suppressAutoHyphens w:val="true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5. Постановление вступает в силу со дня его официального опубликования.</w:t>
      </w:r>
    </w:p>
    <w:p>
      <w:pPr>
        <w:pStyle w:val="Normal"/>
        <w:widowControl/>
        <w:suppressAutoHyphens w:val="true"/>
        <w:ind w:firstLine="90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widowControl/>
        <w:suppressAutoHyphens w:val="true"/>
        <w:ind w:firstLine="90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BodyText"/>
        <w:rPr/>
      </w:pPr>
      <w:r>
        <w:rPr/>
        <w:t>Глава</w:t>
      </w:r>
      <w:r>
        <w:rPr>
          <w:spacing w:val="-6"/>
        </w:rPr>
        <w:t xml:space="preserve"> </w:t>
      </w:r>
      <w:r>
        <w:rPr/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образования</w:t>
      </w:r>
    </w:p>
    <w:p>
      <w:pPr>
        <w:pStyle w:val="BodyText"/>
        <w:tabs>
          <w:tab w:val="clear" w:pos="720"/>
          <w:tab w:val="left" w:pos="7760" w:leader="none"/>
        </w:tabs>
        <w:rPr>
          <w:spacing w:val="-2"/>
        </w:rPr>
      </w:pPr>
      <w:r>
        <w:rPr/>
        <w:t>Ейский</w:t>
      </w:r>
      <w:r>
        <w:rPr>
          <w:spacing w:val="-6"/>
        </w:rPr>
        <w:t xml:space="preserve"> муниципальный </w:t>
      </w:r>
      <w:r>
        <w:rPr>
          <w:spacing w:val="-2"/>
        </w:rPr>
        <w:t>район</w:t>
      </w:r>
    </w:p>
    <w:p>
      <w:pPr>
        <w:pStyle w:val="BodyText"/>
        <w:tabs>
          <w:tab w:val="clear" w:pos="720"/>
          <w:tab w:val="left" w:pos="7760" w:leader="none"/>
        </w:tabs>
        <w:rPr/>
      </w:pPr>
      <w:r>
        <w:rPr>
          <w:spacing w:val="-2"/>
        </w:rPr>
        <w:t>Краснодарского края</w:t>
      </w:r>
      <w:r>
        <w:rPr/>
        <w:tab/>
        <w:t xml:space="preserve">      Р.Ю.</w:t>
      </w:r>
      <w:r>
        <w:rPr>
          <w:spacing w:val="-2"/>
        </w:rPr>
        <w:t xml:space="preserve"> Бублик</w:t>
      </w:r>
    </w:p>
    <w:sectPr>
      <w:headerReference w:type="even" r:id="rId2"/>
      <w:headerReference w:type="default" r:id="rId3"/>
      <w:type w:val="nextPage"/>
      <w:pgSz w:w="11906" w:h="16838"/>
      <w:pgMar w:left="1600" w:right="570" w:gutter="0" w:header="720" w:top="940" w:footer="0" w:bottom="851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2</w:t>
    </w:r>
  </w:p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evenAndOddHeader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752" w:right="815"/>
      <w:jc w:val="center"/>
      <w:outlineLvl w:val="0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3" w:customStyle="1">
    <w:name w:val="Основной текст Знак"/>
    <w:basedOn w:val="DefaultParagraphFont"/>
    <w:uiPriority w:val="1"/>
    <w:qFormat/>
    <w:rsid w:val="00986513"/>
    <w:rPr>
      <w:rFonts w:ascii="Times New Roman" w:hAnsi="Times New Roman" w:eastAsia="Times New Roman" w:cs="Times New Roman"/>
      <w:sz w:val="28"/>
      <w:szCs w:val="28"/>
      <w:lang w:val="ru-RU"/>
    </w:rPr>
  </w:style>
  <w:style w:type="character" w:styleId="InternetLink">
    <w:name w:val="Internet Link"/>
    <w:basedOn w:val="DefaultParagraphFont"/>
    <w:uiPriority w:val="99"/>
    <w:unhideWhenUsed/>
    <w:qFormat/>
    <w:rsid w:val="00986513"/>
    <w:rPr>
      <w:color w:val="0000FF"/>
      <w:u w:val="single"/>
    </w:rPr>
  </w:style>
  <w:style w:type="character" w:styleId="WW-Absatz-Standardschriftart" w:customStyle="1">
    <w:name w:val="WW-Absatz-Standardschriftart"/>
    <w:qFormat/>
    <w:rsid w:val="004518bf"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0d7c0e"/>
    <w:rPr>
      <w:rFonts w:ascii="Times New Roman" w:hAnsi="Times New Roman" w:eastAsia="Times New Roman" w:cs="Times New Roman"/>
      <w:lang w:val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0d7c0e"/>
    <w:rPr>
      <w:rFonts w:ascii="Times New Roman" w:hAnsi="Times New Roman" w:eastAsia="Times New Roman" w:cs="Times New Roman"/>
      <w:lang w:val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a3ab4"/>
    <w:rPr>
      <w:rFonts w:ascii="Segoe UI" w:hAnsi="Segoe UI" w:eastAsia="Times New Roman" w:cs="Segoe UI"/>
      <w:sz w:val="18"/>
      <w:szCs w:val="18"/>
      <w:lang w:val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iPriority w:val="1"/>
    <w:qFormat/>
    <w:pPr>
      <w:ind w:left="101"/>
    </w:pPr>
    <w:rPr>
      <w:sz w:val="28"/>
      <w:szCs w:val="2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firstLine="709" w:left="101" w:right="164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spacing w:before="4" w:after="0"/>
      <w:jc w:val="right"/>
    </w:pPr>
    <w:rPr/>
  </w:style>
  <w:style w:type="paragraph" w:styleId="formattext" w:customStyle="1">
    <w:name w:val="formattext"/>
    <w:basedOn w:val="Normal"/>
    <w:qFormat/>
    <w:rsid w:val="0019622b"/>
    <w:pPr>
      <w:widowControl/>
      <w:spacing w:beforeAutospacing="1" w:afterAutospacing="1"/>
    </w:pPr>
    <w:rPr>
      <w:sz w:val="24"/>
      <w:szCs w:val="24"/>
      <w:lang w:eastAsia="ru-RU"/>
    </w:rPr>
  </w:style>
  <w:style w:type="paragraph" w:styleId="ConsPlusNormal" w:customStyle="1">
    <w:name w:val="ConsPlusNormal"/>
    <w:qFormat/>
    <w:rsid w:val="00eb6b04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val="ru-RU" w:eastAsia="ru-RU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0d7c0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0d7c0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a3ab4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9d121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Tahoma"/>
      <w:color w:val="auto"/>
      <w:kern w:val="2"/>
      <w:sz w:val="24"/>
      <w:szCs w:val="24"/>
      <w:lang w:val="ru-RU" w:eastAsia="zh-CN" w:bidi="hi-IN"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6ED0F-8B04-4CC2-AE66-E590382B0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Application>LibreOffice/24.2.5.2$Windows_X86_64 LibreOffice_project/bffef4ea93e59bebbeaf7f431bb02b1a39ee8a59</Application>
  <AppVersion>15.0000</AppVersion>
  <Pages>2</Pages>
  <Words>366</Words>
  <Characters>2692</Characters>
  <CharactersWithSpaces>3307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2024-08-02T13:17:00Z</dcterms:created>
  <dc:creator>User</dc:creator>
  <dc:description/>
  <dc:language>ru-RU</dc:language>
  <cp:lastModifiedBy/>
  <cp:lastPrinted>2026-06-08T11:19:19Z</cp:lastPrinted>
  <dcterms:modified xsi:type="dcterms:W3CDTF">2026-06-08T11:20:29Z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2024-08-01T00:00:00Z</vt:filetime>
  </property>
  <property fmtid="{D5CDD505-2E9C-101B-9397-08002B2CF9AE}" pid="5" name="Producer">
    <vt:lpwstr>Aspose.Words for .NET 21.3.0</vt:lpwstr>
  </property>
</Properties>
</file>