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700"/>
        <w:tblW w:w="14734" w:type="dxa"/>
        <w:tblBorders>
          <w:top w:val="single" w:sz="6" w:space="0" w:color="B2B2B2"/>
          <w:left w:val="single" w:sz="6" w:space="0" w:color="B2B2B2"/>
          <w:bottom w:val="single" w:sz="6" w:space="0" w:color="B2B2B2"/>
          <w:right w:val="single" w:sz="6" w:space="0" w:color="B2B2B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86"/>
        <w:gridCol w:w="4252"/>
        <w:gridCol w:w="3402"/>
        <w:gridCol w:w="3394"/>
      </w:tblGrid>
      <w:tr w:rsidR="00C9284B" w:rsidRPr="00C9284B" w:rsidTr="00552470">
        <w:trPr>
          <w:trHeight w:val="918"/>
        </w:trPr>
        <w:tc>
          <w:tcPr>
            <w:tcW w:w="147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F7267D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7D">
              <w:rPr>
                <w:rFonts w:ascii="Times New Roman" w:hAnsi="Times New Roman" w:cs="Times New Roman"/>
                <w:b/>
                <w:sz w:val="28"/>
                <w:szCs w:val="28"/>
              </w:rPr>
              <w:t>Привлечение к административной ответственности за нарушение маркировки товаров, не являющихся табачной продукцией, лекарственными средствами</w:t>
            </w:r>
          </w:p>
        </w:tc>
      </w:tr>
      <w:tr w:rsidR="00C9284B" w:rsidRPr="00C9284B" w:rsidTr="00552470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F7267D" w:rsidRDefault="00C9284B" w:rsidP="00EA6A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7D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Действия, за которые могут привлечь к ответственности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F7267D" w:rsidRDefault="00C9284B" w:rsidP="00EA6A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7D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F7267D" w:rsidRDefault="00C9284B" w:rsidP="00EA6A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7D">
              <w:rPr>
                <w:rFonts w:ascii="Times New Roman" w:hAnsi="Times New Roman" w:cs="Times New Roman"/>
                <w:b/>
                <w:sz w:val="28"/>
                <w:szCs w:val="28"/>
              </w:rPr>
              <w:t>Кто отвечает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F7267D" w:rsidRDefault="00C9284B" w:rsidP="00EA6A0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7267D">
              <w:rPr>
                <w:rFonts w:ascii="Times New Roman" w:hAnsi="Times New Roman" w:cs="Times New Roman"/>
                <w:b/>
                <w:sz w:val="28"/>
                <w:szCs w:val="28"/>
              </w:rPr>
              <w:t>Кто уполномочен составлять протокол и назначать наказание</w:t>
            </w:r>
          </w:p>
        </w:tc>
      </w:tr>
      <w:tr w:rsidR="00C9284B" w:rsidRPr="00EA6A0F" w:rsidTr="00552470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Производство, ввод в оборот товаров и продукции без маркировки, а также с нарушением установленного порядка маркировки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Наложение административного штрафа (</w:t>
            </w:r>
            <w:hyperlink r:id="rId8" w:tgtFrame="_top" w:history="1">
              <w:r w:rsidRPr="00EA6A0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ст. 2.4 КоАП РФ</w:t>
              </w:r>
            </w:hyperlink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hyperlink r:id="rId9" w:tgtFrame="_top" w:history="1">
              <w:r w:rsidRPr="00EA6A0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ч. 1 ст. 15.12 КоАП РФ</w:t>
              </w:r>
            </w:hyperlink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C9284B" w:rsidRPr="00EA6A0F" w:rsidRDefault="00C9284B" w:rsidP="00C928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на должностных лиц и ИП – от 5 000 до 10 000 рублей</w:t>
            </w:r>
          </w:p>
          <w:p w:rsidR="00C9284B" w:rsidRPr="00EA6A0F" w:rsidRDefault="00C9284B" w:rsidP="00C9284B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на юридических лиц – от 50 000 до 100 000 рублей</w:t>
            </w:r>
          </w:p>
          <w:p w:rsidR="00C9284B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Помимо штрафа применяется конфискация товаров и продуктов без маркировки либо с маркировкой, нанесенной с нарушением</w:t>
            </w:r>
          </w:p>
          <w:p w:rsidR="00EA6A0F" w:rsidRPr="00EA6A0F" w:rsidRDefault="00EA6A0F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  <w:p w:rsidR="00C9284B" w:rsidRPr="00EA6A0F" w:rsidRDefault="00C9284B" w:rsidP="00C9284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  <w:p w:rsidR="00C9284B" w:rsidRPr="00EA6A0F" w:rsidRDefault="00C9284B" w:rsidP="00C9284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протокол:</w:t>
            </w:r>
          </w:p>
          <w:p w:rsidR="00C9284B" w:rsidRPr="00EA6A0F" w:rsidRDefault="00C9284B" w:rsidP="00C9284B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должностные лица Роспотребнадзора</w:t>
            </w:r>
          </w:p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Назначают наказание:</w:t>
            </w:r>
          </w:p>
          <w:p w:rsidR="00C9284B" w:rsidRPr="00EA6A0F" w:rsidRDefault="00C9284B" w:rsidP="00C9284B">
            <w:pPr>
              <w:numPr>
                <w:ilvl w:val="0"/>
                <w:numId w:val="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</w:tr>
      <w:tr w:rsidR="00C9284B" w:rsidRPr="00EA6A0F" w:rsidTr="00552470">
        <w:trPr>
          <w:trHeight w:val="20"/>
        </w:trPr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Продажа товаров или продукции без маркировки, а также хранение, перевозка, приобретение товаров и продукции без маркировки в целях сбыта.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Наложение административного штрафа (</w:t>
            </w:r>
            <w:hyperlink r:id="rId10" w:tgtFrame="_top" w:history="1">
              <w:r w:rsidRPr="00EA6A0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ст. 2.4 КоАП РФ</w:t>
              </w:r>
            </w:hyperlink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hyperlink r:id="rId11" w:tgtFrame="_top" w:history="1">
              <w:r w:rsidRPr="00EA6A0F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ч. 2 ст. 15.12 КоАП РФ</w:t>
              </w:r>
            </w:hyperlink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C9284B" w:rsidRPr="00EA6A0F" w:rsidRDefault="00C9284B" w:rsidP="00C9284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на граждан – от 2 000 до 4 000 рублей</w:t>
            </w:r>
          </w:p>
          <w:p w:rsidR="00C9284B" w:rsidRPr="00EA6A0F" w:rsidRDefault="00C9284B" w:rsidP="00C9284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на должностных лиц и ИП – от 5 000 до 10 000 рублей</w:t>
            </w:r>
          </w:p>
          <w:p w:rsidR="00C9284B" w:rsidRPr="00EA6A0F" w:rsidRDefault="00C9284B" w:rsidP="00C9284B">
            <w:pPr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на юридических лиц – от 50 000 до 300 000 рублей</w:t>
            </w:r>
          </w:p>
          <w:p w:rsidR="00C9284B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Помимо штрафа применяется конфискация товаров и продуктов без маркировки либо с маркировкой, нанесенной с нарушением</w:t>
            </w:r>
          </w:p>
          <w:p w:rsidR="00EA6A0F" w:rsidRDefault="00EA6A0F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A0F" w:rsidRPr="00EA6A0F" w:rsidRDefault="00EA6A0F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  <w:p w:rsidR="00C9284B" w:rsidRPr="00EA6A0F" w:rsidRDefault="00C9284B" w:rsidP="00C9284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  <w:p w:rsidR="00C9284B" w:rsidRPr="00EA6A0F" w:rsidRDefault="00C9284B" w:rsidP="00C9284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  <w:p w:rsidR="00C9284B" w:rsidRPr="00EA6A0F" w:rsidRDefault="00C9284B" w:rsidP="00C9284B">
            <w:pPr>
              <w:numPr>
                <w:ilvl w:val="0"/>
                <w:numId w:val="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протокол:</w:t>
            </w:r>
          </w:p>
          <w:p w:rsidR="00C9284B" w:rsidRPr="00EA6A0F" w:rsidRDefault="00C9284B" w:rsidP="00C9284B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должностные лица Роспотребнадзора</w:t>
            </w:r>
          </w:p>
          <w:p w:rsidR="00C9284B" w:rsidRPr="00EA6A0F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Назначают наказание:</w:t>
            </w:r>
          </w:p>
          <w:p w:rsidR="00C9284B" w:rsidRPr="00EA6A0F" w:rsidRDefault="00C9284B" w:rsidP="00C9284B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A0F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</w:tr>
      <w:tr w:rsidR="00C9284B" w:rsidRPr="00C9284B" w:rsidTr="00552470">
        <w:trPr>
          <w:trHeight w:val="917"/>
        </w:trPr>
        <w:tc>
          <w:tcPr>
            <w:tcW w:w="147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Привлечение к административной ответственности за нарушение маркировки табачных изделий и табачной продукции</w:t>
            </w:r>
          </w:p>
        </w:tc>
      </w:tr>
      <w:tr w:rsidR="00C9284B" w:rsidRPr="00C9284B" w:rsidTr="00552470">
        <w:trPr>
          <w:trHeight w:val="861"/>
        </w:trPr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Действия, за которые могут привлечь к ответственности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Кто отвечает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Кто уполномочен составлять протокол и назначать наказание</w:t>
            </w:r>
          </w:p>
        </w:tc>
      </w:tr>
      <w:tr w:rsidR="00C9284B" w:rsidRPr="00C9284B" w:rsidTr="00552470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Производство, ввод в оборот табачной продукции или табачных изделий без маркировки, а также с нарушением установленного порядка маркировки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Наложение административного штрафа (</w:t>
            </w:r>
            <w:hyperlink r:id="rId12" w:tgtFrame="_top" w:history="1">
              <w:r w:rsidRPr="005524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ст. 2.4 КоАП РФ</w:t>
              </w:r>
            </w:hyperlink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hyperlink r:id="rId13" w:tgtFrame="_top" w:history="1">
              <w:r w:rsidRPr="005524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ч. 3 ст. 15.12 КоАП РФ</w:t>
              </w:r>
            </w:hyperlink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C9284B" w:rsidRPr="00552470" w:rsidRDefault="00C9284B" w:rsidP="00C9284B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на должностных лиц и ИП – от 300 000 до 500 000 рублей</w:t>
            </w:r>
          </w:p>
          <w:p w:rsidR="00C9284B" w:rsidRPr="00552470" w:rsidRDefault="00C9284B" w:rsidP="00C9284B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на юридических лиц – от 700 000 до 1 000 000 рублей</w:t>
            </w:r>
          </w:p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Помимо штрафа применяется конфискация товаров и продуктов без маркировки либо с маркировкой, нанесенной с нарушением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  <w:p w:rsidR="00C9284B" w:rsidRPr="00552470" w:rsidRDefault="00C9284B" w:rsidP="00C9284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  <w:p w:rsidR="00C9284B" w:rsidRPr="00552470" w:rsidRDefault="00C9284B" w:rsidP="00C9284B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протокол:</w:t>
            </w:r>
          </w:p>
          <w:p w:rsidR="00C9284B" w:rsidRPr="00552470" w:rsidRDefault="00C9284B" w:rsidP="00C9284B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должностные лица Роспотребнадзора</w:t>
            </w:r>
          </w:p>
          <w:p w:rsidR="00C9284B" w:rsidRPr="00552470" w:rsidRDefault="00C9284B" w:rsidP="00C9284B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должностные лица Росалкогольтабакконтроля</w:t>
            </w:r>
          </w:p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Назначают наказание:</w:t>
            </w:r>
          </w:p>
          <w:p w:rsidR="00C9284B" w:rsidRPr="00552470" w:rsidRDefault="00C9284B" w:rsidP="00C9284B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</w:tr>
      <w:tr w:rsidR="00C9284B" w:rsidRPr="00C9284B" w:rsidTr="00552470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Оборот (хранение, перевозка, продажа и т. д.) табачных изделий без маркировки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Наложение административного штрафа (</w:t>
            </w:r>
            <w:hyperlink r:id="rId14" w:tgtFrame="_top" w:history="1">
              <w:r w:rsidRPr="005524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ст. 2.4 КоАП РФ</w:t>
              </w:r>
            </w:hyperlink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, </w:t>
            </w:r>
            <w:hyperlink r:id="rId15" w:tgtFrame="_top" w:history="1">
              <w:r w:rsidRPr="005524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ч. 4 ст. 15.12 КоАП РФ</w:t>
              </w:r>
            </w:hyperlink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C9284B" w:rsidRPr="00552470" w:rsidRDefault="00C9284B" w:rsidP="00C9284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на граждан – от 100 000 до 150 000 рублей</w:t>
            </w:r>
          </w:p>
          <w:p w:rsidR="00C9284B" w:rsidRPr="00552470" w:rsidRDefault="00C9284B" w:rsidP="00C9284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на должностных лиц и ИП – от 300 000 до 500 000 рублей</w:t>
            </w:r>
          </w:p>
          <w:p w:rsidR="00C9284B" w:rsidRPr="00552470" w:rsidRDefault="00C9284B" w:rsidP="00C9284B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на юридических лиц – от 1 000 000 до 1 500 000 рублей</w:t>
            </w:r>
          </w:p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Помимо штрафа применяется конфискация товаров и продуктов без маркировки либо с маркировкой, нанесенной с нарушением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граждане</w:t>
            </w:r>
          </w:p>
          <w:p w:rsidR="00C9284B" w:rsidRPr="00552470" w:rsidRDefault="00C9284B" w:rsidP="00C9284B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индивидуальные предприниматели</w:t>
            </w:r>
          </w:p>
          <w:p w:rsidR="00C9284B" w:rsidRPr="00552470" w:rsidRDefault="00C9284B" w:rsidP="00C9284B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должностные лица</w:t>
            </w:r>
          </w:p>
          <w:p w:rsidR="00C9284B" w:rsidRPr="00552470" w:rsidRDefault="00C9284B" w:rsidP="00C9284B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юридические лица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протокол:</w:t>
            </w:r>
          </w:p>
          <w:p w:rsidR="00C9284B" w:rsidRPr="00552470" w:rsidRDefault="00C9284B" w:rsidP="00C9284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должностные лица Роспотребнадзора</w:t>
            </w:r>
          </w:p>
          <w:p w:rsidR="00C9284B" w:rsidRPr="00552470" w:rsidRDefault="00C9284B" w:rsidP="00C9284B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должностные лица Росалкогольтабакконтроля</w:t>
            </w:r>
          </w:p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Назначают наказание:</w:t>
            </w:r>
          </w:p>
          <w:p w:rsidR="00C9284B" w:rsidRPr="00552470" w:rsidRDefault="00C9284B" w:rsidP="00C9284B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</w:tr>
      <w:tr w:rsidR="00C9284B" w:rsidRPr="00C9284B" w:rsidTr="00552470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 xml:space="preserve">Перемещение (перевозка) физическими лицами по </w:t>
            </w:r>
            <w:r w:rsidRPr="00552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РФ не маркированной средствами идентификации (кроме случаев, предусмотренных </w:t>
            </w:r>
            <w:hyperlink r:id="rId16" w:tgtFrame="_top" w:history="1">
              <w:r w:rsidRPr="005524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ст. 16.21 КоАП РФ</w:t>
              </w:r>
            </w:hyperlink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C9284B" w:rsidRPr="00552470" w:rsidRDefault="00C9284B" w:rsidP="00C9284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табачной продукции, табачных изделий в объемах более 200 сигарет (или 200 изделий с нагреваемым табаком), более 50 сигар (сигарилл), или более 250 граммов табака либо общим весом более 250 граммов указанной продукции на человека</w:t>
            </w:r>
          </w:p>
          <w:p w:rsidR="00C9284B" w:rsidRPr="00552470" w:rsidRDefault="00C9284B" w:rsidP="00C9284B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или более 5 единиц никотиносодержащей продукции (кроме изделий с нагреваемым табаком) общим объемом более 20 мл никотиносодержащей жидкости либо общим весом более 250 граммов бестабачной смеси для нагревания на одного человека.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Наложение административного штрафа (</w:t>
            </w:r>
            <w:hyperlink r:id="rId17" w:tgtFrame="_top" w:history="1">
              <w:r w:rsidRPr="005524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ст. 14.53.1 КоАП РФ</w:t>
              </w:r>
            </w:hyperlink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  <w:p w:rsidR="00C9284B" w:rsidRPr="00552470" w:rsidRDefault="00C9284B" w:rsidP="00C9284B">
            <w:pPr>
              <w:numPr>
                <w:ilvl w:val="0"/>
                <w:numId w:val="2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граждан – от 15 000 до 25 000 рублей с конфискацией продукции, явившейся предметом административного правонарушения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граждане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Составляют протокол:</w:t>
            </w:r>
          </w:p>
          <w:p w:rsidR="00C9284B" w:rsidRPr="00552470" w:rsidRDefault="00C9284B" w:rsidP="00C9284B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полиция</w:t>
            </w:r>
          </w:p>
          <w:p w:rsidR="00C9284B" w:rsidRPr="00552470" w:rsidRDefault="00C9284B" w:rsidP="00C9284B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должностные лица Ространснадзора</w:t>
            </w:r>
          </w:p>
          <w:p w:rsidR="00C9284B" w:rsidRPr="00552470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Назначает наказание:</w:t>
            </w:r>
          </w:p>
          <w:p w:rsidR="00C9284B" w:rsidRPr="00552470" w:rsidRDefault="00C9284B" w:rsidP="00C9284B">
            <w:pPr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</w:tr>
      <w:tr w:rsidR="00C9284B" w:rsidRPr="00C9284B" w:rsidTr="00552470">
        <w:tc>
          <w:tcPr>
            <w:tcW w:w="147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Default="00EA6A0F" w:rsidP="00EA6A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2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</w:t>
            </w:r>
            <w:r w:rsidR="00C9284B" w:rsidRPr="00552470">
              <w:rPr>
                <w:rFonts w:ascii="Times New Roman" w:hAnsi="Times New Roman" w:cs="Times New Roman"/>
                <w:sz w:val="24"/>
                <w:szCs w:val="24"/>
              </w:rPr>
              <w:t>целях</w:t>
            </w:r>
            <w:r w:rsidRPr="00552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8" w:tgtFrame="_top" w:history="1">
              <w:r w:rsidR="00C9284B" w:rsidRPr="0055247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ст. 15.12 КоАП РФ</w:t>
              </w:r>
            </w:hyperlink>
            <w:r w:rsidRPr="00552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284B" w:rsidRPr="00552470">
              <w:rPr>
                <w:rFonts w:ascii="Times New Roman" w:hAnsi="Times New Roman" w:cs="Times New Roman"/>
                <w:sz w:val="24"/>
                <w:szCs w:val="24"/>
              </w:rPr>
              <w:t>под товаром, продукцией, изделием без маркировки понимаются товар, продукция, изделие без того вида маркировки (средства идентификации, специальной (акцизной) марки, другого способа маркировки), требование о нанесении которого предусмотрено законодательством.</w:t>
            </w:r>
          </w:p>
          <w:p w:rsidR="00552470" w:rsidRDefault="00552470" w:rsidP="00EA6A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2470" w:rsidRPr="00552470" w:rsidRDefault="00552470" w:rsidP="00EA6A0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9284B" w:rsidRPr="00C9284B" w:rsidTr="00552470">
        <w:tc>
          <w:tcPr>
            <w:tcW w:w="1473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Привлечение к административной ответственности за непредставление сведений, нарушение порядка представления сведений оператору</w:t>
            </w:r>
          </w:p>
        </w:tc>
      </w:tr>
      <w:tr w:rsidR="00C9284B" w:rsidRPr="00C9284B" w:rsidTr="00552470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Действия, за которые могут привлечь к ответственности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Ответственность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Кто отвечает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tcMar>
              <w:top w:w="6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:rsidR="00C9284B" w:rsidRPr="00552470" w:rsidRDefault="00C9284B" w:rsidP="005524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470">
              <w:rPr>
                <w:rFonts w:ascii="Times New Roman" w:hAnsi="Times New Roman" w:cs="Times New Roman"/>
                <w:b/>
                <w:sz w:val="28"/>
                <w:szCs w:val="28"/>
              </w:rPr>
              <w:t>Кто уполномочен составлять протокол и назначать наказание</w:t>
            </w:r>
          </w:p>
        </w:tc>
      </w:tr>
      <w:tr w:rsidR="00C9284B" w:rsidRPr="00C9284B" w:rsidTr="00552470">
        <w:tc>
          <w:tcPr>
            <w:tcW w:w="3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C9284B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Непредставление сведений и (или) нарушение порядка и сроков представления сведений, предусмотренных правилами маркировки товаров, либо представление неполных и (или) недостоверных сведений в систему маркировки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C9284B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Предупреждение или наложение административного штрафа (</w:t>
            </w:r>
            <w:hyperlink r:id="rId19" w:tgtFrame="_top" w:history="1">
              <w:r w:rsidRPr="00C9284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ст. 2.4 КоАП РФ</w:t>
              </w:r>
            </w:hyperlink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, </w:t>
            </w:r>
            <w:hyperlink r:id="rId20" w:tgtFrame="_top" w:history="1">
              <w:r w:rsidRPr="00C9284B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ст. 15.12.1 КоАП РФ</w:t>
              </w:r>
            </w:hyperlink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):</w:t>
            </w:r>
          </w:p>
          <w:p w:rsidR="00C9284B" w:rsidRPr="00C9284B" w:rsidRDefault="00C9284B" w:rsidP="00C9284B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на должностных лиц и ИП – от 1 000 до 10 000 рублей</w:t>
            </w:r>
          </w:p>
          <w:p w:rsidR="00C9284B" w:rsidRPr="00C9284B" w:rsidRDefault="00C9284B" w:rsidP="00C9284B">
            <w:pPr>
              <w:numPr>
                <w:ilvl w:val="0"/>
                <w:numId w:val="2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на юридических лиц - от 50 000 до 100 000 рублей</w:t>
            </w:r>
          </w:p>
        </w:tc>
        <w:tc>
          <w:tcPr>
            <w:tcW w:w="34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C9284B" w:rsidRDefault="00C9284B" w:rsidP="00C9284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  <w:p w:rsidR="00C9284B" w:rsidRPr="00C9284B" w:rsidRDefault="00C9284B" w:rsidP="00C9284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должностные лица</w:t>
            </w:r>
          </w:p>
          <w:p w:rsidR="00C9284B" w:rsidRPr="00C9284B" w:rsidRDefault="00C9284B" w:rsidP="00C9284B">
            <w:pPr>
              <w:numPr>
                <w:ilvl w:val="0"/>
                <w:numId w:val="2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3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60" w:type="dxa"/>
              <w:left w:w="90" w:type="dxa"/>
              <w:bottom w:w="90" w:type="dxa"/>
              <w:right w:w="90" w:type="dxa"/>
            </w:tcMar>
            <w:hideMark/>
          </w:tcPr>
          <w:p w:rsidR="00C9284B" w:rsidRPr="00C9284B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Составляют протокол:</w:t>
            </w:r>
          </w:p>
          <w:p w:rsidR="00C9284B" w:rsidRPr="00C9284B" w:rsidRDefault="00C9284B" w:rsidP="00C9284B">
            <w:pPr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должностные лица Роспотребнадзора</w:t>
            </w:r>
          </w:p>
          <w:p w:rsidR="00C9284B" w:rsidRPr="00C9284B" w:rsidRDefault="00C9284B" w:rsidP="00C9284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Назначает наказание:</w:t>
            </w:r>
          </w:p>
          <w:p w:rsidR="00C9284B" w:rsidRPr="00C9284B" w:rsidRDefault="00C9284B" w:rsidP="00C9284B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9284B">
              <w:rPr>
                <w:rFonts w:ascii="Times New Roman" w:hAnsi="Times New Roman" w:cs="Times New Roman"/>
                <w:sz w:val="28"/>
                <w:szCs w:val="28"/>
              </w:rPr>
              <w:t>должностные лица Роспотребнадзора</w:t>
            </w:r>
          </w:p>
        </w:tc>
      </w:tr>
    </w:tbl>
    <w:p w:rsidR="00C9284B" w:rsidRPr="00C9284B" w:rsidRDefault="00C9284B" w:rsidP="00C928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9284B" w:rsidRPr="00C9284B" w:rsidRDefault="00C9284B" w:rsidP="00C92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341C" w:rsidRPr="00BD645B" w:rsidRDefault="003E4E0C" w:rsidP="00C928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96544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5341C" w:rsidRPr="00BD645B" w:rsidSect="00552470">
      <w:pgSz w:w="16838" w:h="11906" w:orient="landscape"/>
      <w:pgMar w:top="1134" w:right="1134" w:bottom="851" w:left="1134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517D" w:rsidRDefault="0049517D" w:rsidP="00C9284B">
      <w:pPr>
        <w:spacing w:after="0" w:line="240" w:lineRule="auto"/>
      </w:pPr>
      <w:r>
        <w:separator/>
      </w:r>
    </w:p>
  </w:endnote>
  <w:endnote w:type="continuationSeparator" w:id="0">
    <w:p w:rsidR="0049517D" w:rsidRDefault="0049517D" w:rsidP="00C92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517D" w:rsidRDefault="0049517D" w:rsidP="00C9284B">
      <w:pPr>
        <w:spacing w:after="0" w:line="240" w:lineRule="auto"/>
      </w:pPr>
      <w:r>
        <w:separator/>
      </w:r>
    </w:p>
  </w:footnote>
  <w:footnote w:type="continuationSeparator" w:id="0">
    <w:p w:rsidR="0049517D" w:rsidRDefault="0049517D" w:rsidP="00C928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C4046"/>
    <w:multiLevelType w:val="multilevel"/>
    <w:tmpl w:val="F3B03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D185B"/>
    <w:multiLevelType w:val="multilevel"/>
    <w:tmpl w:val="30FC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9C31CB"/>
    <w:multiLevelType w:val="multilevel"/>
    <w:tmpl w:val="F6D02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0663AFC"/>
    <w:multiLevelType w:val="multilevel"/>
    <w:tmpl w:val="1062E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7D7EA1"/>
    <w:multiLevelType w:val="multilevel"/>
    <w:tmpl w:val="5DF02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D31E72"/>
    <w:multiLevelType w:val="multilevel"/>
    <w:tmpl w:val="79FC3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24118"/>
    <w:multiLevelType w:val="multilevel"/>
    <w:tmpl w:val="F3CEC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E506AE"/>
    <w:multiLevelType w:val="multilevel"/>
    <w:tmpl w:val="CA4E9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2B0670"/>
    <w:multiLevelType w:val="multilevel"/>
    <w:tmpl w:val="6D4C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A61FA9"/>
    <w:multiLevelType w:val="multilevel"/>
    <w:tmpl w:val="779E7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0EC4ED0"/>
    <w:multiLevelType w:val="multilevel"/>
    <w:tmpl w:val="8B5A7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2B60D3"/>
    <w:multiLevelType w:val="multilevel"/>
    <w:tmpl w:val="6EB20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6B836CC"/>
    <w:multiLevelType w:val="multilevel"/>
    <w:tmpl w:val="BE0A1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70B3AFF"/>
    <w:multiLevelType w:val="multilevel"/>
    <w:tmpl w:val="0A8AC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B253C"/>
    <w:multiLevelType w:val="multilevel"/>
    <w:tmpl w:val="4FB8C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DC5680"/>
    <w:multiLevelType w:val="multilevel"/>
    <w:tmpl w:val="5546D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B5E60"/>
    <w:multiLevelType w:val="multilevel"/>
    <w:tmpl w:val="9260F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526BEF"/>
    <w:multiLevelType w:val="multilevel"/>
    <w:tmpl w:val="DE3C3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9600F6"/>
    <w:multiLevelType w:val="multilevel"/>
    <w:tmpl w:val="3DF43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9454C63"/>
    <w:multiLevelType w:val="multilevel"/>
    <w:tmpl w:val="4F7E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A94525"/>
    <w:multiLevelType w:val="multilevel"/>
    <w:tmpl w:val="D0E43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7012B6D"/>
    <w:multiLevelType w:val="multilevel"/>
    <w:tmpl w:val="8564C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D87090"/>
    <w:multiLevelType w:val="multilevel"/>
    <w:tmpl w:val="42564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BD90598"/>
    <w:multiLevelType w:val="multilevel"/>
    <w:tmpl w:val="AABC9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3E76FA"/>
    <w:multiLevelType w:val="multilevel"/>
    <w:tmpl w:val="4EDCB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E903606"/>
    <w:multiLevelType w:val="multilevel"/>
    <w:tmpl w:val="91EEC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7636E4"/>
    <w:multiLevelType w:val="multilevel"/>
    <w:tmpl w:val="FC841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15"/>
  </w:num>
  <w:num w:numId="3">
    <w:abstractNumId w:val="13"/>
  </w:num>
  <w:num w:numId="4">
    <w:abstractNumId w:val="10"/>
  </w:num>
  <w:num w:numId="5">
    <w:abstractNumId w:val="3"/>
  </w:num>
  <w:num w:numId="6">
    <w:abstractNumId w:val="4"/>
  </w:num>
  <w:num w:numId="7">
    <w:abstractNumId w:val="17"/>
  </w:num>
  <w:num w:numId="8">
    <w:abstractNumId w:val="1"/>
  </w:num>
  <w:num w:numId="9">
    <w:abstractNumId w:val="24"/>
  </w:num>
  <w:num w:numId="10">
    <w:abstractNumId w:val="2"/>
  </w:num>
  <w:num w:numId="11">
    <w:abstractNumId w:val="23"/>
  </w:num>
  <w:num w:numId="12">
    <w:abstractNumId w:val="21"/>
  </w:num>
  <w:num w:numId="13">
    <w:abstractNumId w:val="8"/>
  </w:num>
  <w:num w:numId="14">
    <w:abstractNumId w:val="9"/>
  </w:num>
  <w:num w:numId="15">
    <w:abstractNumId w:val="19"/>
  </w:num>
  <w:num w:numId="16">
    <w:abstractNumId w:val="11"/>
  </w:num>
  <w:num w:numId="17">
    <w:abstractNumId w:val="22"/>
  </w:num>
  <w:num w:numId="18">
    <w:abstractNumId w:val="7"/>
  </w:num>
  <w:num w:numId="19">
    <w:abstractNumId w:val="25"/>
  </w:num>
  <w:num w:numId="20">
    <w:abstractNumId w:val="12"/>
  </w:num>
  <w:num w:numId="21">
    <w:abstractNumId w:val="20"/>
  </w:num>
  <w:num w:numId="22">
    <w:abstractNumId w:val="5"/>
  </w:num>
  <w:num w:numId="23">
    <w:abstractNumId w:val="0"/>
  </w:num>
  <w:num w:numId="24">
    <w:abstractNumId w:val="6"/>
  </w:num>
  <w:num w:numId="25">
    <w:abstractNumId w:val="18"/>
  </w:num>
  <w:num w:numId="26">
    <w:abstractNumId w:val="16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97E"/>
    <w:rsid w:val="0019397E"/>
    <w:rsid w:val="0027115C"/>
    <w:rsid w:val="00296544"/>
    <w:rsid w:val="003D526B"/>
    <w:rsid w:val="003E4E0C"/>
    <w:rsid w:val="0049517D"/>
    <w:rsid w:val="00512F90"/>
    <w:rsid w:val="00552470"/>
    <w:rsid w:val="00585054"/>
    <w:rsid w:val="006A6E1E"/>
    <w:rsid w:val="008012F7"/>
    <w:rsid w:val="008542BD"/>
    <w:rsid w:val="00973CCD"/>
    <w:rsid w:val="009D6642"/>
    <w:rsid w:val="009E3F2B"/>
    <w:rsid w:val="00A5341C"/>
    <w:rsid w:val="00B14010"/>
    <w:rsid w:val="00BD645B"/>
    <w:rsid w:val="00C210C0"/>
    <w:rsid w:val="00C56DED"/>
    <w:rsid w:val="00C9284B"/>
    <w:rsid w:val="00E40EC0"/>
    <w:rsid w:val="00EA6A0F"/>
    <w:rsid w:val="00F72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6B76"/>
  <w15:chartTrackingRefBased/>
  <w15:docId w15:val="{4AB9BA3A-022D-46D0-9E4D-C8C11A52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28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C9284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3">
    <w:name w:val="Hyperlink"/>
    <w:basedOn w:val="a0"/>
    <w:uiPriority w:val="99"/>
    <w:unhideWhenUsed/>
    <w:rsid w:val="00C9284B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C92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284B"/>
  </w:style>
  <w:style w:type="paragraph" w:styleId="a6">
    <w:name w:val="footer"/>
    <w:basedOn w:val="a"/>
    <w:link w:val="a7"/>
    <w:uiPriority w:val="99"/>
    <w:unhideWhenUsed/>
    <w:rsid w:val="00C928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2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2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526002">
          <w:marLeft w:val="525"/>
          <w:marRight w:val="525"/>
          <w:marTop w:val="12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076369">
          <w:marLeft w:val="0"/>
          <w:marRight w:val="0"/>
          <w:marTop w:val="33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.1c.ru/db/garant/content/12025267/hdoc/24" TargetMode="External"/><Relationship Id="rId13" Type="http://schemas.openxmlformats.org/officeDocument/2006/relationships/hyperlink" Target="https://its.1c.ru/db/garant/content/12025267/hdoc/151203" TargetMode="External"/><Relationship Id="rId18" Type="http://schemas.openxmlformats.org/officeDocument/2006/relationships/hyperlink" Target="https://its.1c.ru/db/garant/content/12025267/hdoc/1512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its.1c.ru/db/garant/content/12025267/hdoc/24" TargetMode="External"/><Relationship Id="rId17" Type="http://schemas.openxmlformats.org/officeDocument/2006/relationships/hyperlink" Target="https://its.1c.ru/db/garant/content/12025267/hdoc/1453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ts.1c.ru/db/garant/content/12025267/hdoc/1621" TargetMode="External"/><Relationship Id="rId20" Type="http://schemas.openxmlformats.org/officeDocument/2006/relationships/hyperlink" Target="https://its.1c.ru/db/garant/content/12025267/hdoc/15121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.1c.ru/db/garant/content/12025267/hdoc/151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ts.1c.ru/db/garant/content/12025267/hdoc/151204" TargetMode="External"/><Relationship Id="rId10" Type="http://schemas.openxmlformats.org/officeDocument/2006/relationships/hyperlink" Target="https://its.1c.ru/db/garant/content/12025267/hdoc/24" TargetMode="External"/><Relationship Id="rId19" Type="http://schemas.openxmlformats.org/officeDocument/2006/relationships/hyperlink" Target="https://its.1c.ru/db/garant/content/12025267/hdoc/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.1c.ru/db/garant/content/12025267/hdoc/151201" TargetMode="External"/><Relationship Id="rId14" Type="http://schemas.openxmlformats.org/officeDocument/2006/relationships/hyperlink" Target="https://its.1c.ru/db/garant/content/12025267/hdoc/24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4BE50-A0F0-470D-82BD-7D5E5A852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u14_03</dc:creator>
  <cp:keywords/>
  <dc:description/>
  <cp:lastModifiedBy>u14_03</cp:lastModifiedBy>
  <cp:revision>2</cp:revision>
  <dcterms:created xsi:type="dcterms:W3CDTF">2026-10-02T10:29:00Z</dcterms:created>
  <dcterms:modified xsi:type="dcterms:W3CDTF">2026-10-02T10:29:00Z</dcterms:modified>
</cp:coreProperties>
</file>