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1AA" w:rsidRDefault="00E141AA" w:rsidP="0042146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21465" w:rsidRPr="00915BBB" w:rsidRDefault="00956DCF" w:rsidP="0042146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915BBB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A33034" w:rsidRPr="000164DC" w:rsidRDefault="00A33034" w:rsidP="0042146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21465" w:rsidRDefault="00421465" w:rsidP="0042146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164DC">
        <w:rPr>
          <w:rFonts w:ascii="Times New Roman" w:hAnsi="Times New Roman"/>
          <w:b/>
          <w:sz w:val="28"/>
          <w:szCs w:val="28"/>
        </w:rPr>
        <w:t>о работе с обращениями граждан в администрации муниципаль</w:t>
      </w:r>
      <w:r w:rsidR="0062543D">
        <w:rPr>
          <w:rFonts w:ascii="Times New Roman" w:hAnsi="Times New Roman"/>
          <w:b/>
          <w:sz w:val="28"/>
          <w:szCs w:val="28"/>
        </w:rPr>
        <w:t>ного образования Ейский район в</w:t>
      </w:r>
      <w:r w:rsidRPr="000164DC">
        <w:rPr>
          <w:rFonts w:ascii="Times New Roman" w:hAnsi="Times New Roman"/>
          <w:b/>
          <w:sz w:val="28"/>
          <w:szCs w:val="28"/>
        </w:rPr>
        <w:t xml:space="preserve"> 20</w:t>
      </w:r>
      <w:r w:rsidR="009C2F1D">
        <w:rPr>
          <w:rFonts w:ascii="Times New Roman" w:hAnsi="Times New Roman"/>
          <w:b/>
          <w:sz w:val="28"/>
          <w:szCs w:val="28"/>
        </w:rPr>
        <w:t>2</w:t>
      </w:r>
      <w:r w:rsidR="009A1080">
        <w:rPr>
          <w:rFonts w:ascii="Times New Roman" w:hAnsi="Times New Roman"/>
          <w:b/>
          <w:sz w:val="28"/>
          <w:szCs w:val="28"/>
        </w:rPr>
        <w:t>3</w:t>
      </w:r>
      <w:r w:rsidRPr="000164DC">
        <w:rPr>
          <w:rFonts w:ascii="Times New Roman" w:hAnsi="Times New Roman"/>
          <w:b/>
          <w:sz w:val="28"/>
          <w:szCs w:val="28"/>
        </w:rPr>
        <w:t xml:space="preserve"> год</w:t>
      </w:r>
      <w:r w:rsidR="006535D7">
        <w:rPr>
          <w:rFonts w:ascii="Times New Roman" w:hAnsi="Times New Roman"/>
          <w:b/>
          <w:sz w:val="28"/>
          <w:szCs w:val="28"/>
        </w:rPr>
        <w:t>у</w:t>
      </w:r>
      <w:r w:rsidRPr="000164DC">
        <w:rPr>
          <w:rFonts w:ascii="Times New Roman" w:hAnsi="Times New Roman"/>
          <w:b/>
          <w:sz w:val="28"/>
          <w:szCs w:val="28"/>
        </w:rPr>
        <w:t>.</w:t>
      </w:r>
    </w:p>
    <w:p w:rsidR="0032564B" w:rsidRPr="000164DC" w:rsidRDefault="0032564B" w:rsidP="0032564B">
      <w:pPr>
        <w:pStyle w:val="a3"/>
        <w:rPr>
          <w:rFonts w:ascii="Times New Roman" w:hAnsi="Times New Roman"/>
          <w:b/>
          <w:sz w:val="28"/>
          <w:szCs w:val="28"/>
        </w:rPr>
      </w:pPr>
    </w:p>
    <w:p w:rsidR="0032564B" w:rsidRPr="00CB4642" w:rsidRDefault="0032564B" w:rsidP="0032564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B4642">
        <w:rPr>
          <w:rFonts w:ascii="Times New Roman" w:hAnsi="Times New Roman"/>
          <w:sz w:val="28"/>
          <w:szCs w:val="28"/>
        </w:rPr>
        <w:t xml:space="preserve">В администрацию муниципального образования Ейский район в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C9058C">
        <w:rPr>
          <w:rFonts w:ascii="Times New Roman" w:hAnsi="Times New Roman"/>
          <w:sz w:val="28"/>
          <w:szCs w:val="28"/>
        </w:rPr>
        <w:t xml:space="preserve">      </w:t>
      </w:r>
      <w:r w:rsidRPr="00CB4642">
        <w:rPr>
          <w:rFonts w:ascii="Times New Roman" w:hAnsi="Times New Roman"/>
          <w:sz w:val="28"/>
          <w:szCs w:val="28"/>
        </w:rPr>
        <w:t>20</w:t>
      </w:r>
      <w:r w:rsidR="00395D75">
        <w:rPr>
          <w:rFonts w:ascii="Times New Roman" w:hAnsi="Times New Roman"/>
          <w:sz w:val="28"/>
          <w:szCs w:val="28"/>
        </w:rPr>
        <w:t>2</w:t>
      </w:r>
      <w:r w:rsidR="009A1080">
        <w:rPr>
          <w:rFonts w:ascii="Times New Roman" w:hAnsi="Times New Roman"/>
          <w:sz w:val="28"/>
          <w:szCs w:val="28"/>
        </w:rPr>
        <w:t>3</w:t>
      </w:r>
      <w:r w:rsidRPr="00CB4642">
        <w:rPr>
          <w:rFonts w:ascii="Times New Roman" w:hAnsi="Times New Roman"/>
          <w:sz w:val="28"/>
          <w:szCs w:val="28"/>
        </w:rPr>
        <w:t xml:space="preserve"> год</w:t>
      </w:r>
      <w:r w:rsidR="006535D7">
        <w:rPr>
          <w:rFonts w:ascii="Times New Roman" w:hAnsi="Times New Roman"/>
          <w:sz w:val="28"/>
          <w:szCs w:val="28"/>
        </w:rPr>
        <w:t>у</w:t>
      </w:r>
      <w:r w:rsidRPr="00CB4642">
        <w:rPr>
          <w:rFonts w:ascii="Times New Roman" w:hAnsi="Times New Roman"/>
          <w:sz w:val="28"/>
          <w:szCs w:val="28"/>
        </w:rPr>
        <w:t xml:space="preserve"> поступило </w:t>
      </w:r>
      <w:r w:rsidR="00E83F88">
        <w:rPr>
          <w:rFonts w:ascii="Times New Roman" w:hAnsi="Times New Roman"/>
          <w:b/>
          <w:sz w:val="28"/>
          <w:szCs w:val="28"/>
        </w:rPr>
        <w:t>5340</w:t>
      </w:r>
      <w:r w:rsidR="0017608D">
        <w:rPr>
          <w:rFonts w:ascii="Times New Roman" w:hAnsi="Times New Roman"/>
          <w:b/>
          <w:sz w:val="28"/>
          <w:szCs w:val="28"/>
        </w:rPr>
        <w:t xml:space="preserve"> </w:t>
      </w:r>
      <w:r w:rsidRPr="00CB4642">
        <w:rPr>
          <w:rFonts w:ascii="Times New Roman" w:hAnsi="Times New Roman"/>
          <w:sz w:val="28"/>
          <w:szCs w:val="28"/>
        </w:rPr>
        <w:t>обращен</w:t>
      </w:r>
      <w:r w:rsidR="000124A8">
        <w:rPr>
          <w:rFonts w:ascii="Times New Roman" w:hAnsi="Times New Roman"/>
          <w:sz w:val="28"/>
          <w:szCs w:val="28"/>
        </w:rPr>
        <w:t>и</w:t>
      </w:r>
      <w:r w:rsidR="008647F5">
        <w:rPr>
          <w:rFonts w:ascii="Times New Roman" w:hAnsi="Times New Roman"/>
          <w:sz w:val="28"/>
          <w:szCs w:val="28"/>
        </w:rPr>
        <w:t>й</w:t>
      </w:r>
      <w:r w:rsidR="00C9058C">
        <w:rPr>
          <w:rFonts w:ascii="Times New Roman" w:hAnsi="Times New Roman"/>
          <w:sz w:val="28"/>
          <w:szCs w:val="28"/>
        </w:rPr>
        <w:t xml:space="preserve">, </w:t>
      </w:r>
      <w:r w:rsidRPr="00CB4642">
        <w:rPr>
          <w:rFonts w:ascii="Times New Roman" w:hAnsi="Times New Roman"/>
          <w:sz w:val="28"/>
          <w:szCs w:val="28"/>
        </w:rPr>
        <w:t>из них</w:t>
      </w:r>
      <w:r w:rsidR="00915BBB">
        <w:rPr>
          <w:rFonts w:ascii="Times New Roman" w:hAnsi="Times New Roman"/>
          <w:sz w:val="28"/>
          <w:szCs w:val="28"/>
        </w:rPr>
        <w:t>:</w:t>
      </w:r>
    </w:p>
    <w:p w:rsidR="00421465" w:rsidRDefault="0032564B" w:rsidP="0062569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B4642">
        <w:rPr>
          <w:rFonts w:ascii="Times New Roman" w:hAnsi="Times New Roman"/>
          <w:sz w:val="28"/>
          <w:szCs w:val="28"/>
        </w:rPr>
        <w:t xml:space="preserve">- </w:t>
      </w:r>
      <w:r w:rsidR="006535D7">
        <w:rPr>
          <w:rFonts w:ascii="Times New Roman" w:hAnsi="Times New Roman"/>
          <w:b/>
          <w:sz w:val="28"/>
          <w:szCs w:val="28"/>
        </w:rPr>
        <w:t>3108</w:t>
      </w:r>
      <w:r w:rsidRPr="00CB4642">
        <w:rPr>
          <w:rFonts w:ascii="Times New Roman" w:hAnsi="Times New Roman"/>
          <w:b/>
          <w:sz w:val="28"/>
          <w:szCs w:val="28"/>
        </w:rPr>
        <w:t xml:space="preserve"> устных</w:t>
      </w:r>
      <w:r w:rsidR="00E83F88">
        <w:rPr>
          <w:rFonts w:ascii="Times New Roman" w:hAnsi="Times New Roman"/>
          <w:b/>
          <w:sz w:val="28"/>
          <w:szCs w:val="28"/>
        </w:rPr>
        <w:t xml:space="preserve">, </w:t>
      </w:r>
      <w:r w:rsidR="006535D7">
        <w:rPr>
          <w:rFonts w:ascii="Times New Roman" w:hAnsi="Times New Roman"/>
          <w:b/>
          <w:sz w:val="28"/>
          <w:szCs w:val="28"/>
        </w:rPr>
        <w:t>1891</w:t>
      </w:r>
      <w:r w:rsidRPr="00CB4642">
        <w:rPr>
          <w:rFonts w:ascii="Times New Roman" w:hAnsi="Times New Roman"/>
          <w:b/>
          <w:sz w:val="28"/>
          <w:szCs w:val="28"/>
        </w:rPr>
        <w:t xml:space="preserve"> письменн</w:t>
      </w:r>
      <w:r w:rsidR="000124A8">
        <w:rPr>
          <w:rFonts w:ascii="Times New Roman" w:hAnsi="Times New Roman"/>
          <w:b/>
          <w:sz w:val="28"/>
          <w:szCs w:val="28"/>
        </w:rPr>
        <w:t>ых</w:t>
      </w:r>
      <w:r w:rsidR="00E83F88">
        <w:rPr>
          <w:rFonts w:ascii="Times New Roman" w:hAnsi="Times New Roman"/>
          <w:b/>
          <w:sz w:val="28"/>
          <w:szCs w:val="28"/>
        </w:rPr>
        <w:t>, 341 МКТ</w:t>
      </w:r>
      <w:r w:rsidRPr="00CB4642">
        <w:rPr>
          <w:rFonts w:ascii="Times New Roman" w:hAnsi="Times New Roman"/>
          <w:sz w:val="28"/>
          <w:szCs w:val="28"/>
        </w:rPr>
        <w:t xml:space="preserve">. </w:t>
      </w:r>
    </w:p>
    <w:p w:rsidR="00CD14FE" w:rsidRDefault="00C63BA3" w:rsidP="0098377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04B90">
        <w:rPr>
          <w:rFonts w:ascii="Times New Roman" w:hAnsi="Times New Roman"/>
          <w:sz w:val="28"/>
          <w:szCs w:val="28"/>
        </w:rPr>
        <w:object w:dxaOrig="6843" w:dyaOrig="5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.5pt;height:256.8pt" o:ole="">
            <v:imagedata r:id="rId7" o:title=""/>
          </v:shape>
          <o:OLEObject Type="Embed" ProgID="PowerPoint.Slide.12" ShapeID="_x0000_i1025" DrawAspect="Content" ObjectID="_1766918423" r:id="rId8"/>
        </w:object>
      </w:r>
    </w:p>
    <w:p w:rsidR="00CD14FE" w:rsidRPr="00020159" w:rsidRDefault="0032564B" w:rsidP="00625692">
      <w:pPr>
        <w:pStyle w:val="a3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255676">
        <w:rPr>
          <w:rFonts w:ascii="Times New Roman" w:hAnsi="Times New Roman"/>
          <w:sz w:val="28"/>
          <w:szCs w:val="28"/>
        </w:rPr>
        <w:t>В сравнении с 20</w:t>
      </w:r>
      <w:r w:rsidR="005C3776" w:rsidRPr="00255676">
        <w:rPr>
          <w:rFonts w:ascii="Times New Roman" w:hAnsi="Times New Roman"/>
          <w:sz w:val="28"/>
          <w:szCs w:val="28"/>
        </w:rPr>
        <w:t>2</w:t>
      </w:r>
      <w:r w:rsidR="009A1080">
        <w:rPr>
          <w:rFonts w:ascii="Times New Roman" w:hAnsi="Times New Roman"/>
          <w:sz w:val="28"/>
          <w:szCs w:val="28"/>
        </w:rPr>
        <w:t>2</w:t>
      </w:r>
      <w:r w:rsidRPr="00255676">
        <w:rPr>
          <w:rFonts w:ascii="Times New Roman" w:hAnsi="Times New Roman"/>
          <w:sz w:val="28"/>
          <w:szCs w:val="28"/>
        </w:rPr>
        <w:t xml:space="preserve"> год</w:t>
      </w:r>
      <w:r w:rsidR="00D83755">
        <w:rPr>
          <w:rFonts w:ascii="Times New Roman" w:hAnsi="Times New Roman"/>
          <w:sz w:val="28"/>
          <w:szCs w:val="28"/>
        </w:rPr>
        <w:t>ом</w:t>
      </w:r>
      <w:r w:rsidRPr="00255676">
        <w:rPr>
          <w:rFonts w:ascii="Times New Roman" w:hAnsi="Times New Roman"/>
          <w:sz w:val="28"/>
          <w:szCs w:val="28"/>
        </w:rPr>
        <w:t xml:space="preserve"> количество</w:t>
      </w:r>
      <w:r w:rsidR="00915BBB" w:rsidRPr="00255676">
        <w:rPr>
          <w:rFonts w:ascii="Times New Roman" w:hAnsi="Times New Roman"/>
          <w:sz w:val="28"/>
          <w:szCs w:val="28"/>
        </w:rPr>
        <w:t xml:space="preserve"> п</w:t>
      </w:r>
      <w:r w:rsidRPr="00255676">
        <w:rPr>
          <w:rFonts w:ascii="Times New Roman" w:hAnsi="Times New Roman"/>
          <w:sz w:val="28"/>
          <w:szCs w:val="28"/>
        </w:rPr>
        <w:t xml:space="preserve">оступивших письменных обращений </w:t>
      </w:r>
      <w:r w:rsidR="009A1080">
        <w:rPr>
          <w:rFonts w:ascii="Times New Roman" w:hAnsi="Times New Roman"/>
          <w:b/>
          <w:sz w:val="28"/>
          <w:szCs w:val="28"/>
        </w:rPr>
        <w:t>увеличилось</w:t>
      </w:r>
      <w:r w:rsidR="005C3776" w:rsidRPr="00255676">
        <w:rPr>
          <w:rFonts w:ascii="Times New Roman" w:hAnsi="Times New Roman"/>
          <w:b/>
          <w:sz w:val="28"/>
          <w:szCs w:val="28"/>
        </w:rPr>
        <w:t xml:space="preserve"> на </w:t>
      </w:r>
      <w:r w:rsidR="009A1080">
        <w:rPr>
          <w:rFonts w:ascii="Times New Roman" w:hAnsi="Times New Roman"/>
          <w:b/>
          <w:sz w:val="28"/>
          <w:szCs w:val="28"/>
        </w:rPr>
        <w:t>1</w:t>
      </w:r>
      <w:r w:rsidR="0098377B">
        <w:rPr>
          <w:rFonts w:ascii="Times New Roman" w:hAnsi="Times New Roman"/>
          <w:b/>
          <w:sz w:val="28"/>
          <w:szCs w:val="28"/>
        </w:rPr>
        <w:t>9</w:t>
      </w:r>
      <w:r w:rsidRPr="00255676">
        <w:rPr>
          <w:rFonts w:ascii="Times New Roman" w:hAnsi="Times New Roman"/>
          <w:b/>
          <w:sz w:val="28"/>
          <w:szCs w:val="28"/>
        </w:rPr>
        <w:t xml:space="preserve">% </w:t>
      </w:r>
      <w:r w:rsidRPr="001E56DB">
        <w:rPr>
          <w:rFonts w:ascii="Times New Roman" w:hAnsi="Times New Roman"/>
          <w:sz w:val="28"/>
          <w:szCs w:val="28"/>
        </w:rPr>
        <w:t>(20</w:t>
      </w:r>
      <w:r w:rsidR="005C3776" w:rsidRPr="001E56DB">
        <w:rPr>
          <w:rFonts w:ascii="Times New Roman" w:hAnsi="Times New Roman"/>
          <w:sz w:val="28"/>
          <w:szCs w:val="28"/>
        </w:rPr>
        <w:t>2</w:t>
      </w:r>
      <w:r w:rsidR="009A1080" w:rsidRPr="001E56DB">
        <w:rPr>
          <w:rFonts w:ascii="Times New Roman" w:hAnsi="Times New Roman"/>
          <w:sz w:val="28"/>
          <w:szCs w:val="28"/>
        </w:rPr>
        <w:t>2</w:t>
      </w:r>
      <w:r w:rsidRPr="001E56DB">
        <w:rPr>
          <w:rFonts w:ascii="Times New Roman" w:hAnsi="Times New Roman"/>
          <w:sz w:val="28"/>
          <w:szCs w:val="28"/>
        </w:rPr>
        <w:t xml:space="preserve"> год – </w:t>
      </w:r>
      <w:r w:rsidR="00AF431A">
        <w:rPr>
          <w:rFonts w:ascii="Times New Roman" w:hAnsi="Times New Roman"/>
          <w:sz w:val="28"/>
          <w:szCs w:val="28"/>
        </w:rPr>
        <w:t>4493</w:t>
      </w:r>
      <w:r w:rsidR="007B01DE" w:rsidRPr="001E56DB">
        <w:rPr>
          <w:rFonts w:ascii="Times New Roman" w:hAnsi="Times New Roman"/>
          <w:sz w:val="28"/>
          <w:szCs w:val="28"/>
        </w:rPr>
        <w:t xml:space="preserve"> </w:t>
      </w:r>
      <w:r w:rsidRPr="001E56DB">
        <w:rPr>
          <w:rFonts w:ascii="Times New Roman" w:hAnsi="Times New Roman"/>
          <w:sz w:val="28"/>
          <w:szCs w:val="28"/>
        </w:rPr>
        <w:t>обращени</w:t>
      </w:r>
      <w:r w:rsidR="008647F5">
        <w:rPr>
          <w:rFonts w:ascii="Times New Roman" w:hAnsi="Times New Roman"/>
          <w:sz w:val="28"/>
          <w:szCs w:val="28"/>
        </w:rPr>
        <w:t>я</w:t>
      </w:r>
      <w:r w:rsidRPr="001E56DB">
        <w:rPr>
          <w:rFonts w:ascii="Times New Roman" w:hAnsi="Times New Roman"/>
          <w:sz w:val="28"/>
          <w:szCs w:val="28"/>
        </w:rPr>
        <w:t xml:space="preserve">). </w:t>
      </w:r>
      <w:r w:rsidR="008057DB" w:rsidRPr="001E56DB">
        <w:rPr>
          <w:rFonts w:ascii="Times New Roman" w:hAnsi="Times New Roman"/>
          <w:sz w:val="28"/>
          <w:szCs w:val="28"/>
        </w:rPr>
        <w:t xml:space="preserve"> </w:t>
      </w:r>
      <w:r w:rsidR="001E56DB" w:rsidRPr="001E56DB">
        <w:rPr>
          <w:rFonts w:ascii="Times New Roman" w:hAnsi="Times New Roman"/>
          <w:sz w:val="28"/>
          <w:szCs w:val="28"/>
        </w:rPr>
        <w:t xml:space="preserve">Увеличение количества поступивших письменных обращений связано с подготовкой </w:t>
      </w:r>
      <w:r w:rsidR="00AA3860">
        <w:rPr>
          <w:rFonts w:ascii="Times New Roman" w:hAnsi="Times New Roman"/>
          <w:sz w:val="28"/>
          <w:szCs w:val="28"/>
        </w:rPr>
        <w:t xml:space="preserve">и </w:t>
      </w:r>
      <w:r w:rsidR="001E56DB" w:rsidRPr="001E56DB">
        <w:rPr>
          <w:rFonts w:ascii="Times New Roman" w:hAnsi="Times New Roman"/>
          <w:sz w:val="28"/>
          <w:szCs w:val="28"/>
        </w:rPr>
        <w:t>проведени</w:t>
      </w:r>
      <w:r w:rsidR="00AA3860">
        <w:rPr>
          <w:rFonts w:ascii="Times New Roman" w:hAnsi="Times New Roman"/>
          <w:sz w:val="28"/>
          <w:szCs w:val="28"/>
        </w:rPr>
        <w:t>ем</w:t>
      </w:r>
      <w:r w:rsidR="001E56DB" w:rsidRPr="001E56DB">
        <w:rPr>
          <w:rFonts w:ascii="Times New Roman" w:hAnsi="Times New Roman"/>
          <w:sz w:val="28"/>
          <w:szCs w:val="28"/>
        </w:rPr>
        <w:t xml:space="preserve"> «Прям</w:t>
      </w:r>
      <w:r w:rsidR="008647F5">
        <w:rPr>
          <w:rFonts w:ascii="Times New Roman" w:hAnsi="Times New Roman"/>
          <w:sz w:val="28"/>
          <w:szCs w:val="28"/>
        </w:rPr>
        <w:t>ых</w:t>
      </w:r>
      <w:r w:rsidR="001E56DB" w:rsidRPr="001E56DB">
        <w:rPr>
          <w:rFonts w:ascii="Times New Roman" w:hAnsi="Times New Roman"/>
          <w:sz w:val="28"/>
          <w:szCs w:val="28"/>
        </w:rPr>
        <w:t xml:space="preserve"> лини</w:t>
      </w:r>
      <w:r w:rsidR="008647F5">
        <w:rPr>
          <w:rFonts w:ascii="Times New Roman" w:hAnsi="Times New Roman"/>
          <w:sz w:val="28"/>
          <w:szCs w:val="28"/>
        </w:rPr>
        <w:t>й</w:t>
      </w:r>
      <w:r w:rsidR="001E56DB" w:rsidRPr="001E56DB">
        <w:rPr>
          <w:rFonts w:ascii="Times New Roman" w:hAnsi="Times New Roman"/>
          <w:sz w:val="28"/>
          <w:szCs w:val="28"/>
        </w:rPr>
        <w:t>» Губернатора Краснодарского края.</w:t>
      </w:r>
      <w:r w:rsidR="00625692">
        <w:rPr>
          <w:rFonts w:ascii="Times New Roman" w:hAnsi="Times New Roman"/>
          <w:sz w:val="28"/>
          <w:szCs w:val="28"/>
        </w:rPr>
        <w:t xml:space="preserve"> </w:t>
      </w:r>
    </w:p>
    <w:p w:rsidR="00421465" w:rsidRPr="00020159" w:rsidRDefault="0098377B" w:rsidP="00CD14FE">
      <w:pPr>
        <w:pStyle w:val="a3"/>
        <w:ind w:firstLine="720"/>
        <w:jc w:val="center"/>
        <w:rPr>
          <w:rFonts w:ascii="Times New Roman" w:hAnsi="Times New Roman"/>
          <w:color w:val="FF0000"/>
          <w:sz w:val="32"/>
          <w:szCs w:val="32"/>
        </w:rPr>
      </w:pPr>
      <w:r w:rsidRPr="00020159">
        <w:rPr>
          <w:rFonts w:ascii="Times New Roman" w:hAnsi="Times New Roman"/>
          <w:color w:val="FF0000"/>
          <w:sz w:val="32"/>
          <w:szCs w:val="32"/>
        </w:rPr>
        <w:object w:dxaOrig="7191" w:dyaOrig="5391">
          <v:shape id="_x0000_i1026" type="#_x0000_t75" style="width:358.75pt;height:269.5pt" o:ole="">
            <v:imagedata r:id="rId9" o:title=""/>
          </v:shape>
          <o:OLEObject Type="Embed" ProgID="PowerPoint.Slide.12" ShapeID="_x0000_i1026" DrawAspect="Content" ObjectID="_1766918424" r:id="rId10"/>
        </w:object>
      </w:r>
    </w:p>
    <w:p w:rsidR="0098377B" w:rsidRDefault="0098377B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8377B" w:rsidRDefault="0098377B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14FE" w:rsidRDefault="00CD14FE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ED73DD">
        <w:rPr>
          <w:rFonts w:ascii="Times New Roman" w:hAnsi="Times New Roman"/>
          <w:sz w:val="28"/>
          <w:szCs w:val="28"/>
        </w:rPr>
        <w:lastRenderedPageBreak/>
        <w:t xml:space="preserve">Из </w:t>
      </w:r>
      <w:r w:rsidR="00704079">
        <w:rPr>
          <w:rFonts w:ascii="Times New Roman" w:hAnsi="Times New Roman"/>
          <w:sz w:val="28"/>
          <w:szCs w:val="28"/>
        </w:rPr>
        <w:t>1891</w:t>
      </w:r>
      <w:r w:rsidRPr="00ED73DD">
        <w:rPr>
          <w:rFonts w:ascii="Times New Roman" w:hAnsi="Times New Roman"/>
          <w:b/>
          <w:sz w:val="28"/>
          <w:szCs w:val="28"/>
        </w:rPr>
        <w:t xml:space="preserve"> </w:t>
      </w:r>
      <w:r w:rsidRPr="00ED73DD">
        <w:rPr>
          <w:rFonts w:ascii="Times New Roman" w:hAnsi="Times New Roman"/>
          <w:sz w:val="28"/>
          <w:szCs w:val="28"/>
        </w:rPr>
        <w:t>письменных обращений:</w:t>
      </w:r>
    </w:p>
    <w:p w:rsidR="00625692" w:rsidRPr="00ED73DD" w:rsidRDefault="0062569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14FE" w:rsidRDefault="00CD14FE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901F0">
        <w:rPr>
          <w:rFonts w:ascii="Times New Roman" w:hAnsi="Times New Roman"/>
          <w:sz w:val="28"/>
          <w:szCs w:val="28"/>
        </w:rPr>
        <w:t xml:space="preserve">- в </w:t>
      </w:r>
      <w:r w:rsidRPr="009901F0">
        <w:rPr>
          <w:rFonts w:ascii="Times New Roman" w:hAnsi="Times New Roman"/>
          <w:b/>
          <w:sz w:val="28"/>
          <w:szCs w:val="28"/>
        </w:rPr>
        <w:t>Администрацию Президента Российской Федерации</w:t>
      </w:r>
      <w:r w:rsidRPr="009901F0">
        <w:rPr>
          <w:rFonts w:ascii="Times New Roman" w:hAnsi="Times New Roman"/>
          <w:sz w:val="28"/>
          <w:szCs w:val="28"/>
        </w:rPr>
        <w:t xml:space="preserve"> обратились       </w:t>
      </w:r>
      <w:r w:rsidR="00704079">
        <w:rPr>
          <w:rFonts w:ascii="Times New Roman" w:hAnsi="Times New Roman"/>
          <w:b/>
          <w:sz w:val="28"/>
          <w:szCs w:val="28"/>
        </w:rPr>
        <w:t>3</w:t>
      </w:r>
      <w:r w:rsidR="00D83755">
        <w:rPr>
          <w:rFonts w:ascii="Times New Roman" w:hAnsi="Times New Roman"/>
          <w:b/>
          <w:sz w:val="28"/>
          <w:szCs w:val="28"/>
        </w:rPr>
        <w:t>30</w:t>
      </w:r>
      <w:r w:rsidRPr="009901F0">
        <w:rPr>
          <w:rFonts w:ascii="Times New Roman" w:hAnsi="Times New Roman"/>
          <w:sz w:val="28"/>
          <w:szCs w:val="28"/>
        </w:rPr>
        <w:t xml:space="preserve"> человек, что составляет </w:t>
      </w:r>
      <w:r w:rsidR="00704079">
        <w:rPr>
          <w:rFonts w:ascii="Times New Roman" w:hAnsi="Times New Roman"/>
          <w:b/>
          <w:sz w:val="28"/>
          <w:szCs w:val="28"/>
        </w:rPr>
        <w:t>17</w:t>
      </w:r>
      <w:r w:rsidRPr="00625692">
        <w:rPr>
          <w:rFonts w:ascii="Times New Roman" w:hAnsi="Times New Roman"/>
          <w:b/>
          <w:sz w:val="28"/>
          <w:szCs w:val="28"/>
        </w:rPr>
        <w:t>%</w:t>
      </w:r>
      <w:r w:rsidRPr="009901F0">
        <w:rPr>
          <w:rFonts w:ascii="Times New Roman" w:hAnsi="Times New Roman"/>
          <w:sz w:val="28"/>
          <w:szCs w:val="28"/>
        </w:rPr>
        <w:t xml:space="preserve"> от </w:t>
      </w:r>
      <w:r w:rsidR="001D1622" w:rsidRPr="009901F0">
        <w:rPr>
          <w:rFonts w:ascii="Times New Roman" w:hAnsi="Times New Roman"/>
          <w:sz w:val="28"/>
          <w:szCs w:val="28"/>
        </w:rPr>
        <w:t xml:space="preserve">общего </w:t>
      </w:r>
      <w:r w:rsidRPr="009901F0">
        <w:rPr>
          <w:rFonts w:ascii="Times New Roman" w:hAnsi="Times New Roman"/>
          <w:sz w:val="28"/>
          <w:szCs w:val="28"/>
        </w:rPr>
        <w:t>количества поступивших письменных обращений. В сравнении с 20</w:t>
      </w:r>
      <w:r w:rsidR="00072175" w:rsidRPr="009901F0">
        <w:rPr>
          <w:rFonts w:ascii="Times New Roman" w:hAnsi="Times New Roman"/>
          <w:sz w:val="28"/>
          <w:szCs w:val="28"/>
        </w:rPr>
        <w:t>2</w:t>
      </w:r>
      <w:r w:rsidR="009A1080">
        <w:rPr>
          <w:rFonts w:ascii="Times New Roman" w:hAnsi="Times New Roman"/>
          <w:sz w:val="28"/>
          <w:szCs w:val="28"/>
        </w:rPr>
        <w:t>2</w:t>
      </w:r>
      <w:r w:rsidRPr="009901F0">
        <w:rPr>
          <w:rFonts w:ascii="Times New Roman" w:hAnsi="Times New Roman"/>
          <w:sz w:val="28"/>
          <w:szCs w:val="28"/>
        </w:rPr>
        <w:t xml:space="preserve"> год</w:t>
      </w:r>
      <w:r w:rsidR="00C63BA3">
        <w:rPr>
          <w:rFonts w:ascii="Times New Roman" w:hAnsi="Times New Roman"/>
          <w:sz w:val="28"/>
          <w:szCs w:val="28"/>
        </w:rPr>
        <w:t xml:space="preserve">ом </w:t>
      </w:r>
      <w:r w:rsidR="00F65C55" w:rsidRPr="009901F0">
        <w:rPr>
          <w:rFonts w:ascii="Times New Roman" w:hAnsi="Times New Roman"/>
          <w:sz w:val="28"/>
          <w:szCs w:val="28"/>
        </w:rPr>
        <w:t>(</w:t>
      </w:r>
      <w:r w:rsidR="00AA3860">
        <w:rPr>
          <w:rFonts w:ascii="Times New Roman" w:hAnsi="Times New Roman"/>
          <w:sz w:val="28"/>
          <w:szCs w:val="28"/>
        </w:rPr>
        <w:t>2</w:t>
      </w:r>
      <w:r w:rsidR="00704079">
        <w:rPr>
          <w:rFonts w:ascii="Times New Roman" w:hAnsi="Times New Roman"/>
          <w:sz w:val="28"/>
          <w:szCs w:val="28"/>
        </w:rPr>
        <w:t>4</w:t>
      </w:r>
      <w:r w:rsidR="00AA3860">
        <w:rPr>
          <w:rFonts w:ascii="Times New Roman" w:hAnsi="Times New Roman"/>
          <w:sz w:val="28"/>
          <w:szCs w:val="28"/>
        </w:rPr>
        <w:t xml:space="preserve">% - </w:t>
      </w:r>
      <w:r w:rsidR="00704079">
        <w:rPr>
          <w:rFonts w:ascii="Times New Roman" w:hAnsi="Times New Roman"/>
          <w:sz w:val="28"/>
          <w:szCs w:val="28"/>
        </w:rPr>
        <w:t>410</w:t>
      </w:r>
      <w:r w:rsidR="00072175" w:rsidRPr="009901F0">
        <w:rPr>
          <w:rFonts w:ascii="Times New Roman" w:hAnsi="Times New Roman"/>
          <w:sz w:val="28"/>
          <w:szCs w:val="28"/>
        </w:rPr>
        <w:t xml:space="preserve"> </w:t>
      </w:r>
      <w:r w:rsidR="00F65C55" w:rsidRPr="009901F0">
        <w:rPr>
          <w:rFonts w:ascii="Times New Roman" w:hAnsi="Times New Roman"/>
          <w:sz w:val="28"/>
          <w:szCs w:val="28"/>
        </w:rPr>
        <w:t>обращени</w:t>
      </w:r>
      <w:r w:rsidR="00704079">
        <w:rPr>
          <w:rFonts w:ascii="Times New Roman" w:hAnsi="Times New Roman"/>
          <w:sz w:val="28"/>
          <w:szCs w:val="28"/>
        </w:rPr>
        <w:t>й</w:t>
      </w:r>
      <w:r w:rsidR="00F65C55" w:rsidRPr="009901F0">
        <w:rPr>
          <w:rFonts w:ascii="Times New Roman" w:hAnsi="Times New Roman"/>
          <w:sz w:val="28"/>
          <w:szCs w:val="28"/>
        </w:rPr>
        <w:t xml:space="preserve">) </w:t>
      </w:r>
      <w:r w:rsidRPr="009901F0">
        <w:rPr>
          <w:rFonts w:ascii="Times New Roman" w:hAnsi="Times New Roman"/>
          <w:sz w:val="28"/>
          <w:szCs w:val="28"/>
        </w:rPr>
        <w:t xml:space="preserve"> </w:t>
      </w:r>
      <w:r w:rsidRPr="00625692">
        <w:rPr>
          <w:rFonts w:ascii="Times New Roman" w:hAnsi="Times New Roman"/>
          <w:b/>
          <w:sz w:val="28"/>
          <w:szCs w:val="28"/>
        </w:rPr>
        <w:t xml:space="preserve">доля </w:t>
      </w:r>
      <w:r w:rsidR="00F65C55" w:rsidRPr="00625692">
        <w:rPr>
          <w:rFonts w:ascii="Times New Roman" w:hAnsi="Times New Roman"/>
          <w:b/>
          <w:sz w:val="28"/>
          <w:szCs w:val="28"/>
        </w:rPr>
        <w:t xml:space="preserve"> </w:t>
      </w:r>
      <w:r w:rsidR="009A1080" w:rsidRPr="00625692">
        <w:rPr>
          <w:rFonts w:ascii="Times New Roman" w:hAnsi="Times New Roman"/>
          <w:b/>
          <w:sz w:val="28"/>
          <w:szCs w:val="28"/>
        </w:rPr>
        <w:t>уменьшилась</w:t>
      </w:r>
      <w:r w:rsidRPr="00625692">
        <w:rPr>
          <w:rFonts w:ascii="Times New Roman" w:hAnsi="Times New Roman"/>
          <w:b/>
          <w:sz w:val="28"/>
          <w:szCs w:val="28"/>
        </w:rPr>
        <w:t xml:space="preserve"> на </w:t>
      </w:r>
      <w:r w:rsidR="00704079">
        <w:rPr>
          <w:rFonts w:ascii="Times New Roman" w:hAnsi="Times New Roman"/>
          <w:b/>
          <w:sz w:val="28"/>
          <w:szCs w:val="28"/>
        </w:rPr>
        <w:t>7</w:t>
      </w:r>
      <w:r w:rsidRPr="00625692">
        <w:rPr>
          <w:rFonts w:ascii="Times New Roman" w:hAnsi="Times New Roman"/>
          <w:b/>
          <w:sz w:val="28"/>
          <w:szCs w:val="28"/>
        </w:rPr>
        <w:t>%</w:t>
      </w:r>
      <w:r w:rsidRPr="009901F0">
        <w:rPr>
          <w:rFonts w:ascii="Times New Roman" w:hAnsi="Times New Roman"/>
          <w:sz w:val="28"/>
          <w:szCs w:val="28"/>
        </w:rPr>
        <w:t>;</w:t>
      </w:r>
    </w:p>
    <w:p w:rsidR="00625692" w:rsidRPr="009901F0" w:rsidRDefault="0062569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16B7D" w:rsidRDefault="00CD14FE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901F0">
        <w:rPr>
          <w:rFonts w:ascii="Times New Roman" w:hAnsi="Times New Roman"/>
          <w:sz w:val="28"/>
          <w:szCs w:val="28"/>
        </w:rPr>
        <w:t>-</w:t>
      </w:r>
      <w:r w:rsidR="00915BBB" w:rsidRPr="009901F0">
        <w:rPr>
          <w:rFonts w:ascii="Times New Roman" w:hAnsi="Times New Roman"/>
          <w:sz w:val="28"/>
          <w:szCs w:val="28"/>
        </w:rPr>
        <w:t xml:space="preserve"> </w:t>
      </w:r>
      <w:r w:rsidRPr="009901F0">
        <w:rPr>
          <w:rFonts w:ascii="Times New Roman" w:hAnsi="Times New Roman"/>
          <w:sz w:val="28"/>
          <w:szCs w:val="28"/>
        </w:rPr>
        <w:t xml:space="preserve">в </w:t>
      </w:r>
      <w:r w:rsidRPr="009901F0">
        <w:rPr>
          <w:rFonts w:ascii="Times New Roman" w:hAnsi="Times New Roman"/>
          <w:b/>
          <w:sz w:val="28"/>
          <w:szCs w:val="28"/>
        </w:rPr>
        <w:t>администрацию Краснодарского края</w:t>
      </w:r>
      <w:r w:rsidRPr="009901F0">
        <w:rPr>
          <w:rFonts w:ascii="Times New Roman" w:hAnsi="Times New Roman"/>
          <w:sz w:val="28"/>
          <w:szCs w:val="28"/>
        </w:rPr>
        <w:t xml:space="preserve"> обратились </w:t>
      </w:r>
      <w:r w:rsidR="0088401D">
        <w:rPr>
          <w:rFonts w:ascii="Times New Roman" w:hAnsi="Times New Roman"/>
          <w:b/>
          <w:sz w:val="28"/>
          <w:szCs w:val="28"/>
        </w:rPr>
        <w:t>545</w:t>
      </w:r>
      <w:r w:rsidRPr="009901F0">
        <w:rPr>
          <w:rFonts w:ascii="Times New Roman" w:hAnsi="Times New Roman"/>
          <w:sz w:val="28"/>
          <w:szCs w:val="28"/>
        </w:rPr>
        <w:t xml:space="preserve"> человек, </w:t>
      </w:r>
      <w:r w:rsidR="00F16B7D" w:rsidRPr="009901F0">
        <w:rPr>
          <w:rFonts w:ascii="Times New Roman" w:hAnsi="Times New Roman"/>
          <w:sz w:val="28"/>
          <w:szCs w:val="28"/>
        </w:rPr>
        <w:t xml:space="preserve">что составляет </w:t>
      </w:r>
      <w:r w:rsidR="00BD467E" w:rsidRPr="00625692">
        <w:rPr>
          <w:rFonts w:ascii="Times New Roman" w:hAnsi="Times New Roman"/>
          <w:b/>
          <w:sz w:val="28"/>
          <w:szCs w:val="28"/>
        </w:rPr>
        <w:t>2</w:t>
      </w:r>
      <w:r w:rsidR="0088401D">
        <w:rPr>
          <w:rFonts w:ascii="Times New Roman" w:hAnsi="Times New Roman"/>
          <w:b/>
          <w:sz w:val="28"/>
          <w:szCs w:val="28"/>
        </w:rPr>
        <w:t>9</w:t>
      </w:r>
      <w:r w:rsidR="00F16B7D" w:rsidRPr="00625692">
        <w:rPr>
          <w:rFonts w:ascii="Times New Roman" w:hAnsi="Times New Roman"/>
          <w:b/>
          <w:sz w:val="28"/>
          <w:szCs w:val="28"/>
        </w:rPr>
        <w:t>%</w:t>
      </w:r>
      <w:r w:rsidR="00F16B7D" w:rsidRPr="009901F0"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обращений. В сравнении с 20</w:t>
      </w:r>
      <w:r w:rsidR="003777CE" w:rsidRPr="009901F0">
        <w:rPr>
          <w:rFonts w:ascii="Times New Roman" w:hAnsi="Times New Roman"/>
          <w:sz w:val="28"/>
          <w:szCs w:val="28"/>
        </w:rPr>
        <w:t>2</w:t>
      </w:r>
      <w:r w:rsidR="009A1080">
        <w:rPr>
          <w:rFonts w:ascii="Times New Roman" w:hAnsi="Times New Roman"/>
          <w:sz w:val="28"/>
          <w:szCs w:val="28"/>
        </w:rPr>
        <w:t>2</w:t>
      </w:r>
      <w:r w:rsidR="00F16B7D" w:rsidRPr="009901F0">
        <w:rPr>
          <w:rFonts w:ascii="Times New Roman" w:hAnsi="Times New Roman"/>
          <w:sz w:val="28"/>
          <w:szCs w:val="28"/>
        </w:rPr>
        <w:t xml:space="preserve"> год</w:t>
      </w:r>
      <w:r w:rsidR="00C63BA3">
        <w:rPr>
          <w:rFonts w:ascii="Times New Roman" w:hAnsi="Times New Roman"/>
          <w:sz w:val="28"/>
          <w:szCs w:val="28"/>
        </w:rPr>
        <w:t>ом</w:t>
      </w:r>
      <w:r w:rsidR="00F65C55" w:rsidRPr="009901F0">
        <w:rPr>
          <w:rFonts w:ascii="Times New Roman" w:hAnsi="Times New Roman"/>
          <w:sz w:val="28"/>
          <w:szCs w:val="28"/>
        </w:rPr>
        <w:t xml:space="preserve"> (</w:t>
      </w:r>
      <w:r w:rsidR="00AA3860">
        <w:rPr>
          <w:rFonts w:ascii="Times New Roman" w:hAnsi="Times New Roman"/>
          <w:sz w:val="28"/>
          <w:szCs w:val="28"/>
        </w:rPr>
        <w:t>2</w:t>
      </w:r>
      <w:r w:rsidR="0088401D">
        <w:rPr>
          <w:rFonts w:ascii="Times New Roman" w:hAnsi="Times New Roman"/>
          <w:sz w:val="28"/>
          <w:szCs w:val="28"/>
        </w:rPr>
        <w:t>3</w:t>
      </w:r>
      <w:r w:rsidR="00AA3860">
        <w:rPr>
          <w:rFonts w:ascii="Times New Roman" w:hAnsi="Times New Roman"/>
          <w:sz w:val="28"/>
          <w:szCs w:val="28"/>
        </w:rPr>
        <w:t xml:space="preserve">% - </w:t>
      </w:r>
      <w:r w:rsidR="0088401D">
        <w:rPr>
          <w:rFonts w:ascii="Times New Roman" w:hAnsi="Times New Roman"/>
          <w:sz w:val="28"/>
          <w:szCs w:val="28"/>
        </w:rPr>
        <w:t>383</w:t>
      </w:r>
      <w:r w:rsidR="00F65C55" w:rsidRPr="009901F0">
        <w:rPr>
          <w:rFonts w:ascii="Times New Roman" w:hAnsi="Times New Roman"/>
          <w:sz w:val="28"/>
          <w:szCs w:val="28"/>
        </w:rPr>
        <w:t xml:space="preserve"> обращени</w:t>
      </w:r>
      <w:r w:rsidR="0088401D">
        <w:rPr>
          <w:rFonts w:ascii="Times New Roman" w:hAnsi="Times New Roman"/>
          <w:sz w:val="28"/>
          <w:szCs w:val="28"/>
        </w:rPr>
        <w:t>я</w:t>
      </w:r>
      <w:r w:rsidR="00F65C55" w:rsidRPr="009901F0">
        <w:rPr>
          <w:rFonts w:ascii="Times New Roman" w:hAnsi="Times New Roman"/>
          <w:sz w:val="28"/>
          <w:szCs w:val="28"/>
        </w:rPr>
        <w:t>)</w:t>
      </w:r>
      <w:r w:rsidR="00F16B7D" w:rsidRPr="009901F0">
        <w:rPr>
          <w:rFonts w:ascii="Times New Roman" w:hAnsi="Times New Roman"/>
          <w:sz w:val="28"/>
          <w:szCs w:val="28"/>
        </w:rPr>
        <w:t xml:space="preserve"> </w:t>
      </w:r>
      <w:r w:rsidR="00F16B7D" w:rsidRPr="00625692">
        <w:rPr>
          <w:rFonts w:ascii="Times New Roman" w:hAnsi="Times New Roman"/>
          <w:b/>
          <w:sz w:val="28"/>
          <w:szCs w:val="28"/>
        </w:rPr>
        <w:t xml:space="preserve">доля </w:t>
      </w:r>
      <w:r w:rsidR="009A1080" w:rsidRPr="00625692">
        <w:rPr>
          <w:rFonts w:ascii="Times New Roman" w:hAnsi="Times New Roman"/>
          <w:b/>
          <w:sz w:val="28"/>
          <w:szCs w:val="28"/>
        </w:rPr>
        <w:t>увеличилась</w:t>
      </w:r>
      <w:r w:rsidR="003777CE" w:rsidRPr="00625692">
        <w:rPr>
          <w:rFonts w:ascii="Times New Roman" w:hAnsi="Times New Roman"/>
          <w:b/>
          <w:sz w:val="28"/>
          <w:szCs w:val="28"/>
        </w:rPr>
        <w:t xml:space="preserve"> </w:t>
      </w:r>
      <w:r w:rsidR="00F16B7D" w:rsidRPr="00625692">
        <w:rPr>
          <w:rFonts w:ascii="Times New Roman" w:hAnsi="Times New Roman"/>
          <w:b/>
          <w:sz w:val="28"/>
          <w:szCs w:val="28"/>
        </w:rPr>
        <w:t xml:space="preserve">на </w:t>
      </w:r>
      <w:r w:rsidR="0088401D">
        <w:rPr>
          <w:rFonts w:ascii="Times New Roman" w:hAnsi="Times New Roman"/>
          <w:b/>
          <w:sz w:val="28"/>
          <w:szCs w:val="28"/>
        </w:rPr>
        <w:t>6</w:t>
      </w:r>
      <w:r w:rsidR="00F16B7D" w:rsidRPr="00625692">
        <w:rPr>
          <w:rFonts w:ascii="Times New Roman" w:hAnsi="Times New Roman"/>
          <w:b/>
          <w:sz w:val="28"/>
          <w:szCs w:val="28"/>
        </w:rPr>
        <w:t>%</w:t>
      </w:r>
      <w:r w:rsidR="00C63BA3">
        <w:rPr>
          <w:rFonts w:ascii="Times New Roman" w:hAnsi="Times New Roman"/>
          <w:b/>
          <w:sz w:val="28"/>
          <w:szCs w:val="28"/>
        </w:rPr>
        <w:t xml:space="preserve">. </w:t>
      </w:r>
      <w:r w:rsidR="00C63BA3" w:rsidRPr="001E56DB">
        <w:rPr>
          <w:rFonts w:ascii="Times New Roman" w:hAnsi="Times New Roman"/>
          <w:sz w:val="28"/>
          <w:szCs w:val="28"/>
        </w:rPr>
        <w:t xml:space="preserve">Увеличение количества поступивших </w:t>
      </w:r>
      <w:r w:rsidR="00C63BA3">
        <w:rPr>
          <w:rFonts w:ascii="Times New Roman" w:hAnsi="Times New Roman"/>
          <w:sz w:val="28"/>
          <w:szCs w:val="28"/>
        </w:rPr>
        <w:t>обращений</w:t>
      </w:r>
      <w:r w:rsidR="00C63BA3" w:rsidRPr="001E56DB">
        <w:rPr>
          <w:rFonts w:ascii="Times New Roman" w:hAnsi="Times New Roman"/>
          <w:sz w:val="28"/>
          <w:szCs w:val="28"/>
        </w:rPr>
        <w:t xml:space="preserve"> связано с подготовкой </w:t>
      </w:r>
      <w:r w:rsidR="00C63BA3">
        <w:rPr>
          <w:rFonts w:ascii="Times New Roman" w:hAnsi="Times New Roman"/>
          <w:sz w:val="28"/>
          <w:szCs w:val="28"/>
        </w:rPr>
        <w:t xml:space="preserve">и </w:t>
      </w:r>
      <w:r w:rsidR="00C63BA3" w:rsidRPr="001E56DB">
        <w:rPr>
          <w:rFonts w:ascii="Times New Roman" w:hAnsi="Times New Roman"/>
          <w:sz w:val="28"/>
          <w:szCs w:val="28"/>
        </w:rPr>
        <w:t>проведени</w:t>
      </w:r>
      <w:r w:rsidR="00C63BA3">
        <w:rPr>
          <w:rFonts w:ascii="Times New Roman" w:hAnsi="Times New Roman"/>
          <w:sz w:val="28"/>
          <w:szCs w:val="28"/>
        </w:rPr>
        <w:t>ем</w:t>
      </w:r>
      <w:r w:rsidR="00C63BA3" w:rsidRPr="001E56DB">
        <w:rPr>
          <w:rFonts w:ascii="Times New Roman" w:hAnsi="Times New Roman"/>
          <w:sz w:val="28"/>
          <w:szCs w:val="28"/>
        </w:rPr>
        <w:t xml:space="preserve"> «Прям</w:t>
      </w:r>
      <w:r w:rsidR="00C63BA3">
        <w:rPr>
          <w:rFonts w:ascii="Times New Roman" w:hAnsi="Times New Roman"/>
          <w:sz w:val="28"/>
          <w:szCs w:val="28"/>
        </w:rPr>
        <w:t>ых линий</w:t>
      </w:r>
      <w:r w:rsidR="00C63BA3" w:rsidRPr="001E56DB">
        <w:rPr>
          <w:rFonts w:ascii="Times New Roman" w:hAnsi="Times New Roman"/>
          <w:sz w:val="28"/>
          <w:szCs w:val="28"/>
        </w:rPr>
        <w:t>» Губернатора Краснодарского края</w:t>
      </w:r>
      <w:r w:rsidR="00C63BA3">
        <w:rPr>
          <w:rFonts w:ascii="Times New Roman" w:hAnsi="Times New Roman"/>
          <w:sz w:val="28"/>
          <w:szCs w:val="28"/>
        </w:rPr>
        <w:t>;</w:t>
      </w:r>
    </w:p>
    <w:p w:rsidR="00625692" w:rsidRPr="009901F0" w:rsidRDefault="0062569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47CA7" w:rsidRDefault="00D47CA7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96FF4">
        <w:rPr>
          <w:rFonts w:ascii="Times New Roman" w:hAnsi="Times New Roman"/>
          <w:sz w:val="28"/>
          <w:szCs w:val="28"/>
        </w:rPr>
        <w:t xml:space="preserve">- на </w:t>
      </w:r>
      <w:r w:rsidRPr="00796FF4">
        <w:rPr>
          <w:rFonts w:ascii="Times New Roman" w:hAnsi="Times New Roman"/>
          <w:b/>
          <w:sz w:val="28"/>
          <w:szCs w:val="28"/>
        </w:rPr>
        <w:t>многоканальный круглосуточный телефон администрации Краснодарского края</w:t>
      </w:r>
      <w:r w:rsidRPr="00796FF4">
        <w:rPr>
          <w:rFonts w:ascii="Times New Roman" w:hAnsi="Times New Roman"/>
          <w:sz w:val="28"/>
          <w:szCs w:val="28"/>
        </w:rPr>
        <w:t xml:space="preserve"> </w:t>
      </w:r>
      <w:r w:rsidR="009A1080">
        <w:rPr>
          <w:rFonts w:ascii="Times New Roman" w:hAnsi="Times New Roman"/>
          <w:sz w:val="28"/>
          <w:szCs w:val="28"/>
        </w:rPr>
        <w:t>поступило</w:t>
      </w:r>
      <w:r w:rsidRPr="00796FF4">
        <w:rPr>
          <w:rFonts w:ascii="Times New Roman" w:hAnsi="Times New Roman"/>
          <w:sz w:val="28"/>
          <w:szCs w:val="28"/>
        </w:rPr>
        <w:t xml:space="preserve"> </w:t>
      </w:r>
      <w:r w:rsidR="009F48EC">
        <w:rPr>
          <w:rFonts w:ascii="Times New Roman" w:hAnsi="Times New Roman"/>
          <w:b/>
          <w:sz w:val="28"/>
          <w:szCs w:val="28"/>
        </w:rPr>
        <w:t>341</w:t>
      </w:r>
      <w:r w:rsidRPr="00796FF4">
        <w:rPr>
          <w:rFonts w:ascii="Times New Roman" w:hAnsi="Times New Roman"/>
          <w:sz w:val="28"/>
          <w:szCs w:val="28"/>
        </w:rPr>
        <w:t xml:space="preserve"> </w:t>
      </w:r>
      <w:r w:rsidR="009A1080">
        <w:rPr>
          <w:rFonts w:ascii="Times New Roman" w:hAnsi="Times New Roman"/>
          <w:sz w:val="28"/>
          <w:szCs w:val="28"/>
        </w:rPr>
        <w:t>сообщени</w:t>
      </w:r>
      <w:r w:rsidR="00A60C00">
        <w:rPr>
          <w:rFonts w:ascii="Times New Roman" w:hAnsi="Times New Roman"/>
          <w:sz w:val="28"/>
          <w:szCs w:val="28"/>
        </w:rPr>
        <w:t>е</w:t>
      </w:r>
      <w:r w:rsidRPr="00796FF4">
        <w:rPr>
          <w:rFonts w:ascii="Times New Roman" w:hAnsi="Times New Roman"/>
          <w:sz w:val="28"/>
          <w:szCs w:val="28"/>
        </w:rPr>
        <w:t xml:space="preserve">, что </w:t>
      </w:r>
      <w:r w:rsidR="009A1080">
        <w:rPr>
          <w:rFonts w:ascii="Times New Roman" w:hAnsi="Times New Roman"/>
          <w:sz w:val="28"/>
          <w:szCs w:val="28"/>
        </w:rPr>
        <w:t>на</w:t>
      </w:r>
      <w:r w:rsidRPr="00796FF4">
        <w:rPr>
          <w:rFonts w:ascii="Times New Roman" w:hAnsi="Times New Roman"/>
          <w:sz w:val="28"/>
          <w:szCs w:val="28"/>
        </w:rPr>
        <w:t xml:space="preserve"> </w:t>
      </w:r>
      <w:r w:rsidR="009F48EC">
        <w:rPr>
          <w:rFonts w:ascii="Times New Roman" w:hAnsi="Times New Roman"/>
          <w:sz w:val="28"/>
          <w:szCs w:val="28"/>
        </w:rPr>
        <w:t>183</w:t>
      </w:r>
      <w:r w:rsidRPr="00796FF4">
        <w:rPr>
          <w:rFonts w:ascii="Times New Roman" w:hAnsi="Times New Roman"/>
          <w:sz w:val="28"/>
          <w:szCs w:val="28"/>
        </w:rPr>
        <w:t xml:space="preserve">% </w:t>
      </w:r>
      <w:r w:rsidR="009A1080">
        <w:rPr>
          <w:rFonts w:ascii="Times New Roman" w:hAnsi="Times New Roman"/>
          <w:sz w:val="28"/>
          <w:szCs w:val="28"/>
        </w:rPr>
        <w:t>больше, по сравнению с 2022 год</w:t>
      </w:r>
      <w:r w:rsidR="00C63BA3">
        <w:rPr>
          <w:rFonts w:ascii="Times New Roman" w:hAnsi="Times New Roman"/>
          <w:sz w:val="28"/>
          <w:szCs w:val="28"/>
        </w:rPr>
        <w:t>ом</w:t>
      </w:r>
      <w:r w:rsidR="009A1080">
        <w:rPr>
          <w:rFonts w:ascii="Times New Roman" w:hAnsi="Times New Roman"/>
          <w:sz w:val="28"/>
          <w:szCs w:val="28"/>
        </w:rPr>
        <w:t xml:space="preserve"> (</w:t>
      </w:r>
      <w:r w:rsidR="009F48EC">
        <w:rPr>
          <w:rFonts w:ascii="Times New Roman" w:hAnsi="Times New Roman"/>
          <w:sz w:val="28"/>
          <w:szCs w:val="28"/>
        </w:rPr>
        <w:t>186</w:t>
      </w:r>
      <w:r w:rsidR="009A1080">
        <w:rPr>
          <w:rFonts w:ascii="Times New Roman" w:hAnsi="Times New Roman"/>
          <w:sz w:val="28"/>
          <w:szCs w:val="28"/>
        </w:rPr>
        <w:t xml:space="preserve"> сообщений)</w:t>
      </w:r>
      <w:r w:rsidR="00625692">
        <w:rPr>
          <w:rFonts w:ascii="Times New Roman" w:hAnsi="Times New Roman"/>
          <w:sz w:val="28"/>
          <w:szCs w:val="28"/>
        </w:rPr>
        <w:t xml:space="preserve">. </w:t>
      </w:r>
      <w:r w:rsidR="00625692" w:rsidRPr="001E56DB">
        <w:rPr>
          <w:rFonts w:ascii="Times New Roman" w:hAnsi="Times New Roman"/>
          <w:sz w:val="28"/>
          <w:szCs w:val="28"/>
        </w:rPr>
        <w:t xml:space="preserve">Увеличение количества поступивших </w:t>
      </w:r>
      <w:r w:rsidR="00625692">
        <w:rPr>
          <w:rFonts w:ascii="Times New Roman" w:hAnsi="Times New Roman"/>
          <w:sz w:val="28"/>
          <w:szCs w:val="28"/>
        </w:rPr>
        <w:t>сообщений</w:t>
      </w:r>
      <w:r w:rsidR="00625692" w:rsidRPr="001E56DB">
        <w:rPr>
          <w:rFonts w:ascii="Times New Roman" w:hAnsi="Times New Roman"/>
          <w:sz w:val="28"/>
          <w:szCs w:val="28"/>
        </w:rPr>
        <w:t xml:space="preserve"> связано с подготовкой </w:t>
      </w:r>
      <w:r w:rsidR="00AA3860">
        <w:rPr>
          <w:rFonts w:ascii="Times New Roman" w:hAnsi="Times New Roman"/>
          <w:sz w:val="28"/>
          <w:szCs w:val="28"/>
        </w:rPr>
        <w:t xml:space="preserve">и </w:t>
      </w:r>
      <w:r w:rsidR="00625692" w:rsidRPr="001E56DB">
        <w:rPr>
          <w:rFonts w:ascii="Times New Roman" w:hAnsi="Times New Roman"/>
          <w:sz w:val="28"/>
          <w:szCs w:val="28"/>
        </w:rPr>
        <w:t>проведени</w:t>
      </w:r>
      <w:r w:rsidR="00AA3860">
        <w:rPr>
          <w:rFonts w:ascii="Times New Roman" w:hAnsi="Times New Roman"/>
          <w:sz w:val="28"/>
          <w:szCs w:val="28"/>
        </w:rPr>
        <w:t>ем</w:t>
      </w:r>
      <w:r w:rsidR="00625692" w:rsidRPr="001E56DB">
        <w:rPr>
          <w:rFonts w:ascii="Times New Roman" w:hAnsi="Times New Roman"/>
          <w:sz w:val="28"/>
          <w:szCs w:val="28"/>
        </w:rPr>
        <w:t xml:space="preserve"> «Прям</w:t>
      </w:r>
      <w:r w:rsidR="00A60C00">
        <w:rPr>
          <w:rFonts w:ascii="Times New Roman" w:hAnsi="Times New Roman"/>
          <w:sz w:val="28"/>
          <w:szCs w:val="28"/>
        </w:rPr>
        <w:t>ых линий</w:t>
      </w:r>
      <w:r w:rsidR="00625692" w:rsidRPr="001E56DB">
        <w:rPr>
          <w:rFonts w:ascii="Times New Roman" w:hAnsi="Times New Roman"/>
          <w:sz w:val="28"/>
          <w:szCs w:val="28"/>
        </w:rPr>
        <w:t>» Губернатора Краснодарского края</w:t>
      </w:r>
      <w:r w:rsidR="00625692">
        <w:rPr>
          <w:rFonts w:ascii="Times New Roman" w:hAnsi="Times New Roman"/>
          <w:sz w:val="28"/>
          <w:szCs w:val="28"/>
        </w:rPr>
        <w:t>;</w:t>
      </w:r>
    </w:p>
    <w:p w:rsidR="00625692" w:rsidRPr="00796FF4" w:rsidRDefault="0062569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14FE" w:rsidRDefault="00CD14FE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96FF4">
        <w:rPr>
          <w:rFonts w:ascii="Times New Roman" w:hAnsi="Times New Roman"/>
          <w:sz w:val="28"/>
          <w:szCs w:val="28"/>
        </w:rPr>
        <w:t>-</w:t>
      </w:r>
      <w:r w:rsidR="00915BBB" w:rsidRPr="00796FF4">
        <w:rPr>
          <w:rFonts w:ascii="Times New Roman" w:hAnsi="Times New Roman"/>
          <w:sz w:val="28"/>
          <w:szCs w:val="28"/>
        </w:rPr>
        <w:t xml:space="preserve"> </w:t>
      </w:r>
      <w:r w:rsidRPr="00796FF4">
        <w:rPr>
          <w:rFonts w:ascii="Times New Roman" w:hAnsi="Times New Roman"/>
          <w:sz w:val="28"/>
          <w:szCs w:val="28"/>
        </w:rPr>
        <w:t xml:space="preserve">к </w:t>
      </w:r>
      <w:r w:rsidRPr="00796FF4">
        <w:rPr>
          <w:rFonts w:ascii="Times New Roman" w:hAnsi="Times New Roman"/>
          <w:b/>
          <w:sz w:val="28"/>
          <w:szCs w:val="28"/>
        </w:rPr>
        <w:t>главе муниципального образования Ейский район</w:t>
      </w:r>
      <w:r w:rsidRPr="00796FF4">
        <w:rPr>
          <w:rFonts w:ascii="Times New Roman" w:hAnsi="Times New Roman"/>
          <w:sz w:val="28"/>
          <w:szCs w:val="28"/>
        </w:rPr>
        <w:t xml:space="preserve"> обратились            </w:t>
      </w:r>
      <w:r w:rsidR="00951185" w:rsidRPr="00951185">
        <w:rPr>
          <w:rFonts w:ascii="Times New Roman" w:hAnsi="Times New Roman"/>
          <w:b/>
          <w:sz w:val="28"/>
          <w:szCs w:val="28"/>
        </w:rPr>
        <w:t>497</w:t>
      </w:r>
      <w:r w:rsidRPr="00796FF4">
        <w:rPr>
          <w:rFonts w:ascii="Times New Roman" w:hAnsi="Times New Roman"/>
          <w:sz w:val="28"/>
          <w:szCs w:val="28"/>
        </w:rPr>
        <w:t xml:space="preserve"> человек, что составляет </w:t>
      </w:r>
      <w:r w:rsidR="00951185" w:rsidRPr="00951185">
        <w:rPr>
          <w:rFonts w:ascii="Times New Roman" w:hAnsi="Times New Roman"/>
          <w:b/>
          <w:sz w:val="28"/>
          <w:szCs w:val="28"/>
        </w:rPr>
        <w:t>26</w:t>
      </w:r>
      <w:r w:rsidRPr="00625692">
        <w:rPr>
          <w:rFonts w:ascii="Times New Roman" w:hAnsi="Times New Roman"/>
          <w:b/>
          <w:sz w:val="28"/>
          <w:szCs w:val="28"/>
        </w:rPr>
        <w:t>%</w:t>
      </w:r>
      <w:r w:rsidRPr="00796FF4">
        <w:rPr>
          <w:rFonts w:ascii="Times New Roman" w:hAnsi="Times New Roman"/>
          <w:sz w:val="28"/>
          <w:szCs w:val="28"/>
        </w:rPr>
        <w:t xml:space="preserve"> от </w:t>
      </w:r>
      <w:r w:rsidR="001D1622" w:rsidRPr="00796FF4">
        <w:rPr>
          <w:rFonts w:ascii="Times New Roman" w:hAnsi="Times New Roman"/>
          <w:sz w:val="28"/>
          <w:szCs w:val="28"/>
        </w:rPr>
        <w:t xml:space="preserve">общего </w:t>
      </w:r>
      <w:r w:rsidRPr="00796FF4">
        <w:rPr>
          <w:rFonts w:ascii="Times New Roman" w:hAnsi="Times New Roman"/>
          <w:sz w:val="28"/>
          <w:szCs w:val="28"/>
        </w:rPr>
        <w:t>количества поступивших письменных обращений</w:t>
      </w:r>
      <w:r w:rsidR="00D47CA7" w:rsidRPr="00796FF4">
        <w:rPr>
          <w:rFonts w:ascii="Times New Roman" w:hAnsi="Times New Roman"/>
          <w:sz w:val="28"/>
          <w:szCs w:val="28"/>
        </w:rPr>
        <w:t>. В сравнении с 20</w:t>
      </w:r>
      <w:r w:rsidR="00DC1CF0" w:rsidRPr="00796FF4">
        <w:rPr>
          <w:rFonts w:ascii="Times New Roman" w:hAnsi="Times New Roman"/>
          <w:sz w:val="28"/>
          <w:szCs w:val="28"/>
        </w:rPr>
        <w:t>2</w:t>
      </w:r>
      <w:r w:rsidR="009A1080">
        <w:rPr>
          <w:rFonts w:ascii="Times New Roman" w:hAnsi="Times New Roman"/>
          <w:sz w:val="28"/>
          <w:szCs w:val="28"/>
        </w:rPr>
        <w:t>2</w:t>
      </w:r>
      <w:r w:rsidR="00F65C55" w:rsidRPr="00796FF4">
        <w:rPr>
          <w:rFonts w:ascii="Times New Roman" w:hAnsi="Times New Roman"/>
          <w:sz w:val="28"/>
          <w:szCs w:val="28"/>
        </w:rPr>
        <w:t xml:space="preserve"> год</w:t>
      </w:r>
      <w:r w:rsidR="00C63BA3">
        <w:rPr>
          <w:rFonts w:ascii="Times New Roman" w:hAnsi="Times New Roman"/>
          <w:sz w:val="28"/>
          <w:szCs w:val="28"/>
        </w:rPr>
        <w:t xml:space="preserve">ом </w:t>
      </w:r>
      <w:r w:rsidR="00F65C55" w:rsidRPr="00796FF4">
        <w:rPr>
          <w:rFonts w:ascii="Times New Roman" w:hAnsi="Times New Roman"/>
          <w:sz w:val="28"/>
          <w:szCs w:val="28"/>
        </w:rPr>
        <w:t>(</w:t>
      </w:r>
      <w:r w:rsidR="00951185">
        <w:rPr>
          <w:rFonts w:ascii="Times New Roman" w:hAnsi="Times New Roman"/>
          <w:sz w:val="28"/>
          <w:szCs w:val="28"/>
        </w:rPr>
        <w:t>21</w:t>
      </w:r>
      <w:r w:rsidR="00AA3860">
        <w:rPr>
          <w:rFonts w:ascii="Times New Roman" w:hAnsi="Times New Roman"/>
          <w:sz w:val="28"/>
          <w:szCs w:val="28"/>
        </w:rPr>
        <w:t xml:space="preserve">% - </w:t>
      </w:r>
      <w:r w:rsidR="00951185">
        <w:rPr>
          <w:rFonts w:ascii="Times New Roman" w:hAnsi="Times New Roman"/>
          <w:sz w:val="28"/>
          <w:szCs w:val="28"/>
        </w:rPr>
        <w:t>354</w:t>
      </w:r>
      <w:r w:rsidR="00F65C55" w:rsidRPr="00796FF4">
        <w:rPr>
          <w:rFonts w:ascii="Times New Roman" w:hAnsi="Times New Roman"/>
          <w:sz w:val="28"/>
          <w:szCs w:val="28"/>
        </w:rPr>
        <w:t xml:space="preserve"> обращени</w:t>
      </w:r>
      <w:r w:rsidR="0014371E">
        <w:rPr>
          <w:rFonts w:ascii="Times New Roman" w:hAnsi="Times New Roman"/>
          <w:sz w:val="28"/>
          <w:szCs w:val="28"/>
        </w:rPr>
        <w:t>я</w:t>
      </w:r>
      <w:r w:rsidR="00F65C55" w:rsidRPr="00796FF4">
        <w:rPr>
          <w:rFonts w:ascii="Times New Roman" w:hAnsi="Times New Roman"/>
          <w:sz w:val="28"/>
          <w:szCs w:val="28"/>
        </w:rPr>
        <w:t xml:space="preserve">) </w:t>
      </w:r>
      <w:r w:rsidR="009A1080" w:rsidRPr="00625692">
        <w:rPr>
          <w:rFonts w:ascii="Times New Roman" w:hAnsi="Times New Roman"/>
          <w:b/>
          <w:sz w:val="28"/>
          <w:szCs w:val="28"/>
        </w:rPr>
        <w:t>доля</w:t>
      </w:r>
      <w:r w:rsidR="00D47CA7" w:rsidRPr="00625692">
        <w:rPr>
          <w:rFonts w:ascii="Times New Roman" w:hAnsi="Times New Roman"/>
          <w:b/>
          <w:sz w:val="28"/>
          <w:szCs w:val="28"/>
        </w:rPr>
        <w:t xml:space="preserve"> </w:t>
      </w:r>
      <w:r w:rsidR="009A1080" w:rsidRPr="00625692">
        <w:rPr>
          <w:rFonts w:ascii="Times New Roman" w:hAnsi="Times New Roman"/>
          <w:b/>
          <w:sz w:val="28"/>
          <w:szCs w:val="28"/>
        </w:rPr>
        <w:t>увеличилась</w:t>
      </w:r>
      <w:r w:rsidR="00D47CA7" w:rsidRPr="00625692">
        <w:rPr>
          <w:rFonts w:ascii="Times New Roman" w:hAnsi="Times New Roman"/>
          <w:b/>
          <w:sz w:val="28"/>
          <w:szCs w:val="28"/>
        </w:rPr>
        <w:t xml:space="preserve"> на </w:t>
      </w:r>
      <w:r w:rsidR="00951185">
        <w:rPr>
          <w:rFonts w:ascii="Times New Roman" w:hAnsi="Times New Roman"/>
          <w:b/>
          <w:sz w:val="28"/>
          <w:szCs w:val="28"/>
        </w:rPr>
        <w:t>5</w:t>
      </w:r>
      <w:r w:rsidR="00D47CA7" w:rsidRPr="00625692">
        <w:rPr>
          <w:rFonts w:ascii="Times New Roman" w:hAnsi="Times New Roman"/>
          <w:b/>
          <w:sz w:val="28"/>
          <w:szCs w:val="28"/>
        </w:rPr>
        <w:t>%</w:t>
      </w:r>
      <w:r w:rsidR="00812118" w:rsidRPr="00625692">
        <w:rPr>
          <w:rFonts w:ascii="Times New Roman" w:hAnsi="Times New Roman"/>
          <w:sz w:val="28"/>
          <w:szCs w:val="28"/>
        </w:rPr>
        <w:t>;</w:t>
      </w:r>
    </w:p>
    <w:p w:rsidR="0009580F" w:rsidRDefault="00CD14FE" w:rsidP="0009580F">
      <w:pPr>
        <w:pStyle w:val="a3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9580F">
        <w:rPr>
          <w:rFonts w:ascii="Times New Roman" w:hAnsi="Times New Roman"/>
          <w:sz w:val="28"/>
          <w:szCs w:val="28"/>
        </w:rPr>
        <w:t xml:space="preserve"> -</w:t>
      </w:r>
      <w:r w:rsidR="00915BBB" w:rsidRPr="0009580F">
        <w:rPr>
          <w:rFonts w:ascii="Times New Roman" w:hAnsi="Times New Roman"/>
          <w:sz w:val="28"/>
          <w:szCs w:val="28"/>
        </w:rPr>
        <w:t xml:space="preserve"> </w:t>
      </w:r>
      <w:r w:rsidRPr="0009580F">
        <w:rPr>
          <w:rFonts w:ascii="Times New Roman" w:hAnsi="Times New Roman"/>
          <w:sz w:val="28"/>
          <w:szCs w:val="28"/>
        </w:rPr>
        <w:t xml:space="preserve">в </w:t>
      </w:r>
      <w:r w:rsidR="00C63BA3">
        <w:rPr>
          <w:rFonts w:ascii="Times New Roman" w:hAnsi="Times New Roman"/>
          <w:sz w:val="28"/>
          <w:szCs w:val="28"/>
        </w:rPr>
        <w:t xml:space="preserve">том числе в </w:t>
      </w:r>
      <w:r w:rsidRPr="0014371E">
        <w:rPr>
          <w:rFonts w:ascii="Times New Roman" w:hAnsi="Times New Roman"/>
          <w:b/>
          <w:sz w:val="28"/>
          <w:szCs w:val="28"/>
        </w:rPr>
        <w:t>форме электронного документа</w:t>
      </w:r>
      <w:r w:rsidRPr="0009580F">
        <w:rPr>
          <w:rFonts w:ascii="Times New Roman" w:hAnsi="Times New Roman"/>
          <w:sz w:val="28"/>
          <w:szCs w:val="28"/>
        </w:rPr>
        <w:t xml:space="preserve"> поступило </w:t>
      </w:r>
      <w:r w:rsidR="00C63BA3">
        <w:rPr>
          <w:rFonts w:ascii="Times New Roman" w:hAnsi="Times New Roman"/>
          <w:sz w:val="28"/>
          <w:szCs w:val="28"/>
        </w:rPr>
        <w:t xml:space="preserve">                            </w:t>
      </w:r>
      <w:r w:rsidR="00951185">
        <w:rPr>
          <w:rFonts w:ascii="Times New Roman" w:hAnsi="Times New Roman"/>
          <w:b/>
          <w:sz w:val="28"/>
          <w:szCs w:val="28"/>
        </w:rPr>
        <w:t>329</w:t>
      </w:r>
      <w:r w:rsidRPr="0009580F">
        <w:rPr>
          <w:rFonts w:ascii="Times New Roman" w:hAnsi="Times New Roman"/>
          <w:sz w:val="28"/>
          <w:szCs w:val="28"/>
        </w:rPr>
        <w:t xml:space="preserve"> обращени</w:t>
      </w:r>
      <w:r w:rsidR="009A1080">
        <w:rPr>
          <w:rFonts w:ascii="Times New Roman" w:hAnsi="Times New Roman"/>
          <w:sz w:val="28"/>
          <w:szCs w:val="28"/>
        </w:rPr>
        <w:t>й</w:t>
      </w:r>
      <w:r w:rsidR="0009580F">
        <w:rPr>
          <w:rFonts w:ascii="Times New Roman" w:hAnsi="Times New Roman"/>
          <w:sz w:val="28"/>
          <w:szCs w:val="28"/>
        </w:rPr>
        <w:t xml:space="preserve">, что составило </w:t>
      </w:r>
      <w:r w:rsidR="00500FFC" w:rsidRPr="00625692">
        <w:rPr>
          <w:rFonts w:ascii="Times New Roman" w:hAnsi="Times New Roman"/>
          <w:b/>
          <w:sz w:val="28"/>
          <w:szCs w:val="28"/>
        </w:rPr>
        <w:t>1</w:t>
      </w:r>
      <w:r w:rsidR="00951185">
        <w:rPr>
          <w:rFonts w:ascii="Times New Roman" w:hAnsi="Times New Roman"/>
          <w:b/>
          <w:sz w:val="28"/>
          <w:szCs w:val="28"/>
        </w:rPr>
        <w:t>7</w:t>
      </w:r>
      <w:r w:rsidRPr="00625692">
        <w:rPr>
          <w:rFonts w:ascii="Times New Roman" w:hAnsi="Times New Roman"/>
          <w:b/>
          <w:sz w:val="28"/>
          <w:szCs w:val="28"/>
        </w:rPr>
        <w:t>%</w:t>
      </w:r>
      <w:r w:rsidRPr="0009580F">
        <w:rPr>
          <w:rFonts w:ascii="Times New Roman" w:hAnsi="Times New Roman"/>
          <w:sz w:val="28"/>
          <w:szCs w:val="28"/>
        </w:rPr>
        <w:t xml:space="preserve"> </w:t>
      </w:r>
      <w:r w:rsidR="00E5127F" w:rsidRPr="0009580F">
        <w:rPr>
          <w:rFonts w:ascii="Times New Roman" w:hAnsi="Times New Roman"/>
          <w:sz w:val="28"/>
          <w:szCs w:val="28"/>
        </w:rPr>
        <w:t xml:space="preserve">от общего количества </w:t>
      </w:r>
      <w:r w:rsidR="0009580F">
        <w:rPr>
          <w:rFonts w:ascii="Times New Roman" w:hAnsi="Times New Roman"/>
          <w:sz w:val="28"/>
          <w:szCs w:val="28"/>
        </w:rPr>
        <w:t xml:space="preserve">поступивших письменных </w:t>
      </w:r>
      <w:r w:rsidRPr="0009580F">
        <w:rPr>
          <w:rFonts w:ascii="Times New Roman" w:hAnsi="Times New Roman"/>
          <w:sz w:val="28"/>
          <w:szCs w:val="28"/>
        </w:rPr>
        <w:t xml:space="preserve">обращений. </w:t>
      </w:r>
      <w:r w:rsidR="0009580F" w:rsidRPr="0009580F">
        <w:rPr>
          <w:rFonts w:ascii="Times New Roman" w:hAnsi="Times New Roman"/>
          <w:sz w:val="28"/>
          <w:szCs w:val="28"/>
        </w:rPr>
        <w:t>В сравнении с 202</w:t>
      </w:r>
      <w:r w:rsidR="009A1080">
        <w:rPr>
          <w:rFonts w:ascii="Times New Roman" w:hAnsi="Times New Roman"/>
          <w:sz w:val="28"/>
          <w:szCs w:val="28"/>
        </w:rPr>
        <w:t>2</w:t>
      </w:r>
      <w:r w:rsidR="0009580F" w:rsidRPr="0009580F">
        <w:rPr>
          <w:rFonts w:ascii="Times New Roman" w:hAnsi="Times New Roman"/>
          <w:sz w:val="28"/>
          <w:szCs w:val="28"/>
        </w:rPr>
        <w:t xml:space="preserve"> год</w:t>
      </w:r>
      <w:r w:rsidR="00C63BA3">
        <w:rPr>
          <w:rFonts w:ascii="Times New Roman" w:hAnsi="Times New Roman"/>
          <w:sz w:val="28"/>
          <w:szCs w:val="28"/>
        </w:rPr>
        <w:t>ом</w:t>
      </w:r>
      <w:r w:rsidR="0009580F" w:rsidRPr="0009580F">
        <w:rPr>
          <w:rFonts w:ascii="Times New Roman" w:hAnsi="Times New Roman"/>
          <w:sz w:val="28"/>
          <w:szCs w:val="28"/>
        </w:rPr>
        <w:t xml:space="preserve"> (</w:t>
      </w:r>
      <w:r w:rsidR="00AA3860">
        <w:rPr>
          <w:rFonts w:ascii="Times New Roman" w:hAnsi="Times New Roman"/>
          <w:sz w:val="28"/>
          <w:szCs w:val="28"/>
        </w:rPr>
        <w:t>1</w:t>
      </w:r>
      <w:r w:rsidR="00951185">
        <w:rPr>
          <w:rFonts w:ascii="Times New Roman" w:hAnsi="Times New Roman"/>
          <w:sz w:val="28"/>
          <w:szCs w:val="28"/>
        </w:rPr>
        <w:t>5</w:t>
      </w:r>
      <w:r w:rsidR="00AA3860">
        <w:rPr>
          <w:rFonts w:ascii="Times New Roman" w:hAnsi="Times New Roman"/>
          <w:sz w:val="28"/>
          <w:szCs w:val="28"/>
        </w:rPr>
        <w:t xml:space="preserve">% - </w:t>
      </w:r>
      <w:r w:rsidR="00951185">
        <w:rPr>
          <w:rFonts w:ascii="Times New Roman" w:hAnsi="Times New Roman"/>
          <w:sz w:val="28"/>
          <w:szCs w:val="28"/>
        </w:rPr>
        <w:t>245</w:t>
      </w:r>
      <w:r w:rsidR="0009580F" w:rsidRPr="0009580F">
        <w:rPr>
          <w:rFonts w:ascii="Times New Roman" w:hAnsi="Times New Roman"/>
          <w:sz w:val="28"/>
          <w:szCs w:val="28"/>
        </w:rPr>
        <w:t xml:space="preserve"> обращени</w:t>
      </w:r>
      <w:r w:rsidR="00A60C00">
        <w:rPr>
          <w:rFonts w:ascii="Times New Roman" w:hAnsi="Times New Roman"/>
          <w:sz w:val="28"/>
          <w:szCs w:val="28"/>
        </w:rPr>
        <w:t>й</w:t>
      </w:r>
      <w:r w:rsidR="0009580F" w:rsidRPr="0009580F">
        <w:rPr>
          <w:rFonts w:ascii="Times New Roman" w:hAnsi="Times New Roman"/>
          <w:sz w:val="28"/>
          <w:szCs w:val="28"/>
        </w:rPr>
        <w:t xml:space="preserve">) </w:t>
      </w:r>
      <w:r w:rsidR="009A1080" w:rsidRPr="00625692">
        <w:rPr>
          <w:rFonts w:ascii="Times New Roman" w:hAnsi="Times New Roman"/>
          <w:b/>
          <w:sz w:val="28"/>
          <w:szCs w:val="28"/>
        </w:rPr>
        <w:t xml:space="preserve">доля </w:t>
      </w:r>
      <w:r w:rsidR="00951185">
        <w:rPr>
          <w:rFonts w:ascii="Times New Roman" w:hAnsi="Times New Roman"/>
          <w:b/>
          <w:sz w:val="28"/>
          <w:szCs w:val="28"/>
        </w:rPr>
        <w:t>увеличилась на 2%</w:t>
      </w:r>
      <w:r w:rsidR="009A1080" w:rsidRPr="00625692">
        <w:rPr>
          <w:rFonts w:ascii="Times New Roman" w:hAnsi="Times New Roman"/>
          <w:b/>
          <w:sz w:val="28"/>
          <w:szCs w:val="28"/>
        </w:rPr>
        <w:t>.</w:t>
      </w:r>
    </w:p>
    <w:p w:rsidR="00AA3860" w:rsidRDefault="00AA3860" w:rsidP="00AA3860">
      <w:pPr>
        <w:pStyle w:val="a3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AA3860" w:rsidRPr="00020159" w:rsidRDefault="00AA3860" w:rsidP="00AA3860">
      <w:pPr>
        <w:pStyle w:val="a3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A60C00">
        <w:rPr>
          <w:rFonts w:ascii="Times New Roman" w:hAnsi="Times New Roman"/>
          <w:b/>
          <w:sz w:val="28"/>
          <w:szCs w:val="28"/>
        </w:rPr>
        <w:t>0</w:t>
      </w:r>
      <w:r w:rsidRPr="00255676">
        <w:rPr>
          <w:rFonts w:ascii="Times New Roman" w:hAnsi="Times New Roman"/>
          <w:sz w:val="28"/>
          <w:szCs w:val="28"/>
        </w:rPr>
        <w:t>%  обращений взят</w:t>
      </w:r>
      <w:r>
        <w:rPr>
          <w:rFonts w:ascii="Times New Roman" w:hAnsi="Times New Roman"/>
          <w:sz w:val="28"/>
          <w:szCs w:val="28"/>
        </w:rPr>
        <w:t>о</w:t>
      </w:r>
      <w:r w:rsidRPr="00255676">
        <w:rPr>
          <w:rFonts w:ascii="Times New Roman" w:hAnsi="Times New Roman"/>
          <w:sz w:val="28"/>
          <w:szCs w:val="28"/>
        </w:rPr>
        <w:t xml:space="preserve"> на контроль.</w:t>
      </w:r>
    </w:p>
    <w:p w:rsidR="00625692" w:rsidRPr="00625692" w:rsidRDefault="00625692" w:rsidP="0009580F">
      <w:pPr>
        <w:pStyle w:val="a3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A27DF" w:rsidRDefault="002070B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625692">
        <w:rPr>
          <w:rFonts w:ascii="Times New Roman" w:hAnsi="Times New Roman"/>
          <w:b/>
          <w:sz w:val="28"/>
          <w:szCs w:val="28"/>
        </w:rPr>
        <w:t>Доля</w:t>
      </w:r>
      <w:r w:rsidRPr="0009580F">
        <w:rPr>
          <w:rFonts w:ascii="Times New Roman" w:hAnsi="Times New Roman"/>
          <w:sz w:val="28"/>
          <w:szCs w:val="28"/>
        </w:rPr>
        <w:t xml:space="preserve"> обращений</w:t>
      </w:r>
      <w:r w:rsidR="0014371E">
        <w:rPr>
          <w:rFonts w:ascii="Times New Roman" w:hAnsi="Times New Roman"/>
          <w:sz w:val="28"/>
          <w:szCs w:val="28"/>
        </w:rPr>
        <w:t>,</w:t>
      </w:r>
      <w:r w:rsidR="00437296" w:rsidRPr="0009580F">
        <w:rPr>
          <w:rFonts w:ascii="Times New Roman" w:hAnsi="Times New Roman"/>
          <w:sz w:val="28"/>
          <w:szCs w:val="28"/>
        </w:rPr>
        <w:t xml:space="preserve"> </w:t>
      </w:r>
      <w:r w:rsidR="00437296" w:rsidRPr="00625692">
        <w:rPr>
          <w:rFonts w:ascii="Times New Roman" w:hAnsi="Times New Roman"/>
          <w:b/>
          <w:sz w:val="28"/>
          <w:szCs w:val="28"/>
        </w:rPr>
        <w:t>рассмотренных комиссионно с выездом на место</w:t>
      </w:r>
      <w:r w:rsidR="0009580F" w:rsidRPr="00625692">
        <w:rPr>
          <w:rFonts w:ascii="Times New Roman" w:hAnsi="Times New Roman"/>
          <w:b/>
          <w:sz w:val="28"/>
          <w:szCs w:val="28"/>
        </w:rPr>
        <w:t xml:space="preserve"> с участием заявителя</w:t>
      </w:r>
      <w:r w:rsidR="009A1080">
        <w:rPr>
          <w:rFonts w:ascii="Times New Roman" w:hAnsi="Times New Roman"/>
          <w:sz w:val="28"/>
          <w:szCs w:val="28"/>
        </w:rPr>
        <w:t xml:space="preserve"> осталась на прежнем уровне и</w:t>
      </w:r>
      <w:r w:rsidR="0009580F">
        <w:rPr>
          <w:rFonts w:ascii="Times New Roman" w:hAnsi="Times New Roman"/>
          <w:sz w:val="28"/>
          <w:szCs w:val="28"/>
        </w:rPr>
        <w:t xml:space="preserve"> </w:t>
      </w:r>
      <w:r w:rsidR="00437296" w:rsidRPr="0009580F">
        <w:rPr>
          <w:rFonts w:ascii="Times New Roman" w:hAnsi="Times New Roman"/>
          <w:sz w:val="28"/>
          <w:szCs w:val="28"/>
        </w:rPr>
        <w:t xml:space="preserve">составила </w:t>
      </w:r>
      <w:r w:rsidR="00BD467E" w:rsidRPr="00625692">
        <w:rPr>
          <w:rFonts w:ascii="Times New Roman" w:hAnsi="Times New Roman"/>
          <w:b/>
          <w:sz w:val="28"/>
          <w:szCs w:val="28"/>
        </w:rPr>
        <w:t>3</w:t>
      </w:r>
      <w:r w:rsidR="00A60C00">
        <w:rPr>
          <w:rFonts w:ascii="Times New Roman" w:hAnsi="Times New Roman"/>
          <w:b/>
          <w:sz w:val="28"/>
          <w:szCs w:val="28"/>
        </w:rPr>
        <w:t>3</w:t>
      </w:r>
      <w:r w:rsidR="00437296" w:rsidRPr="00625692">
        <w:rPr>
          <w:rFonts w:ascii="Times New Roman" w:hAnsi="Times New Roman"/>
          <w:b/>
          <w:sz w:val="28"/>
          <w:szCs w:val="28"/>
        </w:rPr>
        <w:t>%</w:t>
      </w:r>
      <w:r w:rsidR="00437296" w:rsidRPr="0009580F">
        <w:rPr>
          <w:rFonts w:ascii="Times New Roman" w:hAnsi="Times New Roman"/>
          <w:sz w:val="28"/>
          <w:szCs w:val="28"/>
        </w:rPr>
        <w:t xml:space="preserve"> </w:t>
      </w:r>
      <w:r w:rsidR="009A1080">
        <w:rPr>
          <w:rFonts w:ascii="Times New Roman" w:hAnsi="Times New Roman"/>
          <w:sz w:val="28"/>
          <w:szCs w:val="28"/>
        </w:rPr>
        <w:t xml:space="preserve">                            </w:t>
      </w:r>
      <w:r w:rsidR="00437296" w:rsidRPr="0009580F">
        <w:rPr>
          <w:rFonts w:ascii="Times New Roman" w:hAnsi="Times New Roman"/>
          <w:sz w:val="28"/>
          <w:szCs w:val="28"/>
        </w:rPr>
        <w:t>(</w:t>
      </w:r>
      <w:r w:rsidR="00A60C00">
        <w:rPr>
          <w:rFonts w:ascii="Times New Roman" w:hAnsi="Times New Roman"/>
          <w:sz w:val="28"/>
          <w:szCs w:val="28"/>
        </w:rPr>
        <w:t>629</w:t>
      </w:r>
      <w:r w:rsidR="0009580F">
        <w:rPr>
          <w:rFonts w:ascii="Times New Roman" w:hAnsi="Times New Roman"/>
          <w:sz w:val="28"/>
          <w:szCs w:val="28"/>
        </w:rPr>
        <w:t xml:space="preserve"> </w:t>
      </w:r>
      <w:r w:rsidR="00437296" w:rsidRPr="0009580F">
        <w:rPr>
          <w:rFonts w:ascii="Times New Roman" w:hAnsi="Times New Roman"/>
          <w:sz w:val="28"/>
          <w:szCs w:val="28"/>
        </w:rPr>
        <w:t>обращени</w:t>
      </w:r>
      <w:r w:rsidR="009A1080">
        <w:rPr>
          <w:rFonts w:ascii="Times New Roman" w:hAnsi="Times New Roman"/>
          <w:sz w:val="28"/>
          <w:szCs w:val="28"/>
        </w:rPr>
        <w:t>й</w:t>
      </w:r>
      <w:r w:rsidR="00437296" w:rsidRPr="0009580F">
        <w:rPr>
          <w:rFonts w:ascii="Times New Roman" w:hAnsi="Times New Roman"/>
          <w:sz w:val="28"/>
          <w:szCs w:val="28"/>
        </w:rPr>
        <w:t>)</w:t>
      </w:r>
      <w:r w:rsidR="002A27DF" w:rsidRPr="0009580F">
        <w:rPr>
          <w:rFonts w:ascii="Times New Roman" w:hAnsi="Times New Roman"/>
          <w:sz w:val="28"/>
          <w:szCs w:val="28"/>
        </w:rPr>
        <w:t>.</w:t>
      </w:r>
    </w:p>
    <w:p w:rsidR="00625692" w:rsidRPr="0009580F" w:rsidRDefault="0062569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14FE" w:rsidRDefault="00CD14FE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625692">
        <w:rPr>
          <w:rFonts w:ascii="Times New Roman" w:hAnsi="Times New Roman"/>
          <w:b/>
          <w:sz w:val="28"/>
          <w:szCs w:val="28"/>
        </w:rPr>
        <w:t>Результативность</w:t>
      </w:r>
      <w:r w:rsidRPr="0009580F">
        <w:rPr>
          <w:rFonts w:ascii="Times New Roman" w:hAnsi="Times New Roman"/>
          <w:sz w:val="28"/>
          <w:szCs w:val="28"/>
        </w:rPr>
        <w:t xml:space="preserve"> рассмотрения обращений </w:t>
      </w:r>
      <w:r w:rsidR="00C63BA3">
        <w:rPr>
          <w:rFonts w:ascii="Times New Roman" w:hAnsi="Times New Roman"/>
          <w:b/>
          <w:sz w:val="28"/>
          <w:szCs w:val="28"/>
        </w:rPr>
        <w:t>увеличилась</w:t>
      </w:r>
      <w:r w:rsidR="009A1080" w:rsidRPr="00625692">
        <w:rPr>
          <w:rFonts w:ascii="Times New Roman" w:hAnsi="Times New Roman"/>
          <w:b/>
          <w:sz w:val="28"/>
          <w:szCs w:val="28"/>
        </w:rPr>
        <w:t xml:space="preserve"> на </w:t>
      </w:r>
      <w:r w:rsidR="00A60C00">
        <w:rPr>
          <w:rFonts w:ascii="Times New Roman" w:hAnsi="Times New Roman"/>
          <w:b/>
          <w:sz w:val="28"/>
          <w:szCs w:val="28"/>
        </w:rPr>
        <w:t>8</w:t>
      </w:r>
      <w:r w:rsidR="009A1080" w:rsidRPr="00625692">
        <w:rPr>
          <w:rFonts w:ascii="Times New Roman" w:hAnsi="Times New Roman"/>
          <w:b/>
          <w:sz w:val="28"/>
          <w:szCs w:val="28"/>
        </w:rPr>
        <w:t>%</w:t>
      </w:r>
      <w:r w:rsidR="009A1080">
        <w:rPr>
          <w:rFonts w:ascii="Times New Roman" w:hAnsi="Times New Roman"/>
          <w:sz w:val="28"/>
          <w:szCs w:val="28"/>
        </w:rPr>
        <w:t>, по сравнению с аналогичным периодом 2022 года и составила:</w:t>
      </w:r>
    </w:p>
    <w:p w:rsidR="00625692" w:rsidRPr="0009580F" w:rsidRDefault="0062569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14FE" w:rsidRPr="0009580F" w:rsidRDefault="00CD14FE" w:rsidP="00CD14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9580F">
        <w:rPr>
          <w:rFonts w:ascii="Times New Roman" w:hAnsi="Times New Roman"/>
          <w:sz w:val="28"/>
          <w:szCs w:val="28"/>
        </w:rPr>
        <w:t xml:space="preserve">- поддержано, в том числе меры приняты по </w:t>
      </w:r>
      <w:r w:rsidR="00A60C00">
        <w:rPr>
          <w:rFonts w:ascii="Times New Roman" w:hAnsi="Times New Roman"/>
          <w:sz w:val="28"/>
          <w:szCs w:val="28"/>
        </w:rPr>
        <w:t>40</w:t>
      </w:r>
      <w:r w:rsidRPr="0009580F">
        <w:rPr>
          <w:rFonts w:ascii="Times New Roman" w:hAnsi="Times New Roman"/>
          <w:sz w:val="28"/>
          <w:szCs w:val="28"/>
        </w:rPr>
        <w:t>% обращений</w:t>
      </w:r>
      <w:r w:rsidR="00BD467E">
        <w:rPr>
          <w:rFonts w:ascii="Times New Roman" w:hAnsi="Times New Roman"/>
          <w:sz w:val="28"/>
          <w:szCs w:val="28"/>
        </w:rPr>
        <w:t xml:space="preserve"> (</w:t>
      </w:r>
      <w:r w:rsidR="00A60C00">
        <w:rPr>
          <w:rFonts w:ascii="Times New Roman" w:hAnsi="Times New Roman"/>
          <w:sz w:val="28"/>
          <w:szCs w:val="28"/>
        </w:rPr>
        <w:t>756</w:t>
      </w:r>
      <w:r w:rsidR="00BD467E">
        <w:rPr>
          <w:rFonts w:ascii="Times New Roman" w:hAnsi="Times New Roman"/>
          <w:sz w:val="28"/>
          <w:szCs w:val="28"/>
        </w:rPr>
        <w:t xml:space="preserve"> обращения)</w:t>
      </w:r>
      <w:r w:rsidRPr="0009580F">
        <w:rPr>
          <w:rFonts w:ascii="Times New Roman" w:hAnsi="Times New Roman"/>
          <w:sz w:val="28"/>
          <w:szCs w:val="28"/>
        </w:rPr>
        <w:t>;</w:t>
      </w:r>
    </w:p>
    <w:p w:rsidR="00CD14FE" w:rsidRPr="0009580F" w:rsidRDefault="00CD14FE" w:rsidP="00CD14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9580F">
        <w:rPr>
          <w:rFonts w:ascii="Times New Roman" w:hAnsi="Times New Roman"/>
          <w:sz w:val="28"/>
          <w:szCs w:val="28"/>
        </w:rPr>
        <w:t xml:space="preserve">- разъяснено – </w:t>
      </w:r>
      <w:r w:rsidR="009A1080">
        <w:rPr>
          <w:rFonts w:ascii="Times New Roman" w:hAnsi="Times New Roman"/>
          <w:sz w:val="28"/>
          <w:szCs w:val="28"/>
        </w:rPr>
        <w:t>6</w:t>
      </w:r>
      <w:r w:rsidR="00A60C00">
        <w:rPr>
          <w:rFonts w:ascii="Times New Roman" w:hAnsi="Times New Roman"/>
          <w:sz w:val="28"/>
          <w:szCs w:val="28"/>
        </w:rPr>
        <w:t>0</w:t>
      </w:r>
      <w:r w:rsidRPr="0009580F">
        <w:rPr>
          <w:rFonts w:ascii="Times New Roman" w:hAnsi="Times New Roman"/>
          <w:sz w:val="28"/>
          <w:szCs w:val="28"/>
        </w:rPr>
        <w:t xml:space="preserve"> %</w:t>
      </w:r>
      <w:r w:rsidR="00BD467E">
        <w:rPr>
          <w:rFonts w:ascii="Times New Roman" w:hAnsi="Times New Roman"/>
          <w:sz w:val="28"/>
          <w:szCs w:val="28"/>
        </w:rPr>
        <w:t xml:space="preserve"> (</w:t>
      </w:r>
      <w:r w:rsidR="00A60C00">
        <w:rPr>
          <w:rFonts w:ascii="Times New Roman" w:hAnsi="Times New Roman"/>
          <w:sz w:val="28"/>
          <w:szCs w:val="28"/>
        </w:rPr>
        <w:t>1147</w:t>
      </w:r>
      <w:r w:rsidR="00BD467E">
        <w:rPr>
          <w:rFonts w:ascii="Times New Roman" w:hAnsi="Times New Roman"/>
          <w:sz w:val="28"/>
          <w:szCs w:val="28"/>
        </w:rPr>
        <w:t xml:space="preserve"> обращений)</w:t>
      </w:r>
      <w:r w:rsidRPr="0009580F">
        <w:rPr>
          <w:rFonts w:ascii="Times New Roman" w:hAnsi="Times New Roman"/>
          <w:sz w:val="28"/>
          <w:szCs w:val="28"/>
        </w:rPr>
        <w:t xml:space="preserve">; </w:t>
      </w:r>
    </w:p>
    <w:p w:rsidR="00CD14FE" w:rsidRDefault="00CD14FE" w:rsidP="00CD14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9580F">
        <w:rPr>
          <w:rFonts w:ascii="Times New Roman" w:hAnsi="Times New Roman"/>
          <w:sz w:val="28"/>
          <w:szCs w:val="28"/>
        </w:rPr>
        <w:t>- не поддержано – 0.</w:t>
      </w:r>
    </w:p>
    <w:p w:rsidR="00625692" w:rsidRPr="0009580F" w:rsidRDefault="00625692" w:rsidP="00CD14F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580F" w:rsidRPr="00B82814" w:rsidRDefault="00CD14FE" w:rsidP="00ED52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B82814">
        <w:rPr>
          <w:rFonts w:ascii="Times New Roman" w:hAnsi="Times New Roman"/>
          <w:sz w:val="28"/>
          <w:szCs w:val="28"/>
        </w:rPr>
        <w:t xml:space="preserve">На контроле  полного исполнения находится </w:t>
      </w:r>
      <w:r w:rsidR="00B82814" w:rsidRPr="00B82814">
        <w:rPr>
          <w:rFonts w:ascii="Times New Roman" w:hAnsi="Times New Roman"/>
          <w:sz w:val="28"/>
          <w:szCs w:val="28"/>
        </w:rPr>
        <w:t>42</w:t>
      </w:r>
      <w:r w:rsidRPr="00B82814">
        <w:rPr>
          <w:rFonts w:ascii="Times New Roman" w:hAnsi="Times New Roman"/>
          <w:sz w:val="28"/>
          <w:szCs w:val="28"/>
        </w:rPr>
        <w:t xml:space="preserve"> письменных обращени</w:t>
      </w:r>
      <w:r w:rsidR="004D110A">
        <w:rPr>
          <w:rFonts w:ascii="Times New Roman" w:hAnsi="Times New Roman"/>
          <w:sz w:val="28"/>
          <w:szCs w:val="28"/>
        </w:rPr>
        <w:t>я</w:t>
      </w:r>
      <w:r w:rsidRPr="00B82814">
        <w:rPr>
          <w:rFonts w:ascii="Times New Roman" w:hAnsi="Times New Roman"/>
          <w:sz w:val="28"/>
          <w:szCs w:val="28"/>
        </w:rPr>
        <w:t>.</w:t>
      </w:r>
    </w:p>
    <w:p w:rsidR="00625692" w:rsidRDefault="00625692" w:rsidP="00ED52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5692" w:rsidRDefault="00625692" w:rsidP="00ED52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20C90" w:rsidRDefault="00A20C90" w:rsidP="00ED52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5692" w:rsidRDefault="00625692" w:rsidP="00ED52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5692" w:rsidRDefault="00625692" w:rsidP="00ED52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1465" w:rsidRPr="008A3082" w:rsidRDefault="00492708" w:rsidP="00492708">
      <w:pPr>
        <w:pStyle w:val="a3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8A3082">
        <w:rPr>
          <w:rFonts w:ascii="Times New Roman" w:hAnsi="Times New Roman"/>
          <w:b/>
          <w:i/>
          <w:sz w:val="28"/>
          <w:szCs w:val="28"/>
        </w:rPr>
        <w:lastRenderedPageBreak/>
        <w:t>Количество поступивших обращений</w:t>
      </w:r>
    </w:p>
    <w:p w:rsidR="00CD14FE" w:rsidRPr="00020159" w:rsidRDefault="00CD14FE" w:rsidP="00CD14FE">
      <w:pPr>
        <w:pStyle w:val="a3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492708" w:rsidRPr="00020159" w:rsidRDefault="00492708" w:rsidP="00CD14FE">
      <w:pPr>
        <w:pStyle w:val="a3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020159">
        <w:rPr>
          <w:rFonts w:ascii="Times New Roman" w:hAnsi="Times New Roman"/>
          <w:b/>
          <w:noProof/>
          <w:color w:val="FF0000"/>
          <w:sz w:val="28"/>
          <w:szCs w:val="28"/>
        </w:rPr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C14ED" w:rsidRDefault="009C14ED" w:rsidP="009E27BB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D14FE" w:rsidRPr="00C307E4" w:rsidRDefault="00822F6B" w:rsidP="009E27BB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r w:rsidRPr="00C307E4">
        <w:rPr>
          <w:rFonts w:ascii="Times New Roman" w:hAnsi="Times New Roman"/>
          <w:b/>
          <w:sz w:val="28"/>
          <w:szCs w:val="28"/>
        </w:rPr>
        <w:t>Тематика</w:t>
      </w:r>
      <w:r w:rsidRPr="00C307E4">
        <w:rPr>
          <w:rFonts w:ascii="Times New Roman" w:hAnsi="Times New Roman"/>
          <w:sz w:val="28"/>
          <w:szCs w:val="28"/>
        </w:rPr>
        <w:t xml:space="preserve"> </w:t>
      </w:r>
      <w:r w:rsidRPr="00C307E4">
        <w:rPr>
          <w:rFonts w:ascii="Times New Roman" w:hAnsi="Times New Roman"/>
          <w:b/>
          <w:sz w:val="28"/>
          <w:szCs w:val="28"/>
        </w:rPr>
        <w:t>письменных обращений</w:t>
      </w:r>
      <w:r w:rsidR="002325D8" w:rsidRPr="00C307E4">
        <w:rPr>
          <w:rFonts w:ascii="Times New Roman" w:hAnsi="Times New Roman"/>
          <w:sz w:val="28"/>
          <w:szCs w:val="28"/>
        </w:rPr>
        <w:t>:</w:t>
      </w:r>
    </w:p>
    <w:p w:rsidR="00852BF3" w:rsidRDefault="00852BF3" w:rsidP="00852BF3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3512A" w:rsidRDefault="0063512A" w:rsidP="00B82814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891680">
        <w:rPr>
          <w:rFonts w:ascii="Times New Roman" w:hAnsi="Times New Roman"/>
          <w:sz w:val="28"/>
          <w:szCs w:val="28"/>
        </w:rPr>
        <w:t xml:space="preserve">- вопросы  </w:t>
      </w:r>
      <w:r w:rsidRPr="00891680">
        <w:rPr>
          <w:rFonts w:ascii="Times New Roman" w:hAnsi="Times New Roman"/>
          <w:b/>
          <w:sz w:val="28"/>
          <w:szCs w:val="28"/>
        </w:rPr>
        <w:t>жилищно-коммунального хозяйства -</w:t>
      </w:r>
      <w:r w:rsidRPr="00891680">
        <w:rPr>
          <w:rFonts w:ascii="Times New Roman" w:hAnsi="Times New Roman"/>
          <w:sz w:val="28"/>
          <w:szCs w:val="28"/>
        </w:rPr>
        <w:t xml:space="preserve"> </w:t>
      </w:r>
      <w:r w:rsidRPr="00891680">
        <w:rPr>
          <w:rFonts w:ascii="Times New Roman" w:hAnsi="Times New Roman"/>
          <w:b/>
          <w:sz w:val="28"/>
          <w:szCs w:val="28"/>
        </w:rPr>
        <w:t>882</w:t>
      </w:r>
      <w:r w:rsidRPr="00891680">
        <w:rPr>
          <w:rFonts w:ascii="Times New Roman" w:hAnsi="Times New Roman"/>
          <w:sz w:val="28"/>
          <w:szCs w:val="28"/>
        </w:rPr>
        <w:t xml:space="preserve"> обращения, что составляет  </w:t>
      </w:r>
      <w:r w:rsidRPr="00891680">
        <w:rPr>
          <w:rFonts w:ascii="Times New Roman" w:hAnsi="Times New Roman"/>
          <w:b/>
          <w:sz w:val="28"/>
          <w:szCs w:val="28"/>
        </w:rPr>
        <w:t>47%</w:t>
      </w:r>
      <w:r w:rsidRPr="00891680"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обращений, по сравнению с 2022 год</w:t>
      </w:r>
      <w:r w:rsidR="00D83755">
        <w:rPr>
          <w:rFonts w:ascii="Times New Roman" w:hAnsi="Times New Roman"/>
          <w:sz w:val="28"/>
          <w:szCs w:val="28"/>
        </w:rPr>
        <w:t>ом</w:t>
      </w:r>
      <w:r w:rsidRPr="00891680">
        <w:rPr>
          <w:rFonts w:ascii="Times New Roman" w:hAnsi="Times New Roman"/>
          <w:sz w:val="28"/>
          <w:szCs w:val="28"/>
        </w:rPr>
        <w:t xml:space="preserve"> </w:t>
      </w:r>
      <w:r w:rsidRPr="00891680">
        <w:rPr>
          <w:rFonts w:ascii="Times New Roman" w:hAnsi="Times New Roman"/>
          <w:b/>
          <w:sz w:val="28"/>
          <w:szCs w:val="28"/>
        </w:rPr>
        <w:t>доля увеличилась</w:t>
      </w:r>
      <w:r w:rsidRPr="00891680">
        <w:rPr>
          <w:rFonts w:ascii="Times New Roman" w:hAnsi="Times New Roman"/>
          <w:sz w:val="28"/>
          <w:szCs w:val="28"/>
        </w:rPr>
        <w:t xml:space="preserve"> на </w:t>
      </w:r>
      <w:r w:rsidRPr="00891680">
        <w:rPr>
          <w:rFonts w:ascii="Times New Roman" w:hAnsi="Times New Roman"/>
          <w:b/>
          <w:sz w:val="28"/>
          <w:szCs w:val="28"/>
        </w:rPr>
        <w:t>3% (</w:t>
      </w:r>
      <w:r w:rsidRPr="00891680">
        <w:rPr>
          <w:rFonts w:ascii="Times New Roman" w:hAnsi="Times New Roman"/>
          <w:sz w:val="28"/>
          <w:szCs w:val="28"/>
        </w:rPr>
        <w:t>вопросы покоса сорной растительности, обустройства тротуаров в городе Ейске, кронирование и спил деревьев в городе и районе, высокая оплата жилищно-коммунальных услуг, перебои в водоснабжении, теплоснабжении, электроснабжении, предоставление коммунальных услуг ненадлежащего качества, ремонт и эксплуатация ливневой канализации, ненадлежащее содержание общего имущества МКД, уборка мусора и несанкционированных свалок, недостаточное уличное освещение, неудовлетворительная работа управляющих организаций и товариществ собственников жилья, установка и ремонт уличного освещения);</w:t>
      </w:r>
    </w:p>
    <w:p w:rsidR="0063512A" w:rsidRDefault="0063512A" w:rsidP="00B82814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C75FC">
        <w:rPr>
          <w:rFonts w:ascii="Times New Roman" w:hAnsi="Times New Roman"/>
          <w:sz w:val="28"/>
          <w:szCs w:val="28"/>
        </w:rPr>
        <w:t xml:space="preserve">- вопросы </w:t>
      </w:r>
      <w:r w:rsidRPr="004C75FC">
        <w:rPr>
          <w:rFonts w:ascii="Times New Roman" w:hAnsi="Times New Roman"/>
          <w:b/>
          <w:sz w:val="28"/>
          <w:szCs w:val="28"/>
        </w:rPr>
        <w:t xml:space="preserve">дорожного хозяйства </w:t>
      </w:r>
      <w:r w:rsidRPr="004C75FC">
        <w:rPr>
          <w:rFonts w:ascii="Times New Roman" w:hAnsi="Times New Roman"/>
          <w:sz w:val="28"/>
          <w:szCs w:val="28"/>
        </w:rPr>
        <w:t xml:space="preserve">– </w:t>
      </w:r>
      <w:r w:rsidRPr="004C75FC">
        <w:rPr>
          <w:rFonts w:ascii="Times New Roman" w:hAnsi="Times New Roman"/>
          <w:b/>
          <w:sz w:val="28"/>
          <w:szCs w:val="28"/>
        </w:rPr>
        <w:t>277</w:t>
      </w:r>
      <w:r w:rsidRPr="004C75FC">
        <w:rPr>
          <w:rFonts w:ascii="Times New Roman" w:hAnsi="Times New Roman"/>
          <w:sz w:val="28"/>
          <w:szCs w:val="28"/>
        </w:rPr>
        <w:t xml:space="preserve"> обращений, что составило </w:t>
      </w:r>
      <w:r w:rsidRPr="004C75FC">
        <w:rPr>
          <w:rFonts w:ascii="Times New Roman" w:hAnsi="Times New Roman"/>
          <w:b/>
          <w:sz w:val="28"/>
          <w:szCs w:val="28"/>
        </w:rPr>
        <w:t xml:space="preserve">15% </w:t>
      </w:r>
      <w:r w:rsidRPr="004C75FC">
        <w:rPr>
          <w:rFonts w:ascii="Times New Roman" w:hAnsi="Times New Roman"/>
          <w:sz w:val="28"/>
          <w:szCs w:val="28"/>
        </w:rPr>
        <w:t>от общего количества поступивших письменных обращений</w:t>
      </w:r>
      <w:r w:rsidRPr="004C75FC">
        <w:rPr>
          <w:rFonts w:ascii="Times New Roman" w:hAnsi="Times New Roman"/>
          <w:b/>
          <w:sz w:val="28"/>
          <w:szCs w:val="28"/>
        </w:rPr>
        <w:t xml:space="preserve">, </w:t>
      </w:r>
      <w:r w:rsidRPr="004C75FC">
        <w:rPr>
          <w:rFonts w:ascii="Times New Roman" w:hAnsi="Times New Roman"/>
          <w:sz w:val="28"/>
          <w:szCs w:val="28"/>
        </w:rPr>
        <w:t xml:space="preserve">по сравнению с </w:t>
      </w:r>
      <w:r w:rsidR="00D83755">
        <w:rPr>
          <w:rFonts w:ascii="Times New Roman" w:hAnsi="Times New Roman"/>
          <w:sz w:val="28"/>
          <w:szCs w:val="28"/>
        </w:rPr>
        <w:t xml:space="preserve">              </w:t>
      </w:r>
      <w:r w:rsidRPr="004C75FC">
        <w:rPr>
          <w:rFonts w:ascii="Times New Roman" w:hAnsi="Times New Roman"/>
          <w:sz w:val="28"/>
          <w:szCs w:val="28"/>
        </w:rPr>
        <w:t>2022 год</w:t>
      </w:r>
      <w:r w:rsidR="00D83755">
        <w:rPr>
          <w:rFonts w:ascii="Times New Roman" w:hAnsi="Times New Roman"/>
          <w:sz w:val="28"/>
          <w:szCs w:val="28"/>
        </w:rPr>
        <w:t>ом</w:t>
      </w:r>
      <w:r w:rsidRPr="004C75FC">
        <w:rPr>
          <w:rFonts w:ascii="Times New Roman" w:hAnsi="Times New Roman"/>
          <w:b/>
          <w:sz w:val="28"/>
          <w:szCs w:val="28"/>
        </w:rPr>
        <w:t xml:space="preserve"> доля увеличилась </w:t>
      </w:r>
      <w:r w:rsidRPr="004C75FC">
        <w:rPr>
          <w:rFonts w:ascii="Times New Roman" w:hAnsi="Times New Roman"/>
          <w:sz w:val="28"/>
          <w:szCs w:val="28"/>
        </w:rPr>
        <w:t>на 5</w:t>
      </w:r>
      <w:r w:rsidRPr="004C75FC">
        <w:rPr>
          <w:rFonts w:ascii="Times New Roman" w:hAnsi="Times New Roman"/>
          <w:b/>
          <w:sz w:val="28"/>
          <w:szCs w:val="28"/>
        </w:rPr>
        <w:t xml:space="preserve">% </w:t>
      </w:r>
      <w:r w:rsidRPr="004C75FC">
        <w:rPr>
          <w:rFonts w:ascii="Times New Roman" w:hAnsi="Times New Roman"/>
          <w:sz w:val="28"/>
          <w:szCs w:val="28"/>
        </w:rPr>
        <w:t>(вопросы благоустройства  и ремонта подъездных дорог в городе  и районе</w:t>
      </w:r>
      <w:r>
        <w:rPr>
          <w:rFonts w:ascii="Times New Roman" w:hAnsi="Times New Roman"/>
          <w:sz w:val="28"/>
          <w:szCs w:val="28"/>
        </w:rPr>
        <w:t>), увеличение количества письменных обращений связано с проведением «Прямых линий» Губернатора Краснодарского края;</w:t>
      </w:r>
    </w:p>
    <w:p w:rsidR="0063512A" w:rsidRPr="00E63E13" w:rsidRDefault="0063512A" w:rsidP="0063512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E63E13">
        <w:rPr>
          <w:rFonts w:ascii="Times New Roman" w:hAnsi="Times New Roman"/>
          <w:sz w:val="28"/>
          <w:szCs w:val="28"/>
        </w:rPr>
        <w:t>-</w:t>
      </w:r>
      <w:r w:rsidRPr="00E63E13">
        <w:rPr>
          <w:rFonts w:ascii="Times New Roman" w:hAnsi="Times New Roman"/>
          <w:b/>
          <w:sz w:val="28"/>
          <w:szCs w:val="28"/>
        </w:rPr>
        <w:t>социальные</w:t>
      </w:r>
      <w:r w:rsidRPr="00E63E13">
        <w:rPr>
          <w:rFonts w:ascii="Times New Roman" w:hAnsi="Times New Roman"/>
          <w:sz w:val="28"/>
          <w:szCs w:val="28"/>
        </w:rPr>
        <w:t xml:space="preserve"> вопросы – </w:t>
      </w:r>
      <w:r w:rsidRPr="00E63E13">
        <w:rPr>
          <w:rFonts w:ascii="Times New Roman" w:hAnsi="Times New Roman"/>
          <w:b/>
          <w:sz w:val="28"/>
          <w:szCs w:val="28"/>
        </w:rPr>
        <w:t>151</w:t>
      </w:r>
      <w:r w:rsidRPr="00E63E13">
        <w:rPr>
          <w:rFonts w:ascii="Times New Roman" w:hAnsi="Times New Roman"/>
          <w:sz w:val="28"/>
          <w:szCs w:val="28"/>
        </w:rPr>
        <w:t xml:space="preserve"> обращение, что составило </w:t>
      </w:r>
      <w:r w:rsidRPr="00E63E13">
        <w:rPr>
          <w:rFonts w:ascii="Times New Roman" w:hAnsi="Times New Roman"/>
          <w:b/>
          <w:sz w:val="28"/>
          <w:szCs w:val="28"/>
        </w:rPr>
        <w:t xml:space="preserve">8% </w:t>
      </w:r>
      <w:r w:rsidRPr="00E63E13">
        <w:rPr>
          <w:rFonts w:ascii="Times New Roman" w:hAnsi="Times New Roman"/>
          <w:sz w:val="28"/>
          <w:szCs w:val="28"/>
        </w:rPr>
        <w:t>от общего количества поступивших письменных обращений, по сравнению с 2022 год</w:t>
      </w:r>
      <w:r w:rsidR="00D83755">
        <w:rPr>
          <w:rFonts w:ascii="Times New Roman" w:hAnsi="Times New Roman"/>
          <w:sz w:val="28"/>
          <w:szCs w:val="28"/>
        </w:rPr>
        <w:t>ом</w:t>
      </w:r>
      <w:r w:rsidRPr="00E63E13">
        <w:rPr>
          <w:rFonts w:ascii="Times New Roman" w:hAnsi="Times New Roman"/>
          <w:sz w:val="28"/>
          <w:szCs w:val="28"/>
        </w:rPr>
        <w:t xml:space="preserve"> </w:t>
      </w:r>
      <w:r w:rsidRPr="00E63E13">
        <w:rPr>
          <w:rFonts w:ascii="Times New Roman" w:hAnsi="Times New Roman"/>
          <w:b/>
          <w:sz w:val="28"/>
          <w:szCs w:val="28"/>
        </w:rPr>
        <w:t xml:space="preserve">доля </w:t>
      </w:r>
      <w:r>
        <w:rPr>
          <w:rFonts w:ascii="Times New Roman" w:hAnsi="Times New Roman"/>
          <w:b/>
          <w:sz w:val="28"/>
          <w:szCs w:val="28"/>
        </w:rPr>
        <w:t>увеличилась</w:t>
      </w:r>
      <w:r w:rsidRPr="00E63E13">
        <w:rPr>
          <w:rFonts w:ascii="Times New Roman" w:hAnsi="Times New Roman"/>
          <w:b/>
          <w:sz w:val="28"/>
          <w:szCs w:val="28"/>
        </w:rPr>
        <w:t xml:space="preserve"> на</w:t>
      </w:r>
      <w:r w:rsidRPr="00E63E13">
        <w:rPr>
          <w:rFonts w:ascii="Times New Roman" w:hAnsi="Times New Roman"/>
          <w:sz w:val="28"/>
          <w:szCs w:val="28"/>
        </w:rPr>
        <w:t xml:space="preserve"> 1</w:t>
      </w:r>
      <w:r w:rsidRPr="00E63E13">
        <w:rPr>
          <w:rFonts w:ascii="Times New Roman" w:hAnsi="Times New Roman"/>
          <w:b/>
          <w:sz w:val="28"/>
          <w:szCs w:val="28"/>
        </w:rPr>
        <w:t xml:space="preserve">% </w:t>
      </w:r>
      <w:r w:rsidRPr="00E63E13">
        <w:rPr>
          <w:rFonts w:ascii="Times New Roman" w:hAnsi="Times New Roman"/>
          <w:sz w:val="28"/>
          <w:szCs w:val="28"/>
        </w:rPr>
        <w:t>(вопросы компенсационны</w:t>
      </w:r>
      <w:r>
        <w:rPr>
          <w:rFonts w:ascii="Times New Roman" w:hAnsi="Times New Roman"/>
          <w:sz w:val="28"/>
          <w:szCs w:val="28"/>
        </w:rPr>
        <w:t>х</w:t>
      </w:r>
      <w:r w:rsidRPr="00E63E13">
        <w:rPr>
          <w:rFonts w:ascii="Times New Roman" w:hAnsi="Times New Roman"/>
          <w:sz w:val="28"/>
          <w:szCs w:val="28"/>
        </w:rPr>
        <w:t xml:space="preserve"> выплат за потерю имущества в результате чрезвычайной ситуации</w:t>
      </w:r>
      <w:r>
        <w:rPr>
          <w:rFonts w:ascii="Times New Roman" w:hAnsi="Times New Roman"/>
          <w:sz w:val="28"/>
          <w:szCs w:val="28"/>
        </w:rPr>
        <w:t>;</w:t>
      </w:r>
      <w:r w:rsidRPr="00E63E13">
        <w:rPr>
          <w:rFonts w:ascii="Times New Roman" w:hAnsi="Times New Roman"/>
          <w:sz w:val="28"/>
          <w:szCs w:val="28"/>
        </w:rPr>
        <w:t xml:space="preserve"> опеки и попечительства; получение социальных выплат; льготы и меры социальной поддержки инвалидов; перерасчет размеров пенсии, оказание финансовой помощи);</w:t>
      </w:r>
    </w:p>
    <w:p w:rsidR="0063512A" w:rsidRDefault="0063512A" w:rsidP="0063512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E63E13">
        <w:rPr>
          <w:rFonts w:ascii="Times New Roman" w:hAnsi="Times New Roman"/>
          <w:sz w:val="28"/>
          <w:szCs w:val="28"/>
        </w:rPr>
        <w:t>-</w:t>
      </w:r>
      <w:r w:rsidRPr="00E63E13">
        <w:rPr>
          <w:rFonts w:ascii="Times New Roman" w:hAnsi="Times New Roman"/>
          <w:b/>
          <w:sz w:val="28"/>
          <w:szCs w:val="28"/>
        </w:rPr>
        <w:t xml:space="preserve"> земельные</w:t>
      </w:r>
      <w:r w:rsidRPr="00E63E13">
        <w:rPr>
          <w:rFonts w:ascii="Times New Roman" w:hAnsi="Times New Roman"/>
          <w:sz w:val="28"/>
          <w:szCs w:val="28"/>
        </w:rPr>
        <w:t xml:space="preserve"> вопросы – </w:t>
      </w:r>
      <w:r w:rsidRPr="00E63E13">
        <w:rPr>
          <w:rFonts w:ascii="Times New Roman" w:hAnsi="Times New Roman"/>
          <w:b/>
          <w:sz w:val="28"/>
          <w:szCs w:val="28"/>
        </w:rPr>
        <w:t>89</w:t>
      </w:r>
      <w:r w:rsidRPr="00E63E13">
        <w:rPr>
          <w:rFonts w:ascii="Times New Roman" w:hAnsi="Times New Roman"/>
          <w:sz w:val="28"/>
          <w:szCs w:val="28"/>
        </w:rPr>
        <w:t xml:space="preserve"> обращений, что составило  </w:t>
      </w:r>
      <w:r w:rsidRPr="00E63E13">
        <w:rPr>
          <w:rFonts w:ascii="Times New Roman" w:hAnsi="Times New Roman"/>
          <w:b/>
          <w:sz w:val="28"/>
          <w:szCs w:val="28"/>
        </w:rPr>
        <w:t>5%</w:t>
      </w:r>
      <w:r w:rsidRPr="00E63E13"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 обращений, в сравнении с 2022 год</w:t>
      </w:r>
      <w:r w:rsidR="00D83755">
        <w:rPr>
          <w:rFonts w:ascii="Times New Roman" w:hAnsi="Times New Roman"/>
          <w:sz w:val="28"/>
          <w:szCs w:val="28"/>
        </w:rPr>
        <w:t>ом</w:t>
      </w:r>
      <w:r w:rsidRPr="00E63E13">
        <w:rPr>
          <w:rFonts w:ascii="Times New Roman" w:hAnsi="Times New Roman"/>
          <w:sz w:val="28"/>
          <w:szCs w:val="28"/>
        </w:rPr>
        <w:t xml:space="preserve"> </w:t>
      </w:r>
      <w:r w:rsidRPr="00E63E13">
        <w:rPr>
          <w:rFonts w:ascii="Times New Roman" w:hAnsi="Times New Roman"/>
          <w:b/>
          <w:sz w:val="28"/>
          <w:szCs w:val="28"/>
        </w:rPr>
        <w:t>доля увеличилась на</w:t>
      </w:r>
      <w:r w:rsidRPr="00E63E13">
        <w:rPr>
          <w:rFonts w:ascii="Times New Roman" w:hAnsi="Times New Roman"/>
          <w:sz w:val="28"/>
          <w:szCs w:val="28"/>
        </w:rPr>
        <w:t xml:space="preserve"> </w:t>
      </w:r>
      <w:r w:rsidRPr="00E63E13">
        <w:rPr>
          <w:rFonts w:ascii="Times New Roman" w:hAnsi="Times New Roman"/>
          <w:b/>
          <w:sz w:val="28"/>
          <w:szCs w:val="28"/>
        </w:rPr>
        <w:t xml:space="preserve">1% </w:t>
      </w:r>
      <w:r w:rsidRPr="00E63E13">
        <w:rPr>
          <w:rFonts w:ascii="Times New Roman" w:hAnsi="Times New Roman"/>
          <w:sz w:val="28"/>
          <w:szCs w:val="28"/>
        </w:rPr>
        <w:t xml:space="preserve">(вопросы полномочия органов местного </w:t>
      </w:r>
      <w:r w:rsidRPr="00E63E13">
        <w:rPr>
          <w:rFonts w:ascii="Times New Roman" w:hAnsi="Times New Roman"/>
          <w:sz w:val="28"/>
          <w:szCs w:val="28"/>
        </w:rPr>
        <w:lastRenderedPageBreak/>
        <w:t>самоуправления в области земельных отношений, защиты прав на землю, выделение земельных участков для индивидуального жилищного строительства);</w:t>
      </w:r>
    </w:p>
    <w:p w:rsidR="00F93130" w:rsidRDefault="00F93130" w:rsidP="00F9313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C75FC">
        <w:rPr>
          <w:rFonts w:ascii="Times New Roman" w:hAnsi="Times New Roman"/>
          <w:sz w:val="28"/>
          <w:szCs w:val="28"/>
        </w:rPr>
        <w:t xml:space="preserve">-вопросы </w:t>
      </w:r>
      <w:r w:rsidRPr="004C75FC">
        <w:rPr>
          <w:rFonts w:ascii="Times New Roman" w:hAnsi="Times New Roman"/>
          <w:b/>
          <w:sz w:val="28"/>
          <w:szCs w:val="28"/>
        </w:rPr>
        <w:t>мобилизации</w:t>
      </w:r>
      <w:r w:rsidRPr="004C75FC">
        <w:rPr>
          <w:rFonts w:ascii="Times New Roman" w:hAnsi="Times New Roman"/>
          <w:sz w:val="28"/>
          <w:szCs w:val="28"/>
        </w:rPr>
        <w:t xml:space="preserve"> – </w:t>
      </w:r>
      <w:r w:rsidRPr="004C75FC">
        <w:rPr>
          <w:rFonts w:ascii="Times New Roman" w:hAnsi="Times New Roman"/>
          <w:b/>
          <w:sz w:val="28"/>
          <w:szCs w:val="28"/>
        </w:rPr>
        <w:t>79</w:t>
      </w:r>
      <w:r w:rsidRPr="004C75FC">
        <w:rPr>
          <w:rFonts w:ascii="Times New Roman" w:hAnsi="Times New Roman"/>
          <w:sz w:val="28"/>
          <w:szCs w:val="28"/>
        </w:rPr>
        <w:t xml:space="preserve"> обращений, что составило </w:t>
      </w:r>
      <w:r w:rsidRPr="004C75FC">
        <w:rPr>
          <w:rFonts w:ascii="Times New Roman" w:hAnsi="Times New Roman"/>
          <w:b/>
          <w:sz w:val="28"/>
          <w:szCs w:val="28"/>
        </w:rPr>
        <w:t>4%</w:t>
      </w:r>
      <w:r w:rsidRPr="004C75FC"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обращений (вопросы оказания содействия в приобретении специального оборудования для участников СВО, оказания помощи семьям участников СВО, увековечивание памяти погибшим в ходе проведения СВО); </w:t>
      </w:r>
    </w:p>
    <w:p w:rsidR="00F93130" w:rsidRPr="004F105A" w:rsidRDefault="00F93130" w:rsidP="00F9313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105A">
        <w:rPr>
          <w:rFonts w:ascii="Times New Roman" w:hAnsi="Times New Roman"/>
          <w:sz w:val="28"/>
          <w:szCs w:val="28"/>
        </w:rPr>
        <w:t xml:space="preserve">- </w:t>
      </w:r>
      <w:r w:rsidRPr="004F105A">
        <w:rPr>
          <w:rFonts w:ascii="Times New Roman" w:hAnsi="Times New Roman"/>
          <w:b/>
          <w:sz w:val="28"/>
          <w:szCs w:val="28"/>
        </w:rPr>
        <w:t>ул. Коммунистическая, 20/1</w:t>
      </w:r>
      <w:r w:rsidRPr="004F105A">
        <w:rPr>
          <w:rFonts w:ascii="Times New Roman" w:hAnsi="Times New Roman"/>
          <w:sz w:val="28"/>
          <w:szCs w:val="28"/>
        </w:rPr>
        <w:t xml:space="preserve"> в г. Ейске – </w:t>
      </w:r>
      <w:r w:rsidRPr="004F105A">
        <w:rPr>
          <w:rFonts w:ascii="Times New Roman" w:hAnsi="Times New Roman"/>
          <w:b/>
          <w:sz w:val="28"/>
          <w:szCs w:val="28"/>
        </w:rPr>
        <w:t>53</w:t>
      </w:r>
      <w:r w:rsidRPr="004F105A">
        <w:rPr>
          <w:rFonts w:ascii="Times New Roman" w:hAnsi="Times New Roman"/>
          <w:sz w:val="28"/>
          <w:szCs w:val="28"/>
        </w:rPr>
        <w:t xml:space="preserve"> обращения, что составило </w:t>
      </w:r>
      <w:r w:rsidRPr="00A32999">
        <w:rPr>
          <w:rFonts w:ascii="Times New Roman" w:hAnsi="Times New Roman"/>
          <w:b/>
          <w:sz w:val="28"/>
          <w:szCs w:val="28"/>
        </w:rPr>
        <w:t>3%</w:t>
      </w:r>
      <w:r w:rsidRPr="004F105A"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 обращений (вопросы выплаты компенсации за потерю имущества; проектной документации по восстановлению многоквартирного дома; увеличению суммы выплат за найм жилых помещений; отмене оплаты коммунальной услуги «Взнос на капитальный ремонт»; вывозе строительного мусора с придомовой территории; сроках восстановления; перепланировке жилых помещений; обследовании квартир для признания их аварийными);</w:t>
      </w:r>
    </w:p>
    <w:p w:rsidR="0063512A" w:rsidRDefault="0063512A" w:rsidP="0063512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105A">
        <w:rPr>
          <w:rFonts w:ascii="Times New Roman" w:hAnsi="Times New Roman"/>
          <w:sz w:val="28"/>
          <w:szCs w:val="28"/>
        </w:rPr>
        <w:t xml:space="preserve">- вопросы </w:t>
      </w:r>
      <w:r w:rsidRPr="004F105A">
        <w:rPr>
          <w:rFonts w:ascii="Times New Roman" w:hAnsi="Times New Roman"/>
          <w:b/>
          <w:sz w:val="28"/>
          <w:szCs w:val="28"/>
        </w:rPr>
        <w:t xml:space="preserve">образования – </w:t>
      </w:r>
      <w:r>
        <w:rPr>
          <w:rFonts w:ascii="Times New Roman" w:hAnsi="Times New Roman"/>
          <w:b/>
          <w:sz w:val="28"/>
          <w:szCs w:val="28"/>
        </w:rPr>
        <w:t>52</w:t>
      </w:r>
      <w:r w:rsidRPr="004F105A">
        <w:rPr>
          <w:rFonts w:ascii="Times New Roman" w:hAnsi="Times New Roman"/>
          <w:b/>
          <w:sz w:val="28"/>
          <w:szCs w:val="28"/>
        </w:rPr>
        <w:t xml:space="preserve"> </w:t>
      </w:r>
      <w:r w:rsidRPr="004F105A">
        <w:rPr>
          <w:rFonts w:ascii="Times New Roman" w:hAnsi="Times New Roman"/>
          <w:sz w:val="28"/>
          <w:szCs w:val="28"/>
        </w:rPr>
        <w:t>обращени</w:t>
      </w:r>
      <w:r>
        <w:rPr>
          <w:rFonts w:ascii="Times New Roman" w:hAnsi="Times New Roman"/>
          <w:sz w:val="28"/>
          <w:szCs w:val="28"/>
        </w:rPr>
        <w:t>я</w:t>
      </w:r>
      <w:r w:rsidRPr="004F105A">
        <w:rPr>
          <w:rFonts w:ascii="Times New Roman" w:hAnsi="Times New Roman"/>
          <w:sz w:val="28"/>
          <w:szCs w:val="28"/>
        </w:rPr>
        <w:t>, что составило</w:t>
      </w:r>
      <w:r w:rsidRPr="004F105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</w:t>
      </w:r>
      <w:r w:rsidRPr="004F105A">
        <w:rPr>
          <w:rFonts w:ascii="Times New Roman" w:hAnsi="Times New Roman"/>
          <w:b/>
          <w:sz w:val="28"/>
          <w:szCs w:val="28"/>
        </w:rPr>
        <w:t>%</w:t>
      </w:r>
      <w:r w:rsidRPr="004F105A"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 обращений, по сравнению с 2022 год</w:t>
      </w:r>
      <w:r w:rsidR="00D83755">
        <w:rPr>
          <w:rFonts w:ascii="Times New Roman" w:hAnsi="Times New Roman"/>
          <w:sz w:val="28"/>
          <w:szCs w:val="28"/>
        </w:rPr>
        <w:t>ом</w:t>
      </w:r>
      <w:r w:rsidRPr="004F105A">
        <w:rPr>
          <w:rFonts w:ascii="Times New Roman" w:hAnsi="Times New Roman"/>
          <w:sz w:val="28"/>
          <w:szCs w:val="28"/>
        </w:rPr>
        <w:t xml:space="preserve"> </w:t>
      </w:r>
      <w:r w:rsidRPr="004F105A">
        <w:rPr>
          <w:rFonts w:ascii="Times New Roman" w:hAnsi="Times New Roman"/>
          <w:b/>
          <w:sz w:val="28"/>
          <w:szCs w:val="28"/>
        </w:rPr>
        <w:t>доля увеличилась на</w:t>
      </w:r>
      <w:r w:rsidRPr="004F10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 w:rsidRPr="004F105A">
        <w:rPr>
          <w:rFonts w:ascii="Times New Roman" w:hAnsi="Times New Roman"/>
          <w:b/>
          <w:sz w:val="28"/>
          <w:szCs w:val="28"/>
        </w:rPr>
        <w:t xml:space="preserve">% </w:t>
      </w:r>
      <w:r w:rsidRPr="004F105A">
        <w:rPr>
          <w:rFonts w:ascii="Times New Roman" w:hAnsi="Times New Roman"/>
          <w:sz w:val="28"/>
          <w:szCs w:val="28"/>
        </w:rPr>
        <w:t>(контроль качества и надзор в сфере образования, конфликтные ситуации в общеобразовательных организациях, образовательные стандарты, требования к образовательному процессу, условия проведения образовательного процесса, питание обучающихся);</w:t>
      </w:r>
    </w:p>
    <w:p w:rsidR="00A32999" w:rsidRDefault="0063512A" w:rsidP="00A3299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32999">
        <w:rPr>
          <w:rFonts w:ascii="Times New Roman" w:hAnsi="Times New Roman"/>
          <w:b/>
          <w:sz w:val="28"/>
          <w:szCs w:val="28"/>
        </w:rPr>
        <w:t>вопросы транспорта – 52</w:t>
      </w:r>
      <w:r>
        <w:rPr>
          <w:rFonts w:ascii="Times New Roman" w:hAnsi="Times New Roman"/>
          <w:sz w:val="28"/>
          <w:szCs w:val="28"/>
        </w:rPr>
        <w:t xml:space="preserve"> обращения, что составило </w:t>
      </w:r>
      <w:r w:rsidRPr="00A32999">
        <w:rPr>
          <w:rFonts w:ascii="Times New Roman" w:hAnsi="Times New Roman"/>
          <w:b/>
          <w:sz w:val="28"/>
          <w:szCs w:val="28"/>
        </w:rPr>
        <w:t>3%</w:t>
      </w:r>
      <w:r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обращений, по сравнению с 2022 год</w:t>
      </w:r>
      <w:r w:rsidR="00D83755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доля </w:t>
      </w:r>
      <w:r w:rsidRPr="00A32999">
        <w:rPr>
          <w:rFonts w:ascii="Times New Roman" w:hAnsi="Times New Roman"/>
          <w:b/>
          <w:sz w:val="28"/>
          <w:szCs w:val="28"/>
        </w:rPr>
        <w:t>уменьшилась на 1%;</w:t>
      </w:r>
    </w:p>
    <w:p w:rsidR="00A32999" w:rsidRDefault="00A32999" w:rsidP="00A3299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32999">
        <w:rPr>
          <w:rFonts w:ascii="Times New Roman" w:hAnsi="Times New Roman"/>
          <w:b/>
          <w:sz w:val="28"/>
          <w:szCs w:val="28"/>
        </w:rPr>
        <w:t>вопросы экономики – 44</w:t>
      </w:r>
      <w:r>
        <w:rPr>
          <w:rFonts w:ascii="Times New Roman" w:hAnsi="Times New Roman"/>
          <w:sz w:val="28"/>
          <w:szCs w:val="28"/>
        </w:rPr>
        <w:t xml:space="preserve"> обращения, что составило </w:t>
      </w:r>
      <w:r w:rsidRPr="00A32999">
        <w:rPr>
          <w:rFonts w:ascii="Times New Roman" w:hAnsi="Times New Roman"/>
          <w:b/>
          <w:sz w:val="28"/>
          <w:szCs w:val="28"/>
        </w:rPr>
        <w:t>2%</w:t>
      </w:r>
      <w:r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обращений, по сравнению с 2022 год</w:t>
      </w:r>
      <w:r w:rsidR="00D83755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2999">
        <w:rPr>
          <w:rFonts w:ascii="Times New Roman" w:hAnsi="Times New Roman"/>
          <w:b/>
          <w:sz w:val="28"/>
          <w:szCs w:val="28"/>
        </w:rPr>
        <w:t>доля уменьшилась на 5%;</w:t>
      </w:r>
    </w:p>
    <w:p w:rsidR="00192DDE" w:rsidRDefault="00192DDE" w:rsidP="002325D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32999">
        <w:rPr>
          <w:rFonts w:ascii="Times New Roman" w:hAnsi="Times New Roman"/>
          <w:b/>
          <w:sz w:val="28"/>
          <w:szCs w:val="28"/>
        </w:rPr>
        <w:t>вопросы экологии – 33</w:t>
      </w:r>
      <w:r>
        <w:rPr>
          <w:rFonts w:ascii="Times New Roman" w:hAnsi="Times New Roman"/>
          <w:sz w:val="28"/>
          <w:szCs w:val="28"/>
        </w:rPr>
        <w:t xml:space="preserve"> обращения, что составило </w:t>
      </w:r>
      <w:r w:rsidRPr="00A32999">
        <w:rPr>
          <w:rFonts w:ascii="Times New Roman" w:hAnsi="Times New Roman"/>
          <w:b/>
          <w:sz w:val="28"/>
          <w:szCs w:val="28"/>
        </w:rPr>
        <w:t>2%</w:t>
      </w:r>
      <w:r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обращений, по сравнению с 2022 год</w:t>
      </w:r>
      <w:r w:rsidR="00D83755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2999">
        <w:rPr>
          <w:rFonts w:ascii="Times New Roman" w:hAnsi="Times New Roman"/>
          <w:b/>
          <w:sz w:val="28"/>
          <w:szCs w:val="28"/>
        </w:rPr>
        <w:t>доля уменьшилась на 1%;</w:t>
      </w:r>
    </w:p>
    <w:p w:rsidR="00192DDE" w:rsidRPr="00891680" w:rsidRDefault="00192DDE" w:rsidP="002325D8">
      <w:pPr>
        <w:pStyle w:val="a3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E58DE" w:rsidRPr="00743C03" w:rsidRDefault="00B2118C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43C03">
        <w:rPr>
          <w:rFonts w:ascii="Times New Roman" w:hAnsi="Times New Roman"/>
          <w:sz w:val="28"/>
          <w:szCs w:val="28"/>
        </w:rPr>
        <w:t>-</w:t>
      </w:r>
      <w:r w:rsidRPr="00743C03">
        <w:rPr>
          <w:rFonts w:ascii="Times New Roman" w:hAnsi="Times New Roman"/>
          <w:b/>
          <w:sz w:val="28"/>
          <w:szCs w:val="28"/>
        </w:rPr>
        <w:t>на прежнем уровне</w:t>
      </w:r>
      <w:r w:rsidRPr="00743C03">
        <w:rPr>
          <w:rFonts w:ascii="Times New Roman" w:hAnsi="Times New Roman"/>
          <w:sz w:val="28"/>
          <w:szCs w:val="28"/>
        </w:rPr>
        <w:t xml:space="preserve"> остал</w:t>
      </w:r>
      <w:r w:rsidR="00DE58DE" w:rsidRPr="00743C03">
        <w:rPr>
          <w:rFonts w:ascii="Times New Roman" w:hAnsi="Times New Roman"/>
          <w:sz w:val="28"/>
          <w:szCs w:val="28"/>
        </w:rPr>
        <w:t>о</w:t>
      </w:r>
      <w:r w:rsidRPr="00743C03">
        <w:rPr>
          <w:rFonts w:ascii="Times New Roman" w:hAnsi="Times New Roman"/>
          <w:sz w:val="28"/>
          <w:szCs w:val="28"/>
        </w:rPr>
        <w:t xml:space="preserve">сь </w:t>
      </w:r>
      <w:r w:rsidR="00DE58DE" w:rsidRPr="00743C03">
        <w:rPr>
          <w:rFonts w:ascii="Times New Roman" w:hAnsi="Times New Roman"/>
          <w:sz w:val="28"/>
          <w:szCs w:val="28"/>
        </w:rPr>
        <w:t xml:space="preserve">количество обращений </w:t>
      </w:r>
      <w:r w:rsidRPr="00743C03">
        <w:rPr>
          <w:rFonts w:ascii="Times New Roman" w:hAnsi="Times New Roman"/>
          <w:sz w:val="28"/>
          <w:szCs w:val="28"/>
        </w:rPr>
        <w:t>по в</w:t>
      </w:r>
      <w:r w:rsidR="00DE58DE" w:rsidRPr="00743C03">
        <w:rPr>
          <w:rFonts w:ascii="Times New Roman" w:hAnsi="Times New Roman"/>
          <w:sz w:val="28"/>
          <w:szCs w:val="28"/>
        </w:rPr>
        <w:t>о</w:t>
      </w:r>
      <w:r w:rsidRPr="00743C03">
        <w:rPr>
          <w:rFonts w:ascii="Times New Roman" w:hAnsi="Times New Roman"/>
          <w:sz w:val="28"/>
          <w:szCs w:val="28"/>
        </w:rPr>
        <w:t>просам</w:t>
      </w:r>
      <w:r w:rsidR="00DE58DE" w:rsidRPr="00743C03">
        <w:rPr>
          <w:rFonts w:ascii="Times New Roman" w:hAnsi="Times New Roman"/>
          <w:sz w:val="28"/>
          <w:szCs w:val="28"/>
        </w:rPr>
        <w:t>:</w:t>
      </w:r>
    </w:p>
    <w:p w:rsidR="00743C03" w:rsidRPr="00891680" w:rsidRDefault="00743C03" w:rsidP="00CD14FE">
      <w:pPr>
        <w:pStyle w:val="a3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63E13" w:rsidRPr="00E63E13" w:rsidRDefault="00E63E13" w:rsidP="00E63E1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63E13">
        <w:rPr>
          <w:rFonts w:ascii="Times New Roman" w:hAnsi="Times New Roman"/>
          <w:sz w:val="28"/>
          <w:szCs w:val="28"/>
        </w:rPr>
        <w:t>- вопросы строительства и архитектуры – 7%</w:t>
      </w:r>
      <w:r w:rsidR="00A32999">
        <w:rPr>
          <w:rFonts w:ascii="Times New Roman" w:hAnsi="Times New Roman"/>
          <w:sz w:val="28"/>
          <w:szCs w:val="28"/>
        </w:rPr>
        <w:t>;</w:t>
      </w:r>
    </w:p>
    <w:p w:rsidR="00E63E13" w:rsidRPr="00E63E13" w:rsidRDefault="00E63E13" w:rsidP="00E63E1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63E13">
        <w:rPr>
          <w:rFonts w:ascii="Times New Roman" w:hAnsi="Times New Roman"/>
          <w:sz w:val="28"/>
          <w:szCs w:val="28"/>
        </w:rPr>
        <w:t>- вопросы отлова безнадзорных животных – 5%;</w:t>
      </w:r>
    </w:p>
    <w:p w:rsidR="00351BE8" w:rsidRPr="00192DDE" w:rsidRDefault="00351BE8" w:rsidP="00C307E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92DDE">
        <w:rPr>
          <w:rFonts w:ascii="Times New Roman" w:hAnsi="Times New Roman"/>
          <w:sz w:val="28"/>
          <w:szCs w:val="28"/>
        </w:rPr>
        <w:t>-работа с обращениями граждан – 4%;</w:t>
      </w:r>
    </w:p>
    <w:p w:rsidR="003401BA" w:rsidRDefault="00844AB5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92DDE">
        <w:rPr>
          <w:rFonts w:ascii="Times New Roman" w:hAnsi="Times New Roman"/>
          <w:sz w:val="28"/>
          <w:szCs w:val="28"/>
        </w:rPr>
        <w:t>-</w:t>
      </w:r>
      <w:r w:rsidR="003401BA" w:rsidRPr="00192DDE">
        <w:rPr>
          <w:rFonts w:ascii="Times New Roman" w:hAnsi="Times New Roman"/>
          <w:sz w:val="28"/>
          <w:szCs w:val="28"/>
        </w:rPr>
        <w:t>безопасности и обеспечения правопорядка – 2%</w:t>
      </w:r>
      <w:r w:rsidR="00A32999">
        <w:rPr>
          <w:rFonts w:ascii="Times New Roman" w:hAnsi="Times New Roman"/>
          <w:sz w:val="28"/>
          <w:szCs w:val="28"/>
        </w:rPr>
        <w:t>;</w:t>
      </w:r>
    </w:p>
    <w:p w:rsidR="00192DDE" w:rsidRPr="00192DDE" w:rsidRDefault="00192DDE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-оборона – 2%</w:t>
      </w:r>
      <w:r w:rsidR="00A32999">
        <w:rPr>
          <w:rFonts w:ascii="Times New Roman" w:hAnsi="Times New Roman"/>
          <w:sz w:val="28"/>
          <w:szCs w:val="28"/>
        </w:rPr>
        <w:t>;</w:t>
      </w:r>
    </w:p>
    <w:p w:rsidR="004F105A" w:rsidRPr="004F105A" w:rsidRDefault="004F105A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F105A">
        <w:rPr>
          <w:rFonts w:ascii="Times New Roman" w:hAnsi="Times New Roman"/>
          <w:sz w:val="28"/>
          <w:szCs w:val="28"/>
        </w:rPr>
        <w:t>-вопросы торговли – 2%</w:t>
      </w:r>
      <w:r w:rsidR="00A32999">
        <w:rPr>
          <w:rFonts w:ascii="Times New Roman" w:hAnsi="Times New Roman"/>
          <w:sz w:val="28"/>
          <w:szCs w:val="28"/>
        </w:rPr>
        <w:t>;</w:t>
      </w:r>
    </w:p>
    <w:p w:rsidR="00DE58DE" w:rsidRPr="00743C03" w:rsidRDefault="00DE58DE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43C03">
        <w:rPr>
          <w:rFonts w:ascii="Times New Roman" w:hAnsi="Times New Roman"/>
          <w:sz w:val="28"/>
          <w:szCs w:val="28"/>
        </w:rPr>
        <w:t xml:space="preserve">-сельского хозяйства – </w:t>
      </w:r>
      <w:r w:rsidR="00B61EB7" w:rsidRPr="00743C03">
        <w:rPr>
          <w:rFonts w:ascii="Times New Roman" w:hAnsi="Times New Roman"/>
          <w:sz w:val="28"/>
          <w:szCs w:val="28"/>
        </w:rPr>
        <w:t>1</w:t>
      </w:r>
      <w:r w:rsidRPr="00743C03">
        <w:rPr>
          <w:rFonts w:ascii="Times New Roman" w:hAnsi="Times New Roman"/>
          <w:sz w:val="28"/>
          <w:szCs w:val="28"/>
        </w:rPr>
        <w:t>%</w:t>
      </w:r>
      <w:r w:rsidR="00852BF3" w:rsidRPr="00743C03">
        <w:rPr>
          <w:rFonts w:ascii="Times New Roman" w:hAnsi="Times New Roman"/>
          <w:sz w:val="28"/>
          <w:szCs w:val="28"/>
        </w:rPr>
        <w:t>;</w:t>
      </w:r>
    </w:p>
    <w:p w:rsidR="003401BA" w:rsidRPr="00743C03" w:rsidRDefault="00844AB5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43C03">
        <w:rPr>
          <w:rFonts w:ascii="Times New Roman" w:hAnsi="Times New Roman"/>
          <w:sz w:val="28"/>
          <w:szCs w:val="28"/>
        </w:rPr>
        <w:t>-</w:t>
      </w:r>
      <w:r w:rsidR="003401BA" w:rsidRPr="00743C03">
        <w:rPr>
          <w:rFonts w:ascii="Times New Roman" w:hAnsi="Times New Roman"/>
          <w:sz w:val="28"/>
          <w:szCs w:val="28"/>
        </w:rPr>
        <w:t>трудовых отношений – 1%</w:t>
      </w:r>
      <w:r w:rsidR="00A32999">
        <w:rPr>
          <w:rFonts w:ascii="Times New Roman" w:hAnsi="Times New Roman"/>
          <w:sz w:val="28"/>
          <w:szCs w:val="28"/>
        </w:rPr>
        <w:t>;</w:t>
      </w:r>
    </w:p>
    <w:p w:rsidR="003401BA" w:rsidRPr="00743C03" w:rsidRDefault="00844AB5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43C03">
        <w:rPr>
          <w:rFonts w:ascii="Times New Roman" w:hAnsi="Times New Roman"/>
          <w:sz w:val="28"/>
          <w:szCs w:val="28"/>
        </w:rPr>
        <w:t>-</w:t>
      </w:r>
      <w:r w:rsidR="003401BA" w:rsidRPr="00743C03">
        <w:rPr>
          <w:rFonts w:ascii="Times New Roman" w:hAnsi="Times New Roman"/>
          <w:sz w:val="28"/>
          <w:szCs w:val="28"/>
        </w:rPr>
        <w:t>здравоохранения – 1%</w:t>
      </w:r>
      <w:r w:rsidR="00A32999">
        <w:rPr>
          <w:rFonts w:ascii="Times New Roman" w:hAnsi="Times New Roman"/>
          <w:sz w:val="28"/>
          <w:szCs w:val="28"/>
        </w:rPr>
        <w:t>;</w:t>
      </w:r>
    </w:p>
    <w:p w:rsidR="003401BA" w:rsidRDefault="00844AB5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43C03">
        <w:rPr>
          <w:rFonts w:ascii="Times New Roman" w:hAnsi="Times New Roman"/>
          <w:sz w:val="28"/>
          <w:szCs w:val="28"/>
        </w:rPr>
        <w:t>-</w:t>
      </w:r>
      <w:r w:rsidR="003401BA" w:rsidRPr="00743C03">
        <w:rPr>
          <w:rFonts w:ascii="Times New Roman" w:hAnsi="Times New Roman"/>
          <w:sz w:val="28"/>
          <w:szCs w:val="28"/>
        </w:rPr>
        <w:t>вопросам культуры – 1%</w:t>
      </w:r>
      <w:r w:rsidR="00A32999">
        <w:rPr>
          <w:rFonts w:ascii="Times New Roman" w:hAnsi="Times New Roman"/>
          <w:sz w:val="28"/>
          <w:szCs w:val="28"/>
        </w:rPr>
        <w:t>;</w:t>
      </w:r>
    </w:p>
    <w:p w:rsidR="00192DDE" w:rsidRDefault="00192DDE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-вопросы спорта – 1%</w:t>
      </w:r>
      <w:r w:rsidR="00A32999">
        <w:rPr>
          <w:rFonts w:ascii="Times New Roman" w:hAnsi="Times New Roman"/>
          <w:sz w:val="28"/>
          <w:szCs w:val="28"/>
        </w:rPr>
        <w:t>;</w:t>
      </w:r>
    </w:p>
    <w:p w:rsidR="00192DDE" w:rsidRDefault="00192DDE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-вопросы курортов – 1%</w:t>
      </w:r>
      <w:r w:rsidR="00A32999">
        <w:rPr>
          <w:rFonts w:ascii="Times New Roman" w:hAnsi="Times New Roman"/>
          <w:sz w:val="28"/>
          <w:szCs w:val="28"/>
        </w:rPr>
        <w:t>.</w:t>
      </w:r>
    </w:p>
    <w:p w:rsidR="00A32999" w:rsidRPr="00743C03" w:rsidRDefault="00A32999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21465" w:rsidRPr="00ED5220" w:rsidRDefault="00004BB9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  <w:r w:rsidRPr="00ED5220">
        <w:rPr>
          <w:rFonts w:ascii="Times New Roman" w:hAnsi="Times New Roman"/>
          <w:b/>
          <w:i/>
          <w:sz w:val="28"/>
          <w:szCs w:val="28"/>
        </w:rPr>
        <w:lastRenderedPageBreak/>
        <w:t>Тематика письменных обращений в 202</w:t>
      </w:r>
      <w:r w:rsidR="00D77996">
        <w:rPr>
          <w:rFonts w:ascii="Times New Roman" w:hAnsi="Times New Roman"/>
          <w:b/>
          <w:i/>
          <w:sz w:val="28"/>
          <w:szCs w:val="28"/>
        </w:rPr>
        <w:t>3</w:t>
      </w:r>
      <w:r w:rsidRPr="00ED5220">
        <w:rPr>
          <w:rFonts w:ascii="Times New Roman" w:hAnsi="Times New Roman"/>
          <w:b/>
          <w:i/>
          <w:sz w:val="28"/>
          <w:szCs w:val="28"/>
        </w:rPr>
        <w:t xml:space="preserve"> год</w:t>
      </w:r>
      <w:r w:rsidR="002C003A">
        <w:rPr>
          <w:rFonts w:ascii="Times New Roman" w:hAnsi="Times New Roman"/>
          <w:b/>
          <w:i/>
          <w:sz w:val="28"/>
          <w:szCs w:val="28"/>
        </w:rPr>
        <w:t>у</w:t>
      </w:r>
    </w:p>
    <w:p w:rsidR="00D94628" w:rsidRPr="00020159" w:rsidRDefault="00D94628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04BB9" w:rsidRPr="00020159" w:rsidRDefault="00004BB9" w:rsidP="00A86127">
      <w:pPr>
        <w:pStyle w:val="a3"/>
        <w:rPr>
          <w:rFonts w:ascii="Times New Roman" w:hAnsi="Times New Roman"/>
          <w:color w:val="FF0000"/>
          <w:sz w:val="28"/>
          <w:szCs w:val="28"/>
        </w:rPr>
      </w:pPr>
      <w:r w:rsidRPr="00020159">
        <w:rPr>
          <w:rFonts w:ascii="Times New Roman" w:hAnsi="Times New Roman"/>
          <w:noProof/>
          <w:color w:val="FF0000"/>
          <w:sz w:val="28"/>
          <w:szCs w:val="28"/>
        </w:rPr>
        <w:drawing>
          <wp:inline distT="0" distB="0" distL="0" distR="0">
            <wp:extent cx="5895975" cy="406717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04BB9" w:rsidRPr="00020159" w:rsidRDefault="00004BB9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C4459" w:rsidRDefault="009C4459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77D6" w:rsidRPr="00332002" w:rsidRDefault="003F77D6" w:rsidP="003F77D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C4459">
        <w:rPr>
          <w:rFonts w:ascii="Times New Roman" w:hAnsi="Times New Roman"/>
          <w:sz w:val="28"/>
          <w:szCs w:val="28"/>
        </w:rPr>
        <w:t xml:space="preserve">В администрацию муниципального образования Ейский район </w:t>
      </w:r>
      <w:r w:rsidR="00842D41" w:rsidRPr="009C4459">
        <w:rPr>
          <w:rFonts w:ascii="Times New Roman" w:hAnsi="Times New Roman"/>
          <w:sz w:val="28"/>
          <w:szCs w:val="28"/>
        </w:rPr>
        <w:t>в</w:t>
      </w:r>
      <w:r w:rsidRPr="009C4459">
        <w:rPr>
          <w:rFonts w:ascii="Times New Roman" w:hAnsi="Times New Roman"/>
          <w:sz w:val="28"/>
          <w:szCs w:val="28"/>
        </w:rPr>
        <w:t xml:space="preserve"> </w:t>
      </w:r>
      <w:r w:rsidR="00CD14FE" w:rsidRPr="009C4459">
        <w:rPr>
          <w:rFonts w:ascii="Times New Roman" w:hAnsi="Times New Roman"/>
          <w:sz w:val="28"/>
          <w:szCs w:val="28"/>
        </w:rPr>
        <w:t xml:space="preserve">          </w:t>
      </w:r>
      <w:r w:rsidR="00D94628" w:rsidRPr="009C4459">
        <w:rPr>
          <w:rFonts w:ascii="Times New Roman" w:hAnsi="Times New Roman"/>
          <w:sz w:val="28"/>
          <w:szCs w:val="28"/>
        </w:rPr>
        <w:t xml:space="preserve">       </w:t>
      </w:r>
      <w:r w:rsidR="008E5422">
        <w:rPr>
          <w:rFonts w:ascii="Times New Roman" w:hAnsi="Times New Roman"/>
          <w:sz w:val="28"/>
          <w:szCs w:val="28"/>
        </w:rPr>
        <w:t xml:space="preserve"> </w:t>
      </w:r>
      <w:r w:rsidRPr="00016C0E">
        <w:rPr>
          <w:rFonts w:ascii="Times New Roman" w:hAnsi="Times New Roman"/>
          <w:b/>
          <w:sz w:val="28"/>
          <w:szCs w:val="28"/>
        </w:rPr>
        <w:t>20</w:t>
      </w:r>
      <w:r w:rsidR="00D94628" w:rsidRPr="00016C0E">
        <w:rPr>
          <w:rFonts w:ascii="Times New Roman" w:hAnsi="Times New Roman"/>
          <w:b/>
          <w:sz w:val="28"/>
          <w:szCs w:val="28"/>
        </w:rPr>
        <w:t>2</w:t>
      </w:r>
      <w:r w:rsidR="00BD5B6B">
        <w:rPr>
          <w:rFonts w:ascii="Times New Roman" w:hAnsi="Times New Roman"/>
          <w:b/>
          <w:sz w:val="28"/>
          <w:szCs w:val="28"/>
        </w:rPr>
        <w:t>3</w:t>
      </w:r>
      <w:r w:rsidRPr="00016C0E">
        <w:rPr>
          <w:rFonts w:ascii="Times New Roman" w:hAnsi="Times New Roman"/>
          <w:b/>
          <w:sz w:val="28"/>
          <w:szCs w:val="28"/>
        </w:rPr>
        <w:t xml:space="preserve"> год</w:t>
      </w:r>
      <w:r w:rsidR="002C003A">
        <w:rPr>
          <w:rFonts w:ascii="Times New Roman" w:hAnsi="Times New Roman"/>
          <w:b/>
          <w:sz w:val="28"/>
          <w:szCs w:val="28"/>
        </w:rPr>
        <w:t>у</w:t>
      </w:r>
      <w:r w:rsidRPr="009C4459">
        <w:rPr>
          <w:rFonts w:ascii="Times New Roman" w:hAnsi="Times New Roman"/>
          <w:sz w:val="28"/>
          <w:szCs w:val="28"/>
        </w:rPr>
        <w:t xml:space="preserve"> обратились </w:t>
      </w:r>
      <w:r w:rsidR="002C003A">
        <w:rPr>
          <w:rFonts w:ascii="Times New Roman" w:hAnsi="Times New Roman"/>
          <w:b/>
          <w:sz w:val="28"/>
          <w:szCs w:val="28"/>
        </w:rPr>
        <w:t>3108</w:t>
      </w:r>
      <w:r w:rsidRPr="009C4459">
        <w:rPr>
          <w:rFonts w:ascii="Times New Roman" w:hAnsi="Times New Roman"/>
          <w:sz w:val="28"/>
          <w:szCs w:val="28"/>
        </w:rPr>
        <w:t xml:space="preserve"> человек</w:t>
      </w:r>
      <w:r w:rsidRPr="00332002">
        <w:rPr>
          <w:rFonts w:ascii="Times New Roman" w:hAnsi="Times New Roman"/>
          <w:sz w:val="28"/>
          <w:szCs w:val="28"/>
        </w:rPr>
        <w:t>, по сравнению с аналогичным периодом 20</w:t>
      </w:r>
      <w:r w:rsidR="00447742" w:rsidRPr="00332002">
        <w:rPr>
          <w:rFonts w:ascii="Times New Roman" w:hAnsi="Times New Roman"/>
          <w:sz w:val="28"/>
          <w:szCs w:val="28"/>
        </w:rPr>
        <w:t>2</w:t>
      </w:r>
      <w:r w:rsidR="003978AB" w:rsidRPr="00332002">
        <w:rPr>
          <w:rFonts w:ascii="Times New Roman" w:hAnsi="Times New Roman"/>
          <w:sz w:val="28"/>
          <w:szCs w:val="28"/>
        </w:rPr>
        <w:t>2</w:t>
      </w:r>
      <w:r w:rsidRPr="00332002">
        <w:rPr>
          <w:rFonts w:ascii="Times New Roman" w:hAnsi="Times New Roman"/>
          <w:sz w:val="28"/>
          <w:szCs w:val="28"/>
        </w:rPr>
        <w:t xml:space="preserve"> года </w:t>
      </w:r>
      <w:r w:rsidR="00F531C9" w:rsidRPr="00332002">
        <w:rPr>
          <w:rFonts w:ascii="Times New Roman" w:hAnsi="Times New Roman"/>
          <w:sz w:val="28"/>
          <w:szCs w:val="28"/>
        </w:rPr>
        <w:t xml:space="preserve">количество устных обращений </w:t>
      </w:r>
      <w:r w:rsidR="00F16835" w:rsidRPr="00332002">
        <w:rPr>
          <w:rFonts w:ascii="Times New Roman" w:hAnsi="Times New Roman"/>
          <w:b/>
          <w:sz w:val="28"/>
          <w:szCs w:val="28"/>
        </w:rPr>
        <w:t>увеличилось</w:t>
      </w:r>
      <w:r w:rsidR="00D94628" w:rsidRPr="00332002">
        <w:rPr>
          <w:rFonts w:ascii="Times New Roman" w:hAnsi="Times New Roman"/>
          <w:b/>
          <w:sz w:val="28"/>
          <w:szCs w:val="28"/>
        </w:rPr>
        <w:t xml:space="preserve"> на </w:t>
      </w:r>
      <w:r w:rsidR="002C003A">
        <w:rPr>
          <w:rFonts w:ascii="Times New Roman" w:hAnsi="Times New Roman"/>
          <w:b/>
          <w:sz w:val="28"/>
          <w:szCs w:val="28"/>
        </w:rPr>
        <w:t>11</w:t>
      </w:r>
      <w:r w:rsidR="00D94628" w:rsidRPr="00332002">
        <w:rPr>
          <w:rFonts w:ascii="Times New Roman" w:hAnsi="Times New Roman"/>
          <w:b/>
          <w:sz w:val="28"/>
          <w:szCs w:val="28"/>
        </w:rPr>
        <w:t>%</w:t>
      </w:r>
      <w:r w:rsidR="00842D41" w:rsidRPr="00332002">
        <w:rPr>
          <w:rFonts w:ascii="Times New Roman" w:hAnsi="Times New Roman"/>
          <w:sz w:val="28"/>
          <w:szCs w:val="28"/>
        </w:rPr>
        <w:t xml:space="preserve"> </w:t>
      </w:r>
      <w:r w:rsidRPr="00332002">
        <w:rPr>
          <w:rFonts w:ascii="Times New Roman" w:hAnsi="Times New Roman"/>
          <w:sz w:val="28"/>
          <w:szCs w:val="28"/>
        </w:rPr>
        <w:t>(</w:t>
      </w:r>
      <w:r w:rsidR="002C003A">
        <w:rPr>
          <w:rFonts w:ascii="Times New Roman" w:hAnsi="Times New Roman"/>
          <w:sz w:val="28"/>
          <w:szCs w:val="28"/>
        </w:rPr>
        <w:t>2804</w:t>
      </w:r>
      <w:r w:rsidRPr="00332002">
        <w:rPr>
          <w:rFonts w:ascii="Times New Roman" w:hAnsi="Times New Roman"/>
          <w:sz w:val="28"/>
          <w:szCs w:val="28"/>
        </w:rPr>
        <w:t xml:space="preserve"> человек</w:t>
      </w:r>
      <w:r w:rsidR="002C003A">
        <w:rPr>
          <w:rFonts w:ascii="Times New Roman" w:hAnsi="Times New Roman"/>
          <w:sz w:val="28"/>
          <w:szCs w:val="28"/>
        </w:rPr>
        <w:t>а</w:t>
      </w:r>
      <w:r w:rsidRPr="00332002">
        <w:rPr>
          <w:rFonts w:ascii="Times New Roman" w:hAnsi="Times New Roman"/>
          <w:sz w:val="28"/>
          <w:szCs w:val="28"/>
        </w:rPr>
        <w:t>).</w:t>
      </w:r>
    </w:p>
    <w:p w:rsidR="00BC6DA0" w:rsidRPr="00332002" w:rsidRDefault="00BC6DA0" w:rsidP="00BC6D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32002">
        <w:rPr>
          <w:rFonts w:ascii="Times New Roman" w:hAnsi="Times New Roman"/>
          <w:sz w:val="28"/>
          <w:szCs w:val="28"/>
        </w:rPr>
        <w:t>Их них:</w:t>
      </w:r>
    </w:p>
    <w:p w:rsidR="0080508D" w:rsidRPr="00332002" w:rsidRDefault="00BC6DA0" w:rsidP="003F77D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32002">
        <w:rPr>
          <w:rFonts w:ascii="Times New Roman" w:hAnsi="Times New Roman"/>
          <w:sz w:val="28"/>
          <w:szCs w:val="28"/>
        </w:rPr>
        <w:t xml:space="preserve">-принято граждан на личных приемах </w:t>
      </w:r>
      <w:r w:rsidRPr="00332002">
        <w:rPr>
          <w:rFonts w:ascii="Times New Roman" w:hAnsi="Times New Roman"/>
          <w:b/>
          <w:sz w:val="28"/>
          <w:szCs w:val="28"/>
        </w:rPr>
        <w:t>руководством</w:t>
      </w:r>
      <w:r w:rsidRPr="00332002">
        <w:rPr>
          <w:rFonts w:ascii="Times New Roman" w:hAnsi="Times New Roman"/>
          <w:sz w:val="28"/>
          <w:szCs w:val="28"/>
        </w:rPr>
        <w:t xml:space="preserve"> – </w:t>
      </w:r>
      <w:r w:rsidR="002C003A">
        <w:rPr>
          <w:rFonts w:ascii="Times New Roman" w:hAnsi="Times New Roman"/>
          <w:b/>
          <w:sz w:val="28"/>
          <w:szCs w:val="28"/>
        </w:rPr>
        <w:t>606</w:t>
      </w:r>
      <w:r w:rsidRPr="00332002">
        <w:rPr>
          <w:rFonts w:ascii="Times New Roman" w:hAnsi="Times New Roman"/>
          <w:sz w:val="28"/>
          <w:szCs w:val="28"/>
        </w:rPr>
        <w:t xml:space="preserve"> человек</w:t>
      </w:r>
      <w:r w:rsidR="008A34B8">
        <w:rPr>
          <w:rFonts w:ascii="Times New Roman" w:hAnsi="Times New Roman"/>
          <w:sz w:val="28"/>
          <w:szCs w:val="28"/>
        </w:rPr>
        <w:t xml:space="preserve">, </w:t>
      </w:r>
      <w:r w:rsidR="00F40475">
        <w:rPr>
          <w:rFonts w:ascii="Times New Roman" w:hAnsi="Times New Roman"/>
          <w:sz w:val="28"/>
          <w:szCs w:val="28"/>
        </w:rPr>
        <w:t xml:space="preserve">в сравнении с аналогичным периодом 2022 года количество увеличилось на </w:t>
      </w:r>
      <w:r w:rsidR="002C003A">
        <w:rPr>
          <w:rFonts w:ascii="Times New Roman" w:hAnsi="Times New Roman"/>
          <w:sz w:val="28"/>
          <w:szCs w:val="28"/>
        </w:rPr>
        <w:t>105</w:t>
      </w:r>
      <w:r w:rsidR="00F40475">
        <w:rPr>
          <w:rFonts w:ascii="Times New Roman" w:hAnsi="Times New Roman"/>
          <w:sz w:val="28"/>
          <w:szCs w:val="28"/>
        </w:rPr>
        <w:t xml:space="preserve">%                              (в </w:t>
      </w:r>
      <w:r w:rsidRPr="00332002">
        <w:rPr>
          <w:rFonts w:ascii="Times New Roman" w:hAnsi="Times New Roman"/>
          <w:sz w:val="28"/>
          <w:szCs w:val="28"/>
        </w:rPr>
        <w:t>20</w:t>
      </w:r>
      <w:r w:rsidR="00447742" w:rsidRPr="00332002">
        <w:rPr>
          <w:rFonts w:ascii="Times New Roman" w:hAnsi="Times New Roman"/>
          <w:sz w:val="28"/>
          <w:szCs w:val="28"/>
        </w:rPr>
        <w:t>2</w:t>
      </w:r>
      <w:r w:rsidR="003978AB" w:rsidRPr="00332002">
        <w:rPr>
          <w:rFonts w:ascii="Times New Roman" w:hAnsi="Times New Roman"/>
          <w:sz w:val="28"/>
          <w:szCs w:val="28"/>
        </w:rPr>
        <w:t>2</w:t>
      </w:r>
      <w:r w:rsidRPr="00332002">
        <w:rPr>
          <w:rFonts w:ascii="Times New Roman" w:hAnsi="Times New Roman"/>
          <w:sz w:val="28"/>
          <w:szCs w:val="28"/>
        </w:rPr>
        <w:t xml:space="preserve"> год</w:t>
      </w:r>
      <w:r w:rsidR="00F40475">
        <w:rPr>
          <w:rFonts w:ascii="Times New Roman" w:hAnsi="Times New Roman"/>
          <w:sz w:val="28"/>
          <w:szCs w:val="28"/>
        </w:rPr>
        <w:t>у</w:t>
      </w:r>
      <w:r w:rsidRPr="00332002">
        <w:rPr>
          <w:rFonts w:ascii="Times New Roman" w:hAnsi="Times New Roman"/>
          <w:sz w:val="28"/>
          <w:szCs w:val="28"/>
        </w:rPr>
        <w:t xml:space="preserve"> – </w:t>
      </w:r>
      <w:r w:rsidR="002C003A">
        <w:rPr>
          <w:rFonts w:ascii="Times New Roman" w:hAnsi="Times New Roman"/>
          <w:sz w:val="28"/>
          <w:szCs w:val="28"/>
        </w:rPr>
        <w:t>295</w:t>
      </w:r>
      <w:r w:rsidR="008A34B8">
        <w:rPr>
          <w:rFonts w:ascii="Times New Roman" w:hAnsi="Times New Roman"/>
          <w:sz w:val="28"/>
          <w:szCs w:val="28"/>
        </w:rPr>
        <w:t xml:space="preserve"> человек</w:t>
      </w:r>
      <w:r w:rsidRPr="00332002">
        <w:rPr>
          <w:rFonts w:ascii="Times New Roman" w:hAnsi="Times New Roman"/>
          <w:sz w:val="28"/>
          <w:szCs w:val="28"/>
        </w:rPr>
        <w:t>), в том числе</w:t>
      </w:r>
      <w:r w:rsidR="0080508D" w:rsidRPr="00332002">
        <w:rPr>
          <w:rFonts w:ascii="Times New Roman" w:hAnsi="Times New Roman"/>
          <w:sz w:val="28"/>
          <w:szCs w:val="28"/>
        </w:rPr>
        <w:t>:</w:t>
      </w:r>
    </w:p>
    <w:p w:rsidR="00BC6DA0" w:rsidRPr="00332002" w:rsidRDefault="0080508D" w:rsidP="003F77D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32002">
        <w:rPr>
          <w:rFonts w:ascii="Times New Roman" w:hAnsi="Times New Roman"/>
          <w:sz w:val="28"/>
          <w:szCs w:val="28"/>
        </w:rPr>
        <w:t>-</w:t>
      </w:r>
      <w:r w:rsidR="00BC6DA0" w:rsidRPr="00332002">
        <w:rPr>
          <w:rFonts w:ascii="Times New Roman" w:hAnsi="Times New Roman"/>
          <w:b/>
          <w:sz w:val="28"/>
          <w:szCs w:val="28"/>
        </w:rPr>
        <w:t>главой</w:t>
      </w:r>
      <w:r w:rsidR="00BC6DA0" w:rsidRPr="00332002">
        <w:rPr>
          <w:rFonts w:ascii="Times New Roman" w:hAnsi="Times New Roman"/>
          <w:sz w:val="28"/>
          <w:szCs w:val="28"/>
        </w:rPr>
        <w:t xml:space="preserve"> муниципального образования – </w:t>
      </w:r>
      <w:r w:rsidR="002C003A">
        <w:rPr>
          <w:rFonts w:ascii="Times New Roman" w:hAnsi="Times New Roman"/>
          <w:b/>
          <w:sz w:val="28"/>
          <w:szCs w:val="28"/>
        </w:rPr>
        <w:t>450</w:t>
      </w:r>
      <w:r w:rsidR="00F16835" w:rsidRPr="00332002">
        <w:rPr>
          <w:rFonts w:ascii="Times New Roman" w:hAnsi="Times New Roman"/>
          <w:b/>
          <w:sz w:val="28"/>
          <w:szCs w:val="28"/>
        </w:rPr>
        <w:t xml:space="preserve"> </w:t>
      </w:r>
      <w:r w:rsidR="00F16835" w:rsidRPr="00332002">
        <w:rPr>
          <w:rFonts w:ascii="Times New Roman" w:hAnsi="Times New Roman"/>
          <w:sz w:val="28"/>
          <w:szCs w:val="28"/>
        </w:rPr>
        <w:t>человек</w:t>
      </w:r>
      <w:r w:rsidR="00F40475">
        <w:rPr>
          <w:rFonts w:ascii="Times New Roman" w:hAnsi="Times New Roman"/>
          <w:sz w:val="28"/>
          <w:szCs w:val="28"/>
        </w:rPr>
        <w:t xml:space="preserve"> (в сравнении с аналогичным периодом 2022 года количество увеличилось на </w:t>
      </w:r>
      <w:r w:rsidR="002C003A">
        <w:rPr>
          <w:rFonts w:ascii="Times New Roman" w:hAnsi="Times New Roman"/>
          <w:sz w:val="28"/>
          <w:szCs w:val="28"/>
        </w:rPr>
        <w:t>224</w:t>
      </w:r>
      <w:r w:rsidR="00F40475">
        <w:rPr>
          <w:rFonts w:ascii="Times New Roman" w:hAnsi="Times New Roman"/>
          <w:sz w:val="28"/>
          <w:szCs w:val="28"/>
        </w:rPr>
        <w:t xml:space="preserve">% - </w:t>
      </w:r>
      <w:r w:rsidR="00601066">
        <w:rPr>
          <w:rFonts w:ascii="Times New Roman" w:hAnsi="Times New Roman"/>
          <w:sz w:val="28"/>
          <w:szCs w:val="28"/>
        </w:rPr>
        <w:t xml:space="preserve">                       </w:t>
      </w:r>
      <w:r w:rsidR="002C003A">
        <w:rPr>
          <w:rFonts w:ascii="Times New Roman" w:hAnsi="Times New Roman"/>
          <w:sz w:val="28"/>
          <w:szCs w:val="28"/>
        </w:rPr>
        <w:t>139</w:t>
      </w:r>
      <w:r w:rsidR="00F40475">
        <w:rPr>
          <w:rFonts w:ascii="Times New Roman" w:hAnsi="Times New Roman"/>
          <w:sz w:val="28"/>
          <w:szCs w:val="28"/>
        </w:rPr>
        <w:t xml:space="preserve"> чел</w:t>
      </w:r>
      <w:r w:rsidR="008A34B8">
        <w:rPr>
          <w:rFonts w:ascii="Times New Roman" w:hAnsi="Times New Roman"/>
          <w:sz w:val="28"/>
          <w:szCs w:val="28"/>
        </w:rPr>
        <w:t>овек</w:t>
      </w:r>
      <w:r w:rsidR="00F40475">
        <w:rPr>
          <w:rFonts w:ascii="Times New Roman" w:hAnsi="Times New Roman"/>
          <w:sz w:val="28"/>
          <w:szCs w:val="28"/>
        </w:rPr>
        <w:t>)</w:t>
      </w:r>
      <w:r w:rsidR="00CD14FE" w:rsidRPr="00332002">
        <w:rPr>
          <w:rFonts w:ascii="Times New Roman" w:hAnsi="Times New Roman"/>
          <w:sz w:val="28"/>
          <w:szCs w:val="28"/>
        </w:rPr>
        <w:t>;</w:t>
      </w:r>
    </w:p>
    <w:p w:rsidR="00CD14FE" w:rsidRPr="00332002" w:rsidRDefault="00CD14FE" w:rsidP="00CD14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32002">
        <w:rPr>
          <w:rFonts w:ascii="Times New Roman" w:hAnsi="Times New Roman"/>
          <w:sz w:val="28"/>
          <w:szCs w:val="28"/>
        </w:rPr>
        <w:t xml:space="preserve">-принято </w:t>
      </w:r>
      <w:r w:rsidRPr="00332002">
        <w:rPr>
          <w:rFonts w:ascii="Times New Roman" w:hAnsi="Times New Roman"/>
          <w:b/>
          <w:sz w:val="28"/>
          <w:szCs w:val="28"/>
        </w:rPr>
        <w:t>звонков</w:t>
      </w:r>
      <w:r w:rsidRPr="00332002">
        <w:rPr>
          <w:rFonts w:ascii="Times New Roman" w:hAnsi="Times New Roman"/>
          <w:sz w:val="28"/>
          <w:szCs w:val="28"/>
        </w:rPr>
        <w:t xml:space="preserve"> по телефонам «Горячей» и «Прям</w:t>
      </w:r>
      <w:r w:rsidR="00F40475">
        <w:rPr>
          <w:rFonts w:ascii="Times New Roman" w:hAnsi="Times New Roman"/>
          <w:sz w:val="28"/>
          <w:szCs w:val="28"/>
        </w:rPr>
        <w:t>ой</w:t>
      </w:r>
      <w:r w:rsidRPr="00332002">
        <w:rPr>
          <w:rFonts w:ascii="Times New Roman" w:hAnsi="Times New Roman"/>
          <w:sz w:val="28"/>
          <w:szCs w:val="28"/>
        </w:rPr>
        <w:t xml:space="preserve">» линий </w:t>
      </w:r>
      <w:r w:rsidR="00F16835" w:rsidRPr="00332002">
        <w:rPr>
          <w:rFonts w:ascii="Times New Roman" w:hAnsi="Times New Roman"/>
          <w:sz w:val="28"/>
          <w:szCs w:val="28"/>
        </w:rPr>
        <w:t>–</w:t>
      </w:r>
      <w:r w:rsidRPr="00332002">
        <w:rPr>
          <w:rFonts w:ascii="Times New Roman" w:hAnsi="Times New Roman"/>
          <w:sz w:val="28"/>
          <w:szCs w:val="28"/>
        </w:rPr>
        <w:t xml:space="preserve"> </w:t>
      </w:r>
      <w:r w:rsidR="002C003A">
        <w:rPr>
          <w:rFonts w:ascii="Times New Roman" w:hAnsi="Times New Roman"/>
          <w:b/>
          <w:sz w:val="28"/>
          <w:szCs w:val="28"/>
        </w:rPr>
        <w:t>1253</w:t>
      </w:r>
      <w:r w:rsidR="00F16835" w:rsidRPr="00332002">
        <w:rPr>
          <w:rFonts w:ascii="Times New Roman" w:hAnsi="Times New Roman"/>
          <w:b/>
          <w:sz w:val="28"/>
          <w:szCs w:val="28"/>
        </w:rPr>
        <w:t xml:space="preserve">, </w:t>
      </w:r>
      <w:r w:rsidR="00F16835" w:rsidRPr="00332002">
        <w:rPr>
          <w:rFonts w:ascii="Times New Roman" w:hAnsi="Times New Roman"/>
          <w:sz w:val="28"/>
          <w:szCs w:val="28"/>
        </w:rPr>
        <w:t>по сравнению с аналогичным периодом 202</w:t>
      </w:r>
      <w:r w:rsidR="003978AB" w:rsidRPr="00332002">
        <w:rPr>
          <w:rFonts w:ascii="Times New Roman" w:hAnsi="Times New Roman"/>
          <w:sz w:val="28"/>
          <w:szCs w:val="28"/>
        </w:rPr>
        <w:t>2</w:t>
      </w:r>
      <w:r w:rsidR="00F16835" w:rsidRPr="00332002">
        <w:rPr>
          <w:rFonts w:ascii="Times New Roman" w:hAnsi="Times New Roman"/>
          <w:sz w:val="28"/>
          <w:szCs w:val="28"/>
        </w:rPr>
        <w:t xml:space="preserve"> года </w:t>
      </w:r>
      <w:r w:rsidR="003978AB" w:rsidRPr="00332002">
        <w:rPr>
          <w:rFonts w:ascii="Times New Roman" w:hAnsi="Times New Roman"/>
          <w:sz w:val="28"/>
          <w:szCs w:val="28"/>
        </w:rPr>
        <w:t>количество звонков осталось на прежнем уровне</w:t>
      </w:r>
      <w:r w:rsidRPr="00332002">
        <w:rPr>
          <w:rFonts w:ascii="Times New Roman" w:hAnsi="Times New Roman"/>
          <w:sz w:val="28"/>
          <w:szCs w:val="28"/>
        </w:rPr>
        <w:t>;</w:t>
      </w:r>
    </w:p>
    <w:p w:rsidR="003978AB" w:rsidRPr="00332002" w:rsidRDefault="00CD14FE" w:rsidP="003978A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32002">
        <w:rPr>
          <w:rFonts w:ascii="Times New Roman" w:hAnsi="Times New Roman"/>
          <w:sz w:val="28"/>
          <w:szCs w:val="28"/>
        </w:rPr>
        <w:t xml:space="preserve">-принято </w:t>
      </w:r>
      <w:r w:rsidRPr="00332002">
        <w:rPr>
          <w:rFonts w:ascii="Times New Roman" w:hAnsi="Times New Roman"/>
          <w:b/>
          <w:sz w:val="28"/>
          <w:szCs w:val="28"/>
        </w:rPr>
        <w:t>специалистами</w:t>
      </w:r>
      <w:r w:rsidRPr="00332002">
        <w:rPr>
          <w:rFonts w:ascii="Times New Roman" w:hAnsi="Times New Roman"/>
          <w:sz w:val="28"/>
          <w:szCs w:val="28"/>
        </w:rPr>
        <w:t xml:space="preserve"> общественной приемной – </w:t>
      </w:r>
      <w:r w:rsidR="002C003A">
        <w:rPr>
          <w:rFonts w:ascii="Times New Roman" w:hAnsi="Times New Roman"/>
          <w:b/>
          <w:sz w:val="28"/>
          <w:szCs w:val="28"/>
        </w:rPr>
        <w:t>1249</w:t>
      </w:r>
      <w:r w:rsidRPr="00332002">
        <w:rPr>
          <w:rFonts w:ascii="Times New Roman" w:hAnsi="Times New Roman"/>
          <w:sz w:val="28"/>
          <w:szCs w:val="28"/>
        </w:rPr>
        <w:t xml:space="preserve"> человек</w:t>
      </w:r>
      <w:r w:rsidR="00F40475">
        <w:rPr>
          <w:rFonts w:ascii="Times New Roman" w:hAnsi="Times New Roman"/>
          <w:sz w:val="28"/>
          <w:szCs w:val="28"/>
        </w:rPr>
        <w:t>,</w:t>
      </w:r>
      <w:r w:rsidRPr="00332002">
        <w:rPr>
          <w:rFonts w:ascii="Times New Roman" w:hAnsi="Times New Roman"/>
          <w:sz w:val="28"/>
          <w:szCs w:val="28"/>
        </w:rPr>
        <w:t xml:space="preserve"> </w:t>
      </w:r>
      <w:r w:rsidR="003978AB" w:rsidRPr="00332002">
        <w:rPr>
          <w:rFonts w:ascii="Times New Roman" w:hAnsi="Times New Roman"/>
          <w:sz w:val="28"/>
          <w:szCs w:val="28"/>
        </w:rPr>
        <w:t>по сравнению с аналогичным периодом 2022 года количество осталось на прежнем уровне.</w:t>
      </w:r>
    </w:p>
    <w:p w:rsidR="003F77D6" w:rsidRDefault="003F77D6" w:rsidP="003F77D6">
      <w:pPr>
        <w:pStyle w:val="a3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A20C90" w:rsidRDefault="00A20C90" w:rsidP="003F77D6">
      <w:pPr>
        <w:pStyle w:val="a3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A20C90" w:rsidRDefault="00A20C90" w:rsidP="003F77D6">
      <w:pPr>
        <w:pStyle w:val="a3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A20C90" w:rsidRDefault="00A20C90" w:rsidP="003F77D6">
      <w:pPr>
        <w:pStyle w:val="a3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A20C90" w:rsidRPr="00020159" w:rsidRDefault="00A20C90" w:rsidP="003F77D6">
      <w:pPr>
        <w:pStyle w:val="a3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01066" w:rsidRDefault="00601066" w:rsidP="003F77D6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F77D6" w:rsidRPr="00557623" w:rsidRDefault="003F77D6" w:rsidP="003F77D6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57623">
        <w:rPr>
          <w:rFonts w:ascii="Times New Roman" w:hAnsi="Times New Roman"/>
          <w:b/>
          <w:sz w:val="28"/>
          <w:szCs w:val="28"/>
        </w:rPr>
        <w:lastRenderedPageBreak/>
        <w:t xml:space="preserve">Принято граждан в администрации муниципального образования Ейский район </w:t>
      </w:r>
      <w:r w:rsidR="00842D41" w:rsidRPr="00557623">
        <w:rPr>
          <w:rFonts w:ascii="Times New Roman" w:hAnsi="Times New Roman"/>
          <w:b/>
          <w:sz w:val="28"/>
          <w:szCs w:val="28"/>
        </w:rPr>
        <w:t>в</w:t>
      </w:r>
      <w:r w:rsidRPr="00557623">
        <w:rPr>
          <w:rFonts w:ascii="Times New Roman" w:hAnsi="Times New Roman"/>
          <w:b/>
          <w:sz w:val="28"/>
          <w:szCs w:val="28"/>
        </w:rPr>
        <w:t xml:space="preserve"> </w:t>
      </w:r>
      <w:r w:rsidR="008203F1" w:rsidRPr="00557623">
        <w:rPr>
          <w:rFonts w:ascii="Times New Roman" w:hAnsi="Times New Roman"/>
          <w:b/>
          <w:sz w:val="28"/>
          <w:szCs w:val="28"/>
        </w:rPr>
        <w:t>202</w:t>
      </w:r>
      <w:r w:rsidR="00BD5B6B">
        <w:rPr>
          <w:rFonts w:ascii="Times New Roman" w:hAnsi="Times New Roman"/>
          <w:b/>
          <w:sz w:val="28"/>
          <w:szCs w:val="28"/>
        </w:rPr>
        <w:t>3</w:t>
      </w:r>
      <w:r w:rsidR="008203F1" w:rsidRPr="00557623">
        <w:rPr>
          <w:rFonts w:ascii="Times New Roman" w:hAnsi="Times New Roman"/>
          <w:b/>
          <w:sz w:val="28"/>
          <w:szCs w:val="28"/>
        </w:rPr>
        <w:t xml:space="preserve"> год</w:t>
      </w:r>
      <w:r w:rsidR="008A34B8">
        <w:rPr>
          <w:rFonts w:ascii="Times New Roman" w:hAnsi="Times New Roman"/>
          <w:b/>
          <w:sz w:val="28"/>
          <w:szCs w:val="28"/>
        </w:rPr>
        <w:t>у</w:t>
      </w:r>
    </w:p>
    <w:p w:rsidR="003F77D6" w:rsidRPr="00020159" w:rsidRDefault="003F77D6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77D6" w:rsidRPr="00020159" w:rsidRDefault="003F77D6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20159">
        <w:rPr>
          <w:rFonts w:ascii="Times New Roman" w:hAnsi="Times New Roman"/>
          <w:noProof/>
          <w:color w:val="FF0000"/>
          <w:sz w:val="28"/>
          <w:szCs w:val="28"/>
        </w:rPr>
        <w:drawing>
          <wp:inline distT="0" distB="0" distL="0" distR="0">
            <wp:extent cx="5486400" cy="273367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917E2" w:rsidRPr="00020159" w:rsidRDefault="00E917E2" w:rsidP="00421465">
      <w:pPr>
        <w:pStyle w:val="a3"/>
        <w:ind w:firstLine="708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3F77D6" w:rsidRPr="00020159" w:rsidRDefault="003F77D6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77D6" w:rsidRPr="00020159" w:rsidRDefault="003F77D6" w:rsidP="00421465">
      <w:pPr>
        <w:pStyle w:val="a3"/>
        <w:ind w:firstLine="708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421465" w:rsidRPr="00020159" w:rsidRDefault="00421465" w:rsidP="00E04CB1">
      <w:pPr>
        <w:pStyle w:val="a3"/>
        <w:jc w:val="both"/>
        <w:rPr>
          <w:rFonts w:ascii="Times New Roman" w:hAnsi="Times New Roman"/>
          <w:color w:val="FF0000"/>
          <w:sz w:val="32"/>
          <w:szCs w:val="32"/>
        </w:rPr>
      </w:pPr>
    </w:p>
    <w:sectPr w:rsidR="00421465" w:rsidRPr="00020159" w:rsidSect="0032564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284" w:right="567" w:bottom="142" w:left="1701" w:header="113" w:footer="56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2E9" w:rsidRDefault="009322E9" w:rsidP="00724024">
      <w:pPr>
        <w:spacing w:after="0" w:line="240" w:lineRule="auto"/>
      </w:pPr>
      <w:r>
        <w:separator/>
      </w:r>
    </w:p>
  </w:endnote>
  <w:endnote w:type="continuationSeparator" w:id="1">
    <w:p w:rsidR="009322E9" w:rsidRDefault="009322E9" w:rsidP="00724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27F" w:rsidRDefault="00E5127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27F" w:rsidRDefault="00E5127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27F" w:rsidRDefault="00E512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2E9" w:rsidRDefault="009322E9" w:rsidP="00724024">
      <w:pPr>
        <w:spacing w:after="0" w:line="240" w:lineRule="auto"/>
      </w:pPr>
      <w:r>
        <w:separator/>
      </w:r>
    </w:p>
  </w:footnote>
  <w:footnote w:type="continuationSeparator" w:id="1">
    <w:p w:rsidR="009322E9" w:rsidRDefault="009322E9" w:rsidP="00724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27F" w:rsidRDefault="00E5127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27F" w:rsidRDefault="00E5127F">
    <w:pPr>
      <w:pStyle w:val="a4"/>
      <w:jc w:val="center"/>
      <w:rPr>
        <w:sz w:val="24"/>
        <w:szCs w:val="24"/>
      </w:rPr>
    </w:pPr>
  </w:p>
  <w:p w:rsidR="00E5127F" w:rsidRPr="005C5099" w:rsidRDefault="009864BB">
    <w:pPr>
      <w:pStyle w:val="a4"/>
      <w:jc w:val="center"/>
      <w:rPr>
        <w:sz w:val="24"/>
        <w:szCs w:val="24"/>
      </w:rPr>
    </w:pPr>
    <w:r w:rsidRPr="005C5099">
      <w:rPr>
        <w:sz w:val="24"/>
        <w:szCs w:val="24"/>
      </w:rPr>
      <w:fldChar w:fldCharType="begin"/>
    </w:r>
    <w:r w:rsidR="00E5127F" w:rsidRPr="005C5099">
      <w:rPr>
        <w:sz w:val="24"/>
        <w:szCs w:val="24"/>
      </w:rPr>
      <w:instrText xml:space="preserve"> PAGE   \* MERGEFORMAT </w:instrText>
    </w:r>
    <w:r w:rsidRPr="005C5099">
      <w:rPr>
        <w:sz w:val="24"/>
        <w:szCs w:val="24"/>
      </w:rPr>
      <w:fldChar w:fldCharType="separate"/>
    </w:r>
    <w:r w:rsidR="00A20C90">
      <w:rPr>
        <w:noProof/>
        <w:sz w:val="24"/>
        <w:szCs w:val="24"/>
      </w:rPr>
      <w:t>6</w:t>
    </w:r>
    <w:r w:rsidRPr="005C5099">
      <w:rPr>
        <w:sz w:val="24"/>
        <w:szCs w:val="24"/>
      </w:rPr>
      <w:fldChar w:fldCharType="end"/>
    </w:r>
  </w:p>
  <w:p w:rsidR="00E5127F" w:rsidRDefault="00E5127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27F" w:rsidRDefault="00E5127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1465"/>
    <w:rsid w:val="00000881"/>
    <w:rsid w:val="00003F84"/>
    <w:rsid w:val="00004BB9"/>
    <w:rsid w:val="00007857"/>
    <w:rsid w:val="000124A8"/>
    <w:rsid w:val="000164DC"/>
    <w:rsid w:val="00016C0E"/>
    <w:rsid w:val="00020159"/>
    <w:rsid w:val="000232EB"/>
    <w:rsid w:val="00026AC5"/>
    <w:rsid w:val="00072175"/>
    <w:rsid w:val="0007650F"/>
    <w:rsid w:val="000775EA"/>
    <w:rsid w:val="00094CED"/>
    <w:rsid w:val="0009580F"/>
    <w:rsid w:val="000A11AE"/>
    <w:rsid w:val="000B3994"/>
    <w:rsid w:val="000B649A"/>
    <w:rsid w:val="000B66A0"/>
    <w:rsid w:val="000C37E0"/>
    <w:rsid w:val="000D0BA9"/>
    <w:rsid w:val="000D179B"/>
    <w:rsid w:val="000D25F7"/>
    <w:rsid w:val="000D5FEC"/>
    <w:rsid w:val="000E1736"/>
    <w:rsid w:val="001272B4"/>
    <w:rsid w:val="00132C80"/>
    <w:rsid w:val="0014371E"/>
    <w:rsid w:val="001645D0"/>
    <w:rsid w:val="001758B2"/>
    <w:rsid w:val="0017608D"/>
    <w:rsid w:val="001770C0"/>
    <w:rsid w:val="0018465C"/>
    <w:rsid w:val="00192DDE"/>
    <w:rsid w:val="00195EA9"/>
    <w:rsid w:val="00196FD1"/>
    <w:rsid w:val="00196FF9"/>
    <w:rsid w:val="001B2E1B"/>
    <w:rsid w:val="001D1622"/>
    <w:rsid w:val="001E4F4F"/>
    <w:rsid w:val="001E56DB"/>
    <w:rsid w:val="001E59A1"/>
    <w:rsid w:val="001E68F8"/>
    <w:rsid w:val="001E7119"/>
    <w:rsid w:val="001F1251"/>
    <w:rsid w:val="0020516F"/>
    <w:rsid w:val="002070B2"/>
    <w:rsid w:val="00216044"/>
    <w:rsid w:val="00221A68"/>
    <w:rsid w:val="0022784F"/>
    <w:rsid w:val="002325D8"/>
    <w:rsid w:val="00255676"/>
    <w:rsid w:val="00261E52"/>
    <w:rsid w:val="00270B00"/>
    <w:rsid w:val="00276FF7"/>
    <w:rsid w:val="00280A60"/>
    <w:rsid w:val="00281E74"/>
    <w:rsid w:val="00285435"/>
    <w:rsid w:val="002A21F9"/>
    <w:rsid w:val="002A27DF"/>
    <w:rsid w:val="002B3928"/>
    <w:rsid w:val="002C003A"/>
    <w:rsid w:val="002C7823"/>
    <w:rsid w:val="002E2DF6"/>
    <w:rsid w:val="002E4B35"/>
    <w:rsid w:val="002F5914"/>
    <w:rsid w:val="002F630F"/>
    <w:rsid w:val="0030225D"/>
    <w:rsid w:val="00302CB2"/>
    <w:rsid w:val="00304478"/>
    <w:rsid w:val="00306E4E"/>
    <w:rsid w:val="0031025F"/>
    <w:rsid w:val="00323A79"/>
    <w:rsid w:val="0032564B"/>
    <w:rsid w:val="00332002"/>
    <w:rsid w:val="00334FBC"/>
    <w:rsid w:val="003401BA"/>
    <w:rsid w:val="0034130A"/>
    <w:rsid w:val="00341F01"/>
    <w:rsid w:val="00351BE8"/>
    <w:rsid w:val="00352A97"/>
    <w:rsid w:val="00356107"/>
    <w:rsid w:val="00365A3A"/>
    <w:rsid w:val="00375D51"/>
    <w:rsid w:val="003777CE"/>
    <w:rsid w:val="00382B10"/>
    <w:rsid w:val="0038701E"/>
    <w:rsid w:val="00395D75"/>
    <w:rsid w:val="003978AB"/>
    <w:rsid w:val="003B6CCE"/>
    <w:rsid w:val="003C44D8"/>
    <w:rsid w:val="003C462E"/>
    <w:rsid w:val="003C6EDC"/>
    <w:rsid w:val="003D26A5"/>
    <w:rsid w:val="003D4E00"/>
    <w:rsid w:val="003F3ECB"/>
    <w:rsid w:val="003F549F"/>
    <w:rsid w:val="003F7262"/>
    <w:rsid w:val="003F77D6"/>
    <w:rsid w:val="00403187"/>
    <w:rsid w:val="00406DC5"/>
    <w:rsid w:val="00414B80"/>
    <w:rsid w:val="00420121"/>
    <w:rsid w:val="00421465"/>
    <w:rsid w:val="00432906"/>
    <w:rsid w:val="0043653E"/>
    <w:rsid w:val="00437296"/>
    <w:rsid w:val="00444157"/>
    <w:rsid w:val="00447742"/>
    <w:rsid w:val="00452AA5"/>
    <w:rsid w:val="0047737E"/>
    <w:rsid w:val="00477D92"/>
    <w:rsid w:val="004808A3"/>
    <w:rsid w:val="00492708"/>
    <w:rsid w:val="00497124"/>
    <w:rsid w:val="004A0776"/>
    <w:rsid w:val="004A381B"/>
    <w:rsid w:val="004C4F27"/>
    <w:rsid w:val="004C75FC"/>
    <w:rsid w:val="004D110A"/>
    <w:rsid w:val="004F105A"/>
    <w:rsid w:val="00500FFC"/>
    <w:rsid w:val="00505532"/>
    <w:rsid w:val="00530AE0"/>
    <w:rsid w:val="00535EB6"/>
    <w:rsid w:val="005405CD"/>
    <w:rsid w:val="0055714C"/>
    <w:rsid w:val="00557623"/>
    <w:rsid w:val="00574C46"/>
    <w:rsid w:val="00575D46"/>
    <w:rsid w:val="00577839"/>
    <w:rsid w:val="005804C3"/>
    <w:rsid w:val="00586740"/>
    <w:rsid w:val="00587367"/>
    <w:rsid w:val="0059197F"/>
    <w:rsid w:val="00594A2B"/>
    <w:rsid w:val="005B4B0D"/>
    <w:rsid w:val="005B5630"/>
    <w:rsid w:val="005B679C"/>
    <w:rsid w:val="005C1799"/>
    <w:rsid w:val="005C3776"/>
    <w:rsid w:val="005C5F99"/>
    <w:rsid w:val="005D182C"/>
    <w:rsid w:val="005D2FE5"/>
    <w:rsid w:val="005D4890"/>
    <w:rsid w:val="006006F7"/>
    <w:rsid w:val="00601066"/>
    <w:rsid w:val="006037A7"/>
    <w:rsid w:val="00614160"/>
    <w:rsid w:val="0062543D"/>
    <w:rsid w:val="00625692"/>
    <w:rsid w:val="006304C8"/>
    <w:rsid w:val="0063143C"/>
    <w:rsid w:val="0063512A"/>
    <w:rsid w:val="006379A7"/>
    <w:rsid w:val="00640B2A"/>
    <w:rsid w:val="00644934"/>
    <w:rsid w:val="00646204"/>
    <w:rsid w:val="0065050A"/>
    <w:rsid w:val="006535D7"/>
    <w:rsid w:val="0065699A"/>
    <w:rsid w:val="00680AA0"/>
    <w:rsid w:val="006812CD"/>
    <w:rsid w:val="006979E4"/>
    <w:rsid w:val="006A25C2"/>
    <w:rsid w:val="006A2AF8"/>
    <w:rsid w:val="006A2F76"/>
    <w:rsid w:val="006A794C"/>
    <w:rsid w:val="006A7B7A"/>
    <w:rsid w:val="006C41E2"/>
    <w:rsid w:val="006C50A8"/>
    <w:rsid w:val="006C705E"/>
    <w:rsid w:val="006E14B3"/>
    <w:rsid w:val="006F0FA8"/>
    <w:rsid w:val="00704079"/>
    <w:rsid w:val="00706222"/>
    <w:rsid w:val="00712BBD"/>
    <w:rsid w:val="007149C3"/>
    <w:rsid w:val="007239DC"/>
    <w:rsid w:val="00724024"/>
    <w:rsid w:val="007412E4"/>
    <w:rsid w:val="00743C03"/>
    <w:rsid w:val="00745E26"/>
    <w:rsid w:val="007477F2"/>
    <w:rsid w:val="00762489"/>
    <w:rsid w:val="007648E0"/>
    <w:rsid w:val="00765B6A"/>
    <w:rsid w:val="00784D48"/>
    <w:rsid w:val="00790C9D"/>
    <w:rsid w:val="0079198E"/>
    <w:rsid w:val="00796FF4"/>
    <w:rsid w:val="007A5B3E"/>
    <w:rsid w:val="007B01DE"/>
    <w:rsid w:val="007C67C5"/>
    <w:rsid w:val="007C6EBB"/>
    <w:rsid w:val="007F3140"/>
    <w:rsid w:val="0080508D"/>
    <w:rsid w:val="008057DB"/>
    <w:rsid w:val="00805CF5"/>
    <w:rsid w:val="00812118"/>
    <w:rsid w:val="00820379"/>
    <w:rsid w:val="008203F1"/>
    <w:rsid w:val="00822F6B"/>
    <w:rsid w:val="00823DD5"/>
    <w:rsid w:val="0082761D"/>
    <w:rsid w:val="00841276"/>
    <w:rsid w:val="00841507"/>
    <w:rsid w:val="00842D41"/>
    <w:rsid w:val="0084424A"/>
    <w:rsid w:val="00844AB5"/>
    <w:rsid w:val="008459DF"/>
    <w:rsid w:val="00852BF3"/>
    <w:rsid w:val="008563F9"/>
    <w:rsid w:val="00856EF1"/>
    <w:rsid w:val="008647F5"/>
    <w:rsid w:val="0087047A"/>
    <w:rsid w:val="008712D2"/>
    <w:rsid w:val="00881B90"/>
    <w:rsid w:val="0088401D"/>
    <w:rsid w:val="00891680"/>
    <w:rsid w:val="00891DDE"/>
    <w:rsid w:val="00893CBE"/>
    <w:rsid w:val="008A3082"/>
    <w:rsid w:val="008A34B8"/>
    <w:rsid w:val="008A38C9"/>
    <w:rsid w:val="008B6386"/>
    <w:rsid w:val="008C4C23"/>
    <w:rsid w:val="008D353A"/>
    <w:rsid w:val="008D56FA"/>
    <w:rsid w:val="008E272F"/>
    <w:rsid w:val="008E4D53"/>
    <w:rsid w:val="008E5422"/>
    <w:rsid w:val="00900967"/>
    <w:rsid w:val="00910082"/>
    <w:rsid w:val="00911BC1"/>
    <w:rsid w:val="00912961"/>
    <w:rsid w:val="0091426C"/>
    <w:rsid w:val="00915BBB"/>
    <w:rsid w:val="00925D68"/>
    <w:rsid w:val="009322E9"/>
    <w:rsid w:val="00935C29"/>
    <w:rsid w:val="00941E22"/>
    <w:rsid w:val="00946B6C"/>
    <w:rsid w:val="00950B93"/>
    <w:rsid w:val="00951185"/>
    <w:rsid w:val="009566B5"/>
    <w:rsid w:val="00956DCF"/>
    <w:rsid w:val="00957D68"/>
    <w:rsid w:val="0098377B"/>
    <w:rsid w:val="00983FC1"/>
    <w:rsid w:val="0098402F"/>
    <w:rsid w:val="00984041"/>
    <w:rsid w:val="009864BB"/>
    <w:rsid w:val="009901F0"/>
    <w:rsid w:val="0099489E"/>
    <w:rsid w:val="00995CF4"/>
    <w:rsid w:val="00997CA9"/>
    <w:rsid w:val="009A1080"/>
    <w:rsid w:val="009C14ED"/>
    <w:rsid w:val="009C2F1D"/>
    <w:rsid w:val="009C4027"/>
    <w:rsid w:val="009C4459"/>
    <w:rsid w:val="009C4BC4"/>
    <w:rsid w:val="009D1532"/>
    <w:rsid w:val="009E06E8"/>
    <w:rsid w:val="009E16DE"/>
    <w:rsid w:val="009E27BB"/>
    <w:rsid w:val="009F48EC"/>
    <w:rsid w:val="00A04B90"/>
    <w:rsid w:val="00A1310B"/>
    <w:rsid w:val="00A13E79"/>
    <w:rsid w:val="00A20C90"/>
    <w:rsid w:val="00A216A4"/>
    <w:rsid w:val="00A216C5"/>
    <w:rsid w:val="00A218B9"/>
    <w:rsid w:val="00A21F3F"/>
    <w:rsid w:val="00A31920"/>
    <w:rsid w:val="00A32999"/>
    <w:rsid w:val="00A33034"/>
    <w:rsid w:val="00A33A1E"/>
    <w:rsid w:val="00A3409B"/>
    <w:rsid w:val="00A430BB"/>
    <w:rsid w:val="00A54602"/>
    <w:rsid w:val="00A567D4"/>
    <w:rsid w:val="00A60C00"/>
    <w:rsid w:val="00A614D9"/>
    <w:rsid w:val="00A620EB"/>
    <w:rsid w:val="00A64A6E"/>
    <w:rsid w:val="00A74A7E"/>
    <w:rsid w:val="00A7630F"/>
    <w:rsid w:val="00A76773"/>
    <w:rsid w:val="00A7760C"/>
    <w:rsid w:val="00A83421"/>
    <w:rsid w:val="00A86127"/>
    <w:rsid w:val="00A87A91"/>
    <w:rsid w:val="00A9307A"/>
    <w:rsid w:val="00AA119E"/>
    <w:rsid w:val="00AA3860"/>
    <w:rsid w:val="00AA7422"/>
    <w:rsid w:val="00AD1E8A"/>
    <w:rsid w:val="00AD405D"/>
    <w:rsid w:val="00AD5BA2"/>
    <w:rsid w:val="00AE078E"/>
    <w:rsid w:val="00AE0D73"/>
    <w:rsid w:val="00AE70DD"/>
    <w:rsid w:val="00AE7F4D"/>
    <w:rsid w:val="00AF0FFE"/>
    <w:rsid w:val="00AF431A"/>
    <w:rsid w:val="00AF5798"/>
    <w:rsid w:val="00AF61BD"/>
    <w:rsid w:val="00AF62A9"/>
    <w:rsid w:val="00B2118C"/>
    <w:rsid w:val="00B24091"/>
    <w:rsid w:val="00B2605E"/>
    <w:rsid w:val="00B432E9"/>
    <w:rsid w:val="00B61EB7"/>
    <w:rsid w:val="00B677A0"/>
    <w:rsid w:val="00B71587"/>
    <w:rsid w:val="00B74BA8"/>
    <w:rsid w:val="00B75F67"/>
    <w:rsid w:val="00B760E2"/>
    <w:rsid w:val="00B775B9"/>
    <w:rsid w:val="00B77B3E"/>
    <w:rsid w:val="00B82814"/>
    <w:rsid w:val="00B83F43"/>
    <w:rsid w:val="00B85659"/>
    <w:rsid w:val="00B9377C"/>
    <w:rsid w:val="00BA078E"/>
    <w:rsid w:val="00BA71C5"/>
    <w:rsid w:val="00BB5E2E"/>
    <w:rsid w:val="00BB7912"/>
    <w:rsid w:val="00BC6DA0"/>
    <w:rsid w:val="00BD467E"/>
    <w:rsid w:val="00BD5B6B"/>
    <w:rsid w:val="00BD608A"/>
    <w:rsid w:val="00BE4927"/>
    <w:rsid w:val="00BE5F9C"/>
    <w:rsid w:val="00BE6008"/>
    <w:rsid w:val="00BF6AE3"/>
    <w:rsid w:val="00C01964"/>
    <w:rsid w:val="00C01EDC"/>
    <w:rsid w:val="00C25B35"/>
    <w:rsid w:val="00C307E4"/>
    <w:rsid w:val="00C41796"/>
    <w:rsid w:val="00C5281E"/>
    <w:rsid w:val="00C52B23"/>
    <w:rsid w:val="00C530E3"/>
    <w:rsid w:val="00C556F3"/>
    <w:rsid w:val="00C62F58"/>
    <w:rsid w:val="00C63BA3"/>
    <w:rsid w:val="00C71FDF"/>
    <w:rsid w:val="00C825E8"/>
    <w:rsid w:val="00C83BA8"/>
    <w:rsid w:val="00C85836"/>
    <w:rsid w:val="00C9058C"/>
    <w:rsid w:val="00C96913"/>
    <w:rsid w:val="00CB0F27"/>
    <w:rsid w:val="00CB2B05"/>
    <w:rsid w:val="00CB379A"/>
    <w:rsid w:val="00CB4642"/>
    <w:rsid w:val="00CB623D"/>
    <w:rsid w:val="00CC36C1"/>
    <w:rsid w:val="00CC762C"/>
    <w:rsid w:val="00CD14FE"/>
    <w:rsid w:val="00CD6DF7"/>
    <w:rsid w:val="00CE3F3C"/>
    <w:rsid w:val="00CF0541"/>
    <w:rsid w:val="00CF081A"/>
    <w:rsid w:val="00CF3692"/>
    <w:rsid w:val="00D05796"/>
    <w:rsid w:val="00D20D55"/>
    <w:rsid w:val="00D21A71"/>
    <w:rsid w:val="00D31517"/>
    <w:rsid w:val="00D36091"/>
    <w:rsid w:val="00D46873"/>
    <w:rsid w:val="00D47CA7"/>
    <w:rsid w:val="00D61ADB"/>
    <w:rsid w:val="00D638DB"/>
    <w:rsid w:val="00D737F5"/>
    <w:rsid w:val="00D77996"/>
    <w:rsid w:val="00D82EE9"/>
    <w:rsid w:val="00D83755"/>
    <w:rsid w:val="00D876FE"/>
    <w:rsid w:val="00D91E12"/>
    <w:rsid w:val="00D94628"/>
    <w:rsid w:val="00D95993"/>
    <w:rsid w:val="00D9734D"/>
    <w:rsid w:val="00DA0C66"/>
    <w:rsid w:val="00DA2892"/>
    <w:rsid w:val="00DA531A"/>
    <w:rsid w:val="00DB5947"/>
    <w:rsid w:val="00DC1CF0"/>
    <w:rsid w:val="00DC25F1"/>
    <w:rsid w:val="00DC3798"/>
    <w:rsid w:val="00DD1AA3"/>
    <w:rsid w:val="00DD3A17"/>
    <w:rsid w:val="00DD3E58"/>
    <w:rsid w:val="00DE5333"/>
    <w:rsid w:val="00DE58DE"/>
    <w:rsid w:val="00DF3BF5"/>
    <w:rsid w:val="00DF72E2"/>
    <w:rsid w:val="00E04CB1"/>
    <w:rsid w:val="00E05E49"/>
    <w:rsid w:val="00E1333D"/>
    <w:rsid w:val="00E141AA"/>
    <w:rsid w:val="00E14A56"/>
    <w:rsid w:val="00E2454D"/>
    <w:rsid w:val="00E26283"/>
    <w:rsid w:val="00E268A5"/>
    <w:rsid w:val="00E31133"/>
    <w:rsid w:val="00E31D6B"/>
    <w:rsid w:val="00E33E39"/>
    <w:rsid w:val="00E34357"/>
    <w:rsid w:val="00E468CB"/>
    <w:rsid w:val="00E5127F"/>
    <w:rsid w:val="00E6102D"/>
    <w:rsid w:val="00E6218B"/>
    <w:rsid w:val="00E63E13"/>
    <w:rsid w:val="00E708E1"/>
    <w:rsid w:val="00E71644"/>
    <w:rsid w:val="00E74F5B"/>
    <w:rsid w:val="00E83F88"/>
    <w:rsid w:val="00E84C07"/>
    <w:rsid w:val="00E85F1C"/>
    <w:rsid w:val="00E917E2"/>
    <w:rsid w:val="00EB0C35"/>
    <w:rsid w:val="00EB578F"/>
    <w:rsid w:val="00EB6F4F"/>
    <w:rsid w:val="00ED267F"/>
    <w:rsid w:val="00ED5220"/>
    <w:rsid w:val="00ED570D"/>
    <w:rsid w:val="00ED73DD"/>
    <w:rsid w:val="00EE5E14"/>
    <w:rsid w:val="00EF184C"/>
    <w:rsid w:val="00EF2085"/>
    <w:rsid w:val="00EF5A5B"/>
    <w:rsid w:val="00F07198"/>
    <w:rsid w:val="00F14745"/>
    <w:rsid w:val="00F16835"/>
    <w:rsid w:val="00F16B7D"/>
    <w:rsid w:val="00F3080A"/>
    <w:rsid w:val="00F35EAC"/>
    <w:rsid w:val="00F40475"/>
    <w:rsid w:val="00F531C9"/>
    <w:rsid w:val="00F63776"/>
    <w:rsid w:val="00F65C55"/>
    <w:rsid w:val="00F67427"/>
    <w:rsid w:val="00F83631"/>
    <w:rsid w:val="00F83723"/>
    <w:rsid w:val="00F859DA"/>
    <w:rsid w:val="00F93130"/>
    <w:rsid w:val="00F93DB9"/>
    <w:rsid w:val="00FA096C"/>
    <w:rsid w:val="00FD497A"/>
    <w:rsid w:val="00FE2344"/>
    <w:rsid w:val="00FE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46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42146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42146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42146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42146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F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77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1.sldx"/><Relationship Id="rId13" Type="http://schemas.openxmlformats.org/officeDocument/2006/relationships/chart" Target="charts/chart3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package" Target="embeddings/______Microsoft_Office_PowerPoint2.sldx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floor>
      <c:spPr>
        <a:noFill/>
        <a:ln w="9525">
          <a:noFill/>
        </a:ln>
      </c:spPr>
    </c:floor>
    <c:plotArea>
      <c:layout>
        <c:manualLayout>
          <c:layoutTarget val="inner"/>
          <c:xMode val="edge"/>
          <c:yMode val="edge"/>
          <c:x val="0.48304389034703998"/>
          <c:y val="0"/>
          <c:w val="0.51695610965294481"/>
          <c:h val="1"/>
        </c:manualLayout>
      </c:layout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2022 год</c:v>
                </c:pt>
              </c:strCache>
            </c:strRef>
          </c:tx>
          <c:dLbls>
            <c:dLbl>
              <c:idx val="0"/>
              <c:layout>
                <c:manualLayout>
                  <c:x val="-0.31018518518518584"/>
                  <c:y val="-7.936507936507949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410 - 2022 год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0.29861129337999504"/>
                  <c:y val="7.2750482331543707E-1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385- 2022 год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0.28009259259259262"/>
                  <c:y val="-7.936507936507949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354 --2022 год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Из администрации Президента РФ</c:v>
                </c:pt>
                <c:pt idx="1">
                  <c:v>Из администрации Краснодарского края</c:v>
                </c:pt>
                <c:pt idx="2">
                  <c:v>Обратились к главе МО Ейский район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410</c:v>
                </c:pt>
                <c:pt idx="1">
                  <c:v>385</c:v>
                </c:pt>
                <c:pt idx="2">
                  <c:v>354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2023 год</c:v>
                </c:pt>
              </c:strCache>
            </c:strRef>
          </c:tx>
          <c:dLbls>
            <c:dLbl>
              <c:idx val="0"/>
              <c:layout>
                <c:manualLayout>
                  <c:x val="-0.16666666666666669"/>
                  <c:y val="-1.190476190476192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330- 2023 год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0.10185203412073481"/>
                  <c:y val="-2.380952380952384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545- 2023 год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0.14814814814814847"/>
                  <c:y val="-1.190476190476192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497 - 2023 год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Из администрации Президента РФ</c:v>
                </c:pt>
                <c:pt idx="1">
                  <c:v>Из администрации Краснодарского края</c:v>
                </c:pt>
                <c:pt idx="2">
                  <c:v>Обратились к главе МО Ейский район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330</c:v>
                </c:pt>
                <c:pt idx="1">
                  <c:v>545</c:v>
                </c:pt>
                <c:pt idx="2">
                  <c:v>497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Из администрации Президента РФ</c:v>
                </c:pt>
                <c:pt idx="1">
                  <c:v>Из администрации Краснодарского края</c:v>
                </c:pt>
                <c:pt idx="2">
                  <c:v>Обратились к главе МО Ейский район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</c:numCache>
            </c:numRef>
          </c:val>
        </c:ser>
        <c:shape val="cylinder"/>
        <c:axId val="108271104"/>
        <c:axId val="108272640"/>
        <c:axId val="0"/>
      </c:bar3DChart>
      <c:catAx>
        <c:axId val="108271104"/>
        <c:scaling>
          <c:orientation val="minMax"/>
        </c:scaling>
        <c:axPos val="l"/>
        <c:tickLblPos val="nextTo"/>
        <c:txPr>
          <a:bodyPr/>
          <a:lstStyle/>
          <a:p>
            <a:pPr>
              <a:defRPr sz="1200" b="1" i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8272640"/>
        <c:crosses val="autoZero"/>
        <c:auto val="1"/>
        <c:lblAlgn val="ctr"/>
        <c:lblOffset val="100"/>
      </c:catAx>
      <c:valAx>
        <c:axId val="108272640"/>
        <c:scaling>
          <c:orientation val="minMax"/>
        </c:scaling>
        <c:delete val="1"/>
        <c:axPos val="b"/>
        <c:numFmt formatCode="General" sourceLinked="1"/>
        <c:tickLblPos val="nextTo"/>
        <c:crossAx val="108271104"/>
        <c:crosses val="autoZero"/>
        <c:crossBetween val="between"/>
      </c:valAx>
      <c:spPr>
        <a:gradFill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0"/>
        </a:gradFill>
      </c:spPr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2.0551308307786252E-3"/>
          <c:y val="4.8682439285253876E-5"/>
          <c:w val="0.64912724358566665"/>
          <c:h val="0.9999026351214295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2495032628191322"/>
                  <c:y val="3.6101716793597541E-2"/>
                </c:manualLayout>
              </c:layout>
              <c:showVal val="1"/>
            </c:dLbl>
            <c:dLbl>
              <c:idx val="1"/>
              <c:layout>
                <c:manualLayout>
                  <c:x val="-5.97231161936745E-2"/>
                  <c:y val="-0.15700430888761976"/>
                </c:manualLayout>
              </c:layout>
              <c:showVal val="1"/>
            </c:dLbl>
            <c:dLbl>
              <c:idx val="4"/>
              <c:layout>
                <c:manualLayout>
                  <c:x val="1.8039934022786731E-2"/>
                  <c:y val="-8.51323092810123E-2"/>
                </c:manualLayout>
              </c:layout>
              <c:showVal val="1"/>
            </c:dLbl>
            <c:dLbl>
              <c:idx val="6"/>
              <c:layout>
                <c:manualLayout>
                  <c:x val="2.3155627355950437E-2"/>
                  <c:y val="4.5385310442752035E-3"/>
                </c:manualLayout>
              </c:layout>
              <c:showVal val="1"/>
            </c:dLbl>
            <c:dLbl>
              <c:idx val="7"/>
              <c:layout>
                <c:manualLayout>
                  <c:x val="4.6005452872510476E-2"/>
                  <c:y val="9.6860843214271221E-3"/>
                </c:manualLayout>
              </c:layout>
              <c:showVal val="1"/>
            </c:dLbl>
            <c:dLbl>
              <c:idx val="8"/>
              <c:layout>
                <c:manualLayout>
                  <c:x val="6.1621869156500787E-2"/>
                  <c:y val="2.4221726382562835E-2"/>
                </c:manualLayout>
              </c:layout>
              <c:showVal val="1"/>
            </c:dLbl>
            <c:dLbl>
              <c:idx val="9"/>
              <c:layout>
                <c:manualLayout>
                  <c:x val="5.3361148919389895E-2"/>
                  <c:y val="3.2109756772206795E-2"/>
                </c:manualLayout>
              </c:layout>
              <c:showVal val="1"/>
            </c:dLbl>
            <c:dLbl>
              <c:idx val="10"/>
              <c:layout>
                <c:manualLayout>
                  <c:x val="5.0142003655035884E-2"/>
                  <c:y val="3.6518959720198939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Лист1!$A$2:$A$20</c:f>
              <c:strCache>
                <c:ptCount val="19"/>
                <c:pt idx="0">
                  <c:v>вопросы жилищно-коммунального хозяйства - 47%</c:v>
                </c:pt>
                <c:pt idx="1">
                  <c:v>вопросы дорожного хозяйства - 15%</c:v>
                </c:pt>
                <c:pt idx="2">
                  <c:v>социальные вопросы - 8%</c:v>
                </c:pt>
                <c:pt idx="3">
                  <c:v>вопросы строительства и архитектуры - 7%</c:v>
                </c:pt>
                <c:pt idx="4">
                  <c:v>отлов безнадзорных животных - 5%</c:v>
                </c:pt>
                <c:pt idx="5">
                  <c:v>земельные вопросы - 5%</c:v>
                </c:pt>
                <c:pt idx="6">
                  <c:v>вопросы мобилизации - 4%</c:v>
                </c:pt>
                <c:pt idx="7">
                  <c:v>работа с обращениями граждан - 4%</c:v>
                </c:pt>
                <c:pt idx="8">
                  <c:v>Коммунистическая, 20/1 - 3%</c:v>
                </c:pt>
                <c:pt idx="9">
                  <c:v>вопросы образования - 3%</c:v>
                </c:pt>
                <c:pt idx="10">
                  <c:v>вопросы транспорта - 3%</c:v>
                </c:pt>
                <c:pt idx="11">
                  <c:v>вопросы экономики - 2%</c:v>
                </c:pt>
                <c:pt idx="12">
                  <c:v>вопросы безопасности и обеспечения правопорядка - 2%</c:v>
                </c:pt>
                <c:pt idx="13">
                  <c:v>вопросы торговли - 2%</c:v>
                </c:pt>
                <c:pt idx="14">
                  <c:v>экологические вопросы - 2%</c:v>
                </c:pt>
                <c:pt idx="15">
                  <c:v>трудовые отношения - 1%</c:v>
                </c:pt>
                <c:pt idx="16">
                  <c:v>вопросы культуры - 1%</c:v>
                </c:pt>
                <c:pt idx="17">
                  <c:v>вопросы здравоохранения - 1%</c:v>
                </c:pt>
                <c:pt idx="18">
                  <c:v>сельское хозяйство - 1%</c:v>
                </c:pt>
              </c:strCache>
            </c:strRef>
          </c:cat>
          <c:val>
            <c:numRef>
              <c:f>Лист1!$B$2:$B$20</c:f>
              <c:numCache>
                <c:formatCode>0%</c:formatCode>
                <c:ptCount val="19"/>
                <c:pt idx="0">
                  <c:v>0.47000000000000008</c:v>
                </c:pt>
                <c:pt idx="1">
                  <c:v>0.15000000000000008</c:v>
                </c:pt>
                <c:pt idx="2">
                  <c:v>8.0000000000000043E-2</c:v>
                </c:pt>
                <c:pt idx="3">
                  <c:v>7.0000000000000021E-2</c:v>
                </c:pt>
                <c:pt idx="4">
                  <c:v>0.05</c:v>
                </c:pt>
                <c:pt idx="5">
                  <c:v>0.05</c:v>
                </c:pt>
                <c:pt idx="6">
                  <c:v>4.0000000000000022E-2</c:v>
                </c:pt>
                <c:pt idx="7">
                  <c:v>4.0000000000000022E-2</c:v>
                </c:pt>
                <c:pt idx="8">
                  <c:v>3.0000000000000002E-2</c:v>
                </c:pt>
                <c:pt idx="9">
                  <c:v>3.0000000000000002E-2</c:v>
                </c:pt>
                <c:pt idx="10">
                  <c:v>3.0000000000000002E-2</c:v>
                </c:pt>
                <c:pt idx="11">
                  <c:v>2.0000000000000011E-2</c:v>
                </c:pt>
                <c:pt idx="12">
                  <c:v>2.0000000000000011E-2</c:v>
                </c:pt>
                <c:pt idx="13">
                  <c:v>2.0000000000000011E-2</c:v>
                </c:pt>
                <c:pt idx="14">
                  <c:v>2.0000000000000011E-2</c:v>
                </c:pt>
                <c:pt idx="15">
                  <c:v>1.0000000000000005E-2</c:v>
                </c:pt>
                <c:pt idx="16">
                  <c:v>1.0000000000000005E-2</c:v>
                </c:pt>
                <c:pt idx="17">
                  <c:v>1.0000000000000005E-2</c:v>
                </c:pt>
                <c:pt idx="18">
                  <c:v>1.0000000000000005E-2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4728056004308065"/>
          <c:y val="1.3999151745376352E-2"/>
          <c:w val="0.33979536887452882"/>
          <c:h val="0.98449169263679226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"/>
          <c:w val="0.68084499854185665"/>
          <c:h val="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1.6203703703703703E-2"/>
                  <c:y val="-4.181184668989535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606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1"/>
              <c:layout>
                <c:manualLayout>
                  <c:x val="1.1574074074074073E-2"/>
                  <c:y val="2.78745644599304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1249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2"/>
              <c:layout>
                <c:manualLayout>
                  <c:x val="-2.7777960046661054E-2"/>
                  <c:y val="1.393728222996516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1253</a:t>
                    </a:r>
                    <a:endParaRPr lang="en-US"/>
                  </a:p>
                </c:rich>
              </c:tx>
              <c:dLblPos val="ctr"/>
              <c:showVal val="1"/>
            </c:dLbl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Лист1!$A$2:$A$4</c:f>
              <c:strCache>
                <c:ptCount val="3"/>
                <c:pt idx="0">
                  <c:v>Принято граждан на личных приемах главой и руководством - 606 человека</c:v>
                </c:pt>
                <c:pt idx="1">
                  <c:v>Принято граждан специалистами общественной приемной -1249 человек</c:v>
                </c:pt>
                <c:pt idx="2">
                  <c:v>Принято звонков по телефонам "Горячей" и "Прямых" линий - 1253 человек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606</c:v>
                </c:pt>
                <c:pt idx="1">
                  <c:v>1249</c:v>
                </c:pt>
                <c:pt idx="2">
                  <c:v>1253</c:v>
                </c:pt>
              </c:numCache>
            </c:numRef>
          </c:val>
        </c:ser>
      </c:pie3DChart>
      <c:spPr>
        <a:solidFill>
          <a:schemeClr val="accent6">
            <a:lumMod val="40000"/>
            <a:lumOff val="60000"/>
          </a:schemeClr>
        </a:solidFill>
      </c:spPr>
    </c:plotArea>
    <c:legend>
      <c:legendPos val="r"/>
      <c:layout>
        <c:manualLayout>
          <c:xMode val="edge"/>
          <c:yMode val="edge"/>
          <c:x val="0.68287037037038989"/>
          <c:y val="1.1702195762116016E-3"/>
          <c:w val="0.31481481481483492"/>
          <c:h val="0.99765956084757701"/>
        </c:manualLayout>
      </c:layout>
      <c:spPr>
        <a:solidFill>
          <a:schemeClr val="accent2">
            <a:lumMod val="40000"/>
            <a:lumOff val="60000"/>
          </a:schemeClr>
        </a:solidFill>
      </c:sp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CAF0C-1104-4121-94F7-87C79299E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6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ССТУ2</cp:lastModifiedBy>
  <cp:revision>84</cp:revision>
  <cp:lastPrinted>2024-01-16T08:38:00Z</cp:lastPrinted>
  <dcterms:created xsi:type="dcterms:W3CDTF">2019-07-04T07:52:00Z</dcterms:created>
  <dcterms:modified xsi:type="dcterms:W3CDTF">2024-01-16T10:54:00Z</dcterms:modified>
</cp:coreProperties>
</file>