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84" w:rsidRDefault="00DA1784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tbl>
      <w:tblPr>
        <w:tblW w:w="102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75"/>
        <w:gridCol w:w="6065"/>
      </w:tblGrid>
      <w:tr w:rsidR="00DA1784">
        <w:trPr>
          <w:trHeight w:val="1160"/>
        </w:trPr>
        <w:tc>
          <w:tcPr>
            <w:tcW w:w="4175" w:type="dxa"/>
            <w:vAlign w:val="center"/>
          </w:tcPr>
          <w:p w:rsidR="00DA1784" w:rsidRDefault="001740A9">
            <w:pPr>
              <w:pStyle w:val="a4"/>
              <w:tabs>
                <w:tab w:val="clear" w:pos="4677"/>
                <w:tab w:val="clear" w:pos="9355"/>
                <w:tab w:val="center" w:pos="9781"/>
              </w:tabs>
              <w:rPr>
                <w:rFonts w:ascii="Cambria" w:eastAsia="MS Mincho" w:hAnsi="Cambria" w:cs="Arial"/>
              </w:rPr>
            </w:pPr>
            <w:r>
              <w:rPr>
                <w:rFonts w:ascii="Cambria" w:eastAsia="MS Mincho" w:hAnsi="Cambria" w:cs="Arial"/>
                <w:noProof/>
              </w:rPr>
              <w:drawing>
                <wp:inline distT="0" distB="0" distL="0" distR="0">
                  <wp:extent cx="2438400" cy="609600"/>
                  <wp:effectExtent l="0" t="0" r="0" b="0"/>
                  <wp:docPr id="1" name="Изображение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5" w:type="dxa"/>
            <w:vAlign w:val="center"/>
          </w:tcPr>
          <w:p w:rsidR="00DA1784" w:rsidRDefault="001740A9">
            <w:pPr>
              <w:jc w:val="right"/>
              <w:rPr>
                <w:rFonts w:ascii="PT Sans Caption" w:hAnsi="PT Sans Caption" w:hint="eastAsia"/>
                <w:b/>
                <w:bCs/>
                <w:color w:val="000000" w:themeColor="dark1"/>
                <w:sz w:val="14"/>
                <w:szCs w:val="14"/>
              </w:rPr>
            </w:pPr>
            <w:r>
              <w:rPr>
                <w:rFonts w:ascii="PT Sans Caption" w:eastAsia="MS Mincho" w:hAnsi="PT Sans Caption" w:cs="Arial"/>
                <w:b/>
                <w:bCs/>
                <w:color w:val="000000" w:themeColor="dark1"/>
                <w:sz w:val="14"/>
                <w:szCs w:val="14"/>
              </w:rPr>
              <w:t>ООО «Оператор-ЦРПТ»</w:t>
            </w:r>
          </w:p>
          <w:p w:rsidR="00DA1784" w:rsidRDefault="001740A9">
            <w:pPr>
              <w:jc w:val="right"/>
              <w:rPr>
                <w:rFonts w:ascii="PT Sans Caption" w:hAnsi="PT Sans Caption" w:hint="eastAsia"/>
                <w:color w:val="000000" w:themeColor="dark1"/>
                <w:sz w:val="14"/>
                <w:szCs w:val="14"/>
              </w:rPr>
            </w:pPr>
            <w:r>
              <w:rPr>
                <w:rFonts w:ascii="PT Sans Caption" w:eastAsia="MS Mincho" w:hAnsi="PT Sans Caption" w:cs="Arial"/>
                <w:color w:val="000000" w:themeColor="dark1"/>
                <w:sz w:val="14"/>
                <w:szCs w:val="14"/>
              </w:rPr>
              <w:t>123376, г. Москва, ул. Рочдельская,</w:t>
            </w:r>
          </w:p>
          <w:p w:rsidR="00DA1784" w:rsidRDefault="001740A9">
            <w:pPr>
              <w:jc w:val="right"/>
              <w:rPr>
                <w:rFonts w:ascii="PT Sans Caption" w:hAnsi="PT Sans Caption" w:hint="eastAsia"/>
                <w:color w:val="000000" w:themeColor="dark1"/>
                <w:sz w:val="14"/>
                <w:szCs w:val="14"/>
              </w:rPr>
            </w:pPr>
            <w:r>
              <w:rPr>
                <w:rFonts w:ascii="PT Sans Caption" w:eastAsia="MS Mincho" w:hAnsi="PT Sans Caption" w:cs="Arial"/>
                <w:color w:val="000000" w:themeColor="dark1"/>
                <w:sz w:val="14"/>
                <w:szCs w:val="14"/>
              </w:rPr>
              <w:t xml:space="preserve">д. 15, стр. 16А, эт. 3, пом. </w:t>
            </w:r>
            <w:r>
              <w:rPr>
                <w:rFonts w:ascii="PT Sans Caption" w:eastAsia="MS Mincho" w:hAnsi="PT Sans Caption" w:cs="Arial"/>
                <w:color w:val="000000" w:themeColor="dark1"/>
                <w:sz w:val="14"/>
                <w:szCs w:val="14"/>
                <w:lang w:val="en-US"/>
              </w:rPr>
              <w:t>I</w:t>
            </w:r>
            <w:r>
              <w:rPr>
                <w:rFonts w:ascii="PT Sans Caption" w:eastAsia="MS Mincho" w:hAnsi="PT Sans Caption" w:cs="Arial"/>
                <w:color w:val="000000" w:themeColor="dark1"/>
                <w:sz w:val="14"/>
                <w:szCs w:val="14"/>
              </w:rPr>
              <w:t xml:space="preserve">, комн. 3 </w:t>
            </w:r>
          </w:p>
          <w:p w:rsidR="00DA1784" w:rsidRDefault="001740A9">
            <w:pPr>
              <w:jc w:val="right"/>
              <w:rPr>
                <w:rFonts w:ascii="PT Sans Caption" w:hAnsi="PT Sans Caption" w:hint="eastAsia"/>
                <w:color w:val="000000" w:themeColor="dark1"/>
                <w:sz w:val="14"/>
                <w:szCs w:val="14"/>
              </w:rPr>
            </w:pPr>
            <w:r>
              <w:rPr>
                <w:rFonts w:ascii="PT Sans Caption" w:eastAsia="MS Mincho" w:hAnsi="PT Sans Caption" w:cs="Arial"/>
                <w:color w:val="000000" w:themeColor="dark1"/>
                <w:sz w:val="14"/>
                <w:szCs w:val="14"/>
              </w:rPr>
              <w:t xml:space="preserve">+7 (499) 350-85-59, +7 (499) 350-85-96, 8 (800) 222–15–23 </w:t>
            </w:r>
          </w:p>
          <w:p w:rsidR="00DA1784" w:rsidRDefault="001740A9">
            <w:pPr>
              <w:jc w:val="right"/>
              <w:rPr>
                <w:rFonts w:ascii="PT Sans Caption" w:hAnsi="PT Sans Caption" w:hint="eastAsia"/>
                <w:color w:val="000000" w:themeColor="dark1"/>
                <w:sz w:val="14"/>
                <w:szCs w:val="16"/>
              </w:rPr>
            </w:pPr>
            <w:r>
              <w:rPr>
                <w:rFonts w:ascii="PT Sans Caption" w:eastAsia="MS Mincho" w:hAnsi="PT Sans Caption" w:cs="Arial"/>
                <w:color w:val="000000" w:themeColor="dark1"/>
                <w:sz w:val="14"/>
                <w:szCs w:val="14"/>
              </w:rPr>
              <w:t>info@crpt.ru, support@crpt.ru, честныйзнак.рф</w:t>
            </w:r>
          </w:p>
        </w:tc>
      </w:tr>
    </w:tbl>
    <w:p w:rsidR="00DA1784" w:rsidRDefault="00DA178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DA1784" w:rsidRDefault="00DA1784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A1784" w:rsidRDefault="001740A9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Проект программы вебинара</w:t>
      </w:r>
    </w:p>
    <w:p w:rsidR="00DA1784" w:rsidRDefault="001740A9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по вопросам маркировки бакалейной продукции для участников оборота </w:t>
      </w:r>
    </w:p>
    <w:p w:rsidR="00DA1784" w:rsidRDefault="001740A9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Южного федерального округа</w:t>
      </w:r>
    </w:p>
    <w:p w:rsidR="00DA1784" w:rsidRDefault="001740A9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Дата: </w:t>
      </w:r>
      <w:r>
        <w:rPr>
          <w:rFonts w:ascii="Times New Roman" w:hAnsi="Times New Roman" w:cs="Times New Roman"/>
          <w:sz w:val="22"/>
          <w:szCs w:val="22"/>
        </w:rPr>
        <w:t>8 июля 2026г.</w:t>
      </w:r>
    </w:p>
    <w:p w:rsidR="00DA1784" w:rsidRDefault="00DA1784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</w:p>
    <w:p w:rsidR="00DA1784" w:rsidRDefault="001740A9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Формат</w:t>
      </w:r>
      <w:r>
        <w:rPr>
          <w:rFonts w:ascii="Times New Roman" w:hAnsi="Times New Roman" w:cs="Times New Roman"/>
          <w:sz w:val="22"/>
          <w:szCs w:val="22"/>
        </w:rPr>
        <w:t>: онлайн</w:t>
      </w:r>
    </w:p>
    <w:p w:rsidR="00DA1784" w:rsidRDefault="00DA1784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</w:p>
    <w:p w:rsidR="00DA1784" w:rsidRDefault="001740A9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Время:</w:t>
      </w:r>
      <w:r>
        <w:rPr>
          <w:rFonts w:ascii="Times New Roman" w:hAnsi="Times New Roman" w:cs="Times New Roman"/>
          <w:sz w:val="22"/>
          <w:szCs w:val="22"/>
        </w:rPr>
        <w:t xml:space="preserve"> 11.00</w:t>
      </w:r>
    </w:p>
    <w:p w:rsidR="00DA1784" w:rsidRDefault="00DA1784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</w:p>
    <w:p w:rsidR="00DA1784" w:rsidRDefault="001740A9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Длительность:</w:t>
      </w:r>
      <w:r>
        <w:rPr>
          <w:rFonts w:ascii="Times New Roman" w:hAnsi="Times New Roman" w:cs="Times New Roman"/>
          <w:sz w:val="22"/>
          <w:szCs w:val="22"/>
        </w:rPr>
        <w:t xml:space="preserve"> не более 2х часов</w:t>
      </w:r>
    </w:p>
    <w:p w:rsidR="00DA1784" w:rsidRDefault="00DA1784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</w:p>
    <w:p w:rsidR="00DA1784" w:rsidRDefault="001740A9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Ссылка для регистрации и подключения: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https://my.mts-link.ru/j/114365779/20593349217</w:t>
      </w:r>
    </w:p>
    <w:p w:rsidR="00DA1784" w:rsidRDefault="00DA1784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DA1784" w:rsidRDefault="001740A9">
      <w:pPr>
        <w:tabs>
          <w:tab w:val="right" w:pos="9638"/>
        </w:tabs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Участник, перейдя по указанной ссылке, получит доступ к регистрационной форме, которую необходимо заполнить для того, чтобы модератор встречи идентифицировал участника, а также для получения уведомления о зап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уске вебинара. Опционально, формат ссылки и ее источник может быть изменен на </w:t>
      </w:r>
      <w:r>
        <w:rPr>
          <w:rFonts w:ascii="Times New Roman" w:hAnsi="Times New Roman" w:cs="Times New Roman"/>
          <w:i/>
          <w:iCs/>
          <w:sz w:val="22"/>
          <w:szCs w:val="22"/>
          <w:lang w:val="en-US"/>
        </w:rPr>
        <w:t>Zoom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или иной сервис, который позволяет обеспечить безопасный и упрощенный формат подключения участников.</w:t>
      </w:r>
    </w:p>
    <w:p w:rsidR="00DA1784" w:rsidRDefault="00DA1784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DA1784" w:rsidRDefault="001740A9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Целевая аудитория:</w:t>
      </w:r>
    </w:p>
    <w:p w:rsidR="00DA1784" w:rsidRDefault="00DA1784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DA1784" w:rsidRDefault="001740A9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Производители, импортёры, а также оптово-розничные </w:t>
      </w:r>
      <w:r>
        <w:rPr>
          <w:rFonts w:ascii="Times New Roman" w:hAnsi="Times New Roman" w:cs="Times New Roman"/>
          <w:sz w:val="22"/>
          <w:szCs w:val="22"/>
        </w:rPr>
        <w:t>участники оборота бакалейной и иной пищевой продукции в потребительской упаковке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первого этапа маркировки (Бакалея-1)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DA1784" w:rsidRDefault="00DA1784">
      <w:pPr>
        <w:tabs>
          <w:tab w:val="right" w:pos="9638"/>
        </w:tabs>
        <w:rPr>
          <w:rFonts w:ascii="Times New Roman" w:hAnsi="Times New Roman" w:cs="Times New Roman"/>
          <w:sz w:val="22"/>
          <w:szCs w:val="22"/>
        </w:rPr>
      </w:pPr>
    </w:p>
    <w:p w:rsidR="00DA1784" w:rsidRDefault="001740A9">
      <w:pPr>
        <w:pStyle w:val="aff"/>
        <w:numPr>
          <w:ilvl w:val="0"/>
          <w:numId w:val="4"/>
        </w:numPr>
        <w:tabs>
          <w:tab w:val="clear" w:pos="720"/>
          <w:tab w:val="right" w:pos="963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снековая продукция: чипсы, начос, сухарики, гренки, кукурузные палочки, хлебцы, готовый попкорн;</w:t>
      </w:r>
    </w:p>
    <w:p w:rsidR="00DA1784" w:rsidRDefault="001740A9">
      <w:pPr>
        <w:pStyle w:val="aff"/>
        <w:numPr>
          <w:ilvl w:val="0"/>
          <w:numId w:val="4"/>
        </w:numPr>
        <w:tabs>
          <w:tab w:val="clear" w:pos="720"/>
          <w:tab w:val="right" w:pos="963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соусы, специи, приправы, пряности;</w:t>
      </w:r>
    </w:p>
    <w:p w:rsidR="00DA1784" w:rsidRDefault="001740A9">
      <w:pPr>
        <w:pStyle w:val="aff"/>
        <w:numPr>
          <w:ilvl w:val="0"/>
          <w:numId w:val="4"/>
        </w:numPr>
        <w:tabs>
          <w:tab w:val="clear" w:pos="720"/>
          <w:tab w:val="right" w:pos="963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сухи</w:t>
      </w:r>
      <w:r>
        <w:rPr>
          <w:rFonts w:ascii="Times New Roman" w:hAnsi="Times New Roman" w:cs="Times New Roman"/>
          <w:sz w:val="22"/>
          <w:szCs w:val="22"/>
        </w:rPr>
        <w:t>е бульоны, сухие супы, уксусы.</w:t>
      </w:r>
    </w:p>
    <w:p w:rsidR="00DA1784" w:rsidRDefault="00DA1784">
      <w:pPr>
        <w:pStyle w:val="aff"/>
        <w:tabs>
          <w:tab w:val="right" w:pos="9638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DA1784" w:rsidRDefault="001740A9">
      <w:pPr>
        <w:tabs>
          <w:tab w:val="right" w:pos="9638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Спикер:</w:t>
      </w:r>
    </w:p>
    <w:p w:rsidR="00DA1784" w:rsidRDefault="001740A9">
      <w:pPr>
        <w:pStyle w:val="aff"/>
        <w:numPr>
          <w:ilvl w:val="0"/>
          <w:numId w:val="3"/>
        </w:numPr>
        <w:tabs>
          <w:tab w:val="righ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Руководитель проектов товарной группы «Бакалея» Сидельникова Екатерина Алексеевна  </w:t>
      </w:r>
    </w:p>
    <w:p w:rsidR="00DA1784" w:rsidRDefault="00DA1784">
      <w:pPr>
        <w:tabs>
          <w:tab w:val="righ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A1784" w:rsidRDefault="001740A9">
      <w:pPr>
        <w:tabs>
          <w:tab w:val="right" w:pos="9638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Вопросы к рассмотрению:</w:t>
      </w:r>
    </w:p>
    <w:p w:rsidR="00DA1784" w:rsidRDefault="001740A9">
      <w:pPr>
        <w:pStyle w:val="aff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Подготовка оптово-розничных участников и производителей/импортёров к вступлению в силу обязательных требова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ний с 1 сентября 2026 г. </w:t>
      </w:r>
    </w:p>
    <w:p w:rsidR="00DA1784" w:rsidRDefault="001740A9">
      <w:pPr>
        <w:pStyle w:val="aff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Объемно-сортовой учет</w:t>
      </w:r>
    </w:p>
    <w:p w:rsidR="00DA1784" w:rsidRDefault="001740A9">
      <w:pPr>
        <w:pStyle w:val="aff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Передача сведений через ККТ</w:t>
      </w:r>
    </w:p>
    <w:p w:rsidR="00DA1784" w:rsidRDefault="00DA1784">
      <w:pPr>
        <w:pStyle w:val="aff"/>
        <w:rPr>
          <w:rFonts w:ascii="Times New Roman" w:eastAsia="Times New Roman" w:hAnsi="Times New Roman" w:cs="Times New Roman"/>
          <w:sz w:val="22"/>
          <w:szCs w:val="22"/>
        </w:rPr>
      </w:pPr>
    </w:p>
    <w:p w:rsidR="00DA1784" w:rsidRDefault="001740A9">
      <w:pPr>
        <w:pStyle w:val="aff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Особенности передачи данных через ЭДО в формате ОСУ с 01.09.2026. Формирование баланса виртуального склада</w:t>
      </w:r>
    </w:p>
    <w:p w:rsidR="00DA1784" w:rsidRDefault="001740A9">
      <w:pPr>
        <w:pStyle w:val="aff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Бесплатные сервисы для работы бизнеса. Центры помощи.</w:t>
      </w:r>
    </w:p>
    <w:p w:rsidR="00DA1784" w:rsidRDefault="001740A9">
      <w:pPr>
        <w:pStyle w:val="aff"/>
        <w:numPr>
          <w:ilvl w:val="0"/>
          <w:numId w:val="2"/>
        </w:numPr>
        <w:tabs>
          <w:tab w:val="righ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Сессия ответов</w:t>
      </w:r>
      <w:r>
        <w:rPr>
          <w:rFonts w:ascii="Times New Roman" w:hAnsi="Times New Roman" w:cs="Times New Roman"/>
          <w:sz w:val="22"/>
          <w:szCs w:val="22"/>
        </w:rPr>
        <w:t xml:space="preserve"> на вопросы.</w:t>
      </w:r>
    </w:p>
    <w:p w:rsidR="00DA1784" w:rsidRDefault="00DA1784">
      <w:pPr>
        <w:tabs>
          <w:tab w:val="right" w:pos="9638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A1784" w:rsidRDefault="001740A9">
      <w:pPr>
        <w:tabs>
          <w:tab w:val="right" w:pos="963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Направить вопросы заранее можно на почту товарной группы: </w:t>
      </w:r>
      <w:r>
        <w:rPr>
          <w:rFonts w:ascii="Times New Roman" w:hAnsi="Times New Roman" w:cs="Times New Roman"/>
          <w:sz w:val="22"/>
          <w:szCs w:val="22"/>
          <w:lang w:val="en-US"/>
        </w:rPr>
        <w:t>snacks</w:t>
      </w:r>
      <w:r>
        <w:rPr>
          <w:rFonts w:ascii="Times New Roman" w:hAnsi="Times New Roman" w:cs="Times New Roman"/>
          <w:sz w:val="22"/>
          <w:szCs w:val="22"/>
        </w:rPr>
        <w:t>@</w:t>
      </w:r>
      <w:r>
        <w:rPr>
          <w:rFonts w:ascii="Times New Roman" w:hAnsi="Times New Roman" w:cs="Times New Roman"/>
          <w:sz w:val="22"/>
          <w:szCs w:val="22"/>
          <w:lang w:val="en-US"/>
        </w:rPr>
        <w:t>crpt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  <w:lang w:val="en-US"/>
        </w:rPr>
        <w:t>ru</w:t>
      </w:r>
    </w:p>
    <w:sectPr w:rsidR="00DA17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6" w:right="1080" w:bottom="1440" w:left="1080" w:header="225" w:footer="24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0A9" w:rsidRDefault="001740A9">
      <w:r>
        <w:separator/>
      </w:r>
    </w:p>
  </w:endnote>
  <w:endnote w:type="continuationSeparator" w:id="0">
    <w:p w:rsidR="001740A9" w:rsidRDefault="0017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Caption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84" w:rsidRDefault="001740A9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1784" w:rsidRDefault="001740A9">
                          <w:pPr>
                            <w:pStyle w:val="a6"/>
                            <w:rPr>
                              <w:rStyle w:val="ad"/>
                            </w:rPr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0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84" w:rsidRDefault="00DA1784">
    <w:pPr>
      <w:pStyle w:val="a6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84" w:rsidRDefault="00DA1784">
    <w:pPr>
      <w:pStyle w:val="a6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0A9" w:rsidRDefault="001740A9">
      <w:r>
        <w:separator/>
      </w:r>
    </w:p>
  </w:footnote>
  <w:footnote w:type="continuationSeparator" w:id="0">
    <w:p w:rsidR="001740A9" w:rsidRDefault="0017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00" w:type="pct"/>
      <w:tblLayout w:type="fixed"/>
      <w:tblLook w:val="04A0" w:firstRow="1" w:lastRow="0" w:firstColumn="1" w:lastColumn="0" w:noHBand="0" w:noVBand="1"/>
    </w:tblPr>
    <w:tblGrid>
      <w:gridCol w:w="4069"/>
      <w:gridCol w:w="1821"/>
      <w:gridCol w:w="3856"/>
    </w:tblGrid>
    <w:tr w:rsidR="00DA1784">
      <w:trPr>
        <w:trHeight w:val="151"/>
      </w:trPr>
      <w:tc>
        <w:tcPr>
          <w:tcW w:w="4069" w:type="dxa"/>
          <w:tcBorders>
            <w:bottom w:val="single" w:sz="4" w:space="0" w:color="4F81BD"/>
          </w:tcBorders>
        </w:tcPr>
        <w:p w:rsidR="00DA1784" w:rsidRDefault="00DA1784">
          <w:pPr>
            <w:pStyle w:val="a4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1821" w:type="dxa"/>
          <w:vMerge w:val="restart"/>
          <w:vAlign w:val="center"/>
        </w:tcPr>
        <w:p w:rsidR="00DA1784" w:rsidRDefault="001740A9">
          <w:pPr>
            <w:pStyle w:val="a8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id w:val="381376426"/>
              <w:placeholder>
                <w:docPart w:val="33B6F98856F14ADCB90DCEF2DCDAD4DA"/>
              </w:placeholder>
              <w:showingPlcHdr/>
            </w:sdtPr>
            <w:sdtEndPr/>
            <w:sdtContent>
              <w:r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3856" w:type="dxa"/>
          <w:tcBorders>
            <w:bottom w:val="single" w:sz="4" w:space="0" w:color="4F81BD"/>
          </w:tcBorders>
        </w:tcPr>
        <w:p w:rsidR="00DA1784" w:rsidRDefault="00DA1784">
          <w:pPr>
            <w:pStyle w:val="a4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DA1784">
      <w:trPr>
        <w:trHeight w:val="150"/>
      </w:trPr>
      <w:tc>
        <w:tcPr>
          <w:tcW w:w="4069" w:type="dxa"/>
          <w:tcBorders>
            <w:top w:val="single" w:sz="4" w:space="0" w:color="4F81BD"/>
          </w:tcBorders>
        </w:tcPr>
        <w:p w:rsidR="00DA1784" w:rsidRDefault="00DA1784">
          <w:pPr>
            <w:pStyle w:val="a4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1821" w:type="dxa"/>
          <w:vMerge/>
          <w:vAlign w:val="center"/>
        </w:tcPr>
        <w:p w:rsidR="00DA1784" w:rsidRDefault="00DA1784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3856" w:type="dxa"/>
          <w:tcBorders>
            <w:top w:val="single" w:sz="4" w:space="0" w:color="4F81BD"/>
          </w:tcBorders>
        </w:tcPr>
        <w:p w:rsidR="00DA1784" w:rsidRDefault="00DA1784">
          <w:pPr>
            <w:pStyle w:val="a4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DA1784" w:rsidRDefault="00DA17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433356"/>
      <w:docPartObj>
        <w:docPartGallery w:val="Page Numbers (Top of Page)"/>
        <w:docPartUnique/>
      </w:docPartObj>
    </w:sdtPr>
    <w:sdtEndPr/>
    <w:sdtContent>
      <w:p w:rsidR="00DA1784" w:rsidRDefault="001740A9">
        <w:pPr>
          <w:pStyle w:val="a4"/>
          <w:tabs>
            <w:tab w:val="clear" w:pos="4677"/>
            <w:tab w:val="clear" w:pos="9355"/>
            <w:tab w:val="center" w:pos="21543"/>
          </w:tabs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  <w:p w:rsidR="00DA1784" w:rsidRDefault="001740A9">
        <w:pPr>
          <w:pStyle w:val="a4"/>
          <w:jc w:val="center"/>
          <w:rPr>
            <w:rFonts w:ascii="Times New Roman" w:hAnsi="Times New Roman" w:cs="Times New Roman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84" w:rsidRDefault="00DA1784">
    <w:pPr>
      <w:tabs>
        <w:tab w:val="left" w:pos="7655"/>
      </w:tabs>
      <w:jc w:val="right"/>
      <w:rPr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615F"/>
    <w:multiLevelType w:val="multilevel"/>
    <w:tmpl w:val="90DCCE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" w15:restartNumberingAfterBreak="0">
    <w:nsid w:val="4F077C48"/>
    <w:multiLevelType w:val="multilevel"/>
    <w:tmpl w:val="5ED4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FE079FF"/>
    <w:multiLevelType w:val="multilevel"/>
    <w:tmpl w:val="080E67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6C28DD"/>
    <w:multiLevelType w:val="multilevel"/>
    <w:tmpl w:val="B308CFD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84"/>
    <w:rsid w:val="001740A9"/>
    <w:rsid w:val="0072113F"/>
    <w:rsid w:val="00D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82FD0-0539-4D90-A301-2EF6B241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3F7"/>
  </w:style>
  <w:style w:type="paragraph" w:styleId="1">
    <w:name w:val="heading 1"/>
    <w:basedOn w:val="a"/>
    <w:link w:val="10"/>
    <w:uiPriority w:val="9"/>
    <w:qFormat/>
    <w:rsid w:val="00E22AE9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413FBE"/>
  </w:style>
  <w:style w:type="character" w:customStyle="1" w:styleId="a5">
    <w:name w:val="Нижний колонтитул Знак"/>
    <w:basedOn w:val="a0"/>
    <w:link w:val="a6"/>
    <w:uiPriority w:val="99"/>
    <w:qFormat/>
    <w:rsid w:val="00413FBE"/>
  </w:style>
  <w:style w:type="character" w:customStyle="1" w:styleId="a7">
    <w:name w:val="Без интервала Знак"/>
    <w:basedOn w:val="a0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qFormat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B62708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qFormat/>
    <w:rsid w:val="00E22AE9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character" w:customStyle="1" w:styleId="af">
    <w:name w:val="Основной текст Знак"/>
    <w:basedOn w:val="a0"/>
    <w:link w:val="af0"/>
    <w:qFormat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54768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212C6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qFormat/>
    <w:rsid w:val="00B264E0"/>
    <w:rPr>
      <w:sz w:val="16"/>
      <w:szCs w:val="16"/>
    </w:rPr>
  </w:style>
  <w:style w:type="character" w:customStyle="1" w:styleId="af2">
    <w:name w:val="Текст примечания Знак"/>
    <w:basedOn w:val="a0"/>
    <w:link w:val="af3"/>
    <w:uiPriority w:val="99"/>
    <w:qFormat/>
    <w:rsid w:val="00B264E0"/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f01">
    <w:name w:val="cf01"/>
    <w:basedOn w:val="a0"/>
    <w:qFormat/>
    <w:rsid w:val="004E524D"/>
    <w:rPr>
      <w:rFonts w:ascii="Segoe UI" w:hAnsi="Segoe UI" w:cs="Segoe UI"/>
      <w:sz w:val="18"/>
      <w:szCs w:val="18"/>
    </w:rPr>
  </w:style>
  <w:style w:type="character" w:customStyle="1" w:styleId="af6">
    <w:name w:val="Текст сноски Знак"/>
    <w:basedOn w:val="a0"/>
    <w:link w:val="af7"/>
    <w:uiPriority w:val="99"/>
    <w:semiHidden/>
    <w:qFormat/>
    <w:rsid w:val="00CB49C7"/>
    <w:rPr>
      <w:sz w:val="20"/>
      <w:szCs w:val="20"/>
    </w:rPr>
  </w:style>
  <w:style w:type="character" w:customStyle="1" w:styleId="af8">
    <w:name w:val="Символ сноски"/>
    <w:uiPriority w:val="99"/>
    <w:semiHidden/>
    <w:unhideWhenUsed/>
    <w:qFormat/>
    <w:rsid w:val="00CB49C7"/>
    <w:rPr>
      <w:vertAlign w:val="superscript"/>
    </w:rPr>
  </w:style>
  <w:style w:type="character" w:styleId="af9">
    <w:name w:val="footnote reference"/>
    <w:rPr>
      <w:vertAlign w:val="superscript"/>
    </w:rPr>
  </w:style>
  <w:style w:type="paragraph" w:styleId="afa">
    <w:name w:val="Title"/>
    <w:basedOn w:val="a"/>
    <w:next w:val="af0"/>
    <w:qFormat/>
    <w:pPr>
      <w:keepNext/>
      <w:spacing w:before="240" w:after="120"/>
    </w:pPr>
    <w:rPr>
      <w:rFonts w:ascii="Times New Roman" w:eastAsia="Arial Unicode MS" w:hAnsi="Times New Roman" w:cs="Arial Unicode MS"/>
      <w:sz w:val="28"/>
      <w:szCs w:val="28"/>
    </w:rPr>
  </w:style>
  <w:style w:type="paragraph" w:styleId="af0">
    <w:name w:val="Body Text"/>
    <w:basedOn w:val="a"/>
    <w:link w:val="af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b">
    <w:name w:val="List"/>
    <w:basedOn w:val="af0"/>
  </w:style>
  <w:style w:type="paragraph" w:styleId="afc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8"/>
    </w:rPr>
  </w:style>
  <w:style w:type="paragraph" w:styleId="afd">
    <w:name w:val="index heading"/>
    <w:basedOn w:val="a"/>
    <w:qFormat/>
    <w:pPr>
      <w:suppressLineNumbers/>
    </w:pPr>
    <w:rPr>
      <w:rFonts w:ascii="Times New Roman" w:hAnsi="Times New Roman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Times New Roman" w:eastAsia="Arial Unicode MS" w:hAnsi="Times New Roman" w:cs="Arial Unicode M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Times New Roman" w:hAnsi="Times New Roman"/>
    </w:rPr>
  </w:style>
  <w:style w:type="paragraph" w:customStyle="1" w:styleId="user1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413FB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413FBE"/>
    <w:pPr>
      <w:tabs>
        <w:tab w:val="center" w:pos="4677"/>
        <w:tab w:val="right" w:pos="9355"/>
      </w:tabs>
    </w:pPr>
  </w:style>
  <w:style w:type="paragraph" w:styleId="a8">
    <w:name w:val="No Spacing"/>
    <w:link w:val="a7"/>
    <w:uiPriority w:val="1"/>
    <w:qFormat/>
    <w:rsid w:val="00413FBE"/>
    <w:rPr>
      <w:rFonts w:ascii="PMingLiU" w:hAnsi="PMingLiU"/>
      <w:sz w:val="22"/>
      <w:szCs w:val="22"/>
    </w:rPr>
  </w:style>
  <w:style w:type="paragraph" w:styleId="aa">
    <w:name w:val="Balloon Text"/>
    <w:basedOn w:val="a"/>
    <w:link w:val="a9"/>
    <w:uiPriority w:val="99"/>
    <w:semiHidden/>
    <w:unhideWhenUsed/>
    <w:qFormat/>
    <w:rsid w:val="00413FBE"/>
    <w:rPr>
      <w:rFonts w:ascii="Lucida Grande CY" w:hAnsi="Lucida Grande CY"/>
      <w:sz w:val="18"/>
      <w:szCs w:val="18"/>
    </w:rPr>
  </w:style>
  <w:style w:type="paragraph" w:styleId="aff">
    <w:name w:val="List Paragraph"/>
    <w:basedOn w:val="a"/>
    <w:uiPriority w:val="34"/>
    <w:qFormat/>
    <w:rsid w:val="00183B0D"/>
    <w:pPr>
      <w:ind w:left="720"/>
      <w:contextualSpacing/>
    </w:pPr>
  </w:style>
  <w:style w:type="paragraph" w:styleId="aff0">
    <w:name w:val="Normal (Web)"/>
    <w:basedOn w:val="a"/>
    <w:uiPriority w:val="99"/>
    <w:unhideWhenUsed/>
    <w:qFormat/>
    <w:rsid w:val="0099460B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99460B"/>
    <w:rPr>
      <w:rFonts w:ascii="Calibri" w:eastAsia="MS Mincho" w:hAnsi="Calibri" w:cs="Calibri"/>
      <w:color w:val="000000"/>
    </w:rPr>
  </w:style>
  <w:style w:type="paragraph" w:customStyle="1" w:styleId="msonormal0">
    <w:name w:val="msonormal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EAAAA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qFormat/>
    <w:rsid w:val="007E7F92"/>
    <w:pP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qFormat/>
    <w:rsid w:val="007E7F92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qFormat/>
    <w:rsid w:val="007E7F92"/>
    <w:pPr>
      <w:spacing w:beforeAutospacing="1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qFormat/>
    <w:rsid w:val="007E7F92"/>
    <w:pP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qFormat/>
    <w:rsid w:val="007E7F92"/>
    <w:pPr>
      <w:pBdr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3">
    <w:name w:val="annotation text"/>
    <w:basedOn w:val="a"/>
    <w:link w:val="af2"/>
    <w:uiPriority w:val="99"/>
    <w:unhideWhenUsed/>
    <w:rsid w:val="00B264E0"/>
    <w:rPr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B264E0"/>
    <w:rPr>
      <w:b/>
      <w:bCs/>
    </w:rPr>
  </w:style>
  <w:style w:type="paragraph" w:styleId="aff1">
    <w:name w:val="Revision"/>
    <w:uiPriority w:val="99"/>
    <w:semiHidden/>
    <w:qFormat/>
    <w:rsid w:val="003A342C"/>
  </w:style>
  <w:style w:type="paragraph" w:customStyle="1" w:styleId="pf0">
    <w:name w:val="pf0"/>
    <w:basedOn w:val="a"/>
    <w:qFormat/>
    <w:rsid w:val="004E524D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af7">
    <w:name w:val="footnote text"/>
    <w:basedOn w:val="a"/>
    <w:link w:val="af6"/>
    <w:uiPriority w:val="99"/>
    <w:semiHidden/>
    <w:unhideWhenUsed/>
    <w:rsid w:val="00CB49C7"/>
    <w:rPr>
      <w:sz w:val="20"/>
      <w:szCs w:val="20"/>
    </w:rPr>
  </w:style>
  <w:style w:type="paragraph" w:customStyle="1" w:styleId="user2">
    <w:name w:val="Содержимое врезки (user)"/>
    <w:basedOn w:val="a"/>
    <w:qFormat/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numbering" w:customStyle="1" w:styleId="aff5">
    <w:name w:val="Без списка"/>
    <w:uiPriority w:val="99"/>
    <w:semiHidden/>
    <w:unhideWhenUsed/>
    <w:qFormat/>
  </w:style>
  <w:style w:type="table" w:styleId="aff6">
    <w:name w:val="Table Grid"/>
    <w:basedOn w:val="a1"/>
    <w:uiPriority w:val="5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B6F98856F14ADCB90DCEF2DCDAD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17FA17-2B7B-42B9-9911-70F748B1B8C5}"/>
      </w:docPartPr>
      <w:docPartBody>
        <w:p w:rsidR="005221EB" w:rsidRDefault="00BA6CAF" w:rsidP="00BA6CAF">
          <w:pPr>
            <w:pStyle w:val="33B6F98856F14ADCB90DCEF2DCDAD4DA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Caption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AF"/>
    <w:rsid w:val="001147C5"/>
    <w:rsid w:val="005221EB"/>
    <w:rsid w:val="00995618"/>
    <w:rsid w:val="00BA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B6F98856F14ADCB90DCEF2DCDAD4DA">
    <w:name w:val="33B6F98856F14ADCB90DCEF2DCDAD4DA"/>
    <w:rsid w:val="00BA6CAF"/>
  </w:style>
  <w:style w:type="paragraph" w:customStyle="1" w:styleId="134F6328DC154F8CB5C9CC92BDDBCB47">
    <w:name w:val="134F6328DC154F8CB5C9CC92BDDBCB47"/>
    <w:rsid w:val="00BA6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2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386CD7-2A2C-48F6-B8B6-5FF1BA20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u14_03</dc:creator>
  <cp:lastModifiedBy>u14_03</cp:lastModifiedBy>
  <cp:revision>2</cp:revision>
  <dcterms:created xsi:type="dcterms:W3CDTF">2026-06-29T13:36:00Z</dcterms:created>
  <dcterms:modified xsi:type="dcterms:W3CDTF">2026-06-29T13:36:00Z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2026-06-05T14:14:00Z</dcterms:created>
  <dc:creator>PR</dc:creator>
  <dc:description/>
  <dc:language>ru-RU</dc:language>
  <cp:lastModifiedBy/>
  <cp:lastPrinted>2020-11-30T12:02:00Z</cp:lastPrinted>
  <dcterms:modified xsi:type="dcterms:W3CDTF">2026-06-16T15:40:41Z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