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BF18CB">
        <w:rPr>
          <w:sz w:val="28"/>
        </w:rPr>
        <w:t>100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BF18CB" w:rsidRDefault="009F6332" w:rsidP="00BF18CB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4D0A">
        <w:rPr>
          <w:sz w:val="28"/>
          <w:szCs w:val="28"/>
        </w:rPr>
        <w:t xml:space="preserve">          </w:t>
      </w:r>
      <w:r w:rsidR="00BF18CB">
        <w:rPr>
          <w:sz w:val="28"/>
          <w:szCs w:val="28"/>
        </w:rPr>
        <w:t xml:space="preserve">«Об утверждении тарифов на платные образовательные услуги, оказываемые муниципальным бюджетным дошкольным образовательным </w:t>
      </w:r>
    </w:p>
    <w:p w:rsidR="00BF18CB" w:rsidRDefault="00BF18CB" w:rsidP="00BF18CB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учреждением детским садом комбинированного вида № 20 </w:t>
      </w:r>
    </w:p>
    <w:p w:rsidR="00BE1A9F" w:rsidRDefault="00BF18CB" w:rsidP="00BF18CB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поселка Степной муниципального образования Ейский район»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2F5055">
        <w:rPr>
          <w:sz w:val="28"/>
          <w:szCs w:val="28"/>
        </w:rPr>
        <w:t>27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BF18CB">
        <w:rPr>
          <w:sz w:val="28"/>
          <w:szCs w:val="28"/>
        </w:rPr>
        <w:t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20 поселка Степной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BF18CB" w:rsidRDefault="00BF18CB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084D0A" w:rsidRDefault="00084D0A" w:rsidP="00ED65BD"/>
    <w:p w:rsidR="00FF71CB" w:rsidRDefault="00FF71CB" w:rsidP="00ED65BD"/>
    <w:p w:rsidR="00D872B9" w:rsidRDefault="00D872B9" w:rsidP="00ED65BD">
      <w:bookmarkStart w:id="0" w:name="_GoBack"/>
      <w:bookmarkEnd w:id="0"/>
    </w:p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84D0A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BF18C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872B9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6984C552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29</cp:revision>
  <cp:lastPrinted>2026-06-08T06:35:00Z</cp:lastPrinted>
  <dcterms:created xsi:type="dcterms:W3CDTF">2026-06-05T05:59:00Z</dcterms:created>
  <dcterms:modified xsi:type="dcterms:W3CDTF">2026-08-25T10:56:00Z</dcterms:modified>
</cp:coreProperties>
</file>