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64BBF">
        <w:rPr>
          <w:sz w:val="28"/>
        </w:rPr>
        <w:t>1</w:t>
      </w:r>
      <w:r w:rsidR="008F20B0">
        <w:rPr>
          <w:sz w:val="28"/>
        </w:rPr>
        <w:t>70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173DB2">
        <w:rPr>
          <w:sz w:val="28"/>
        </w:rPr>
        <w:t xml:space="preserve">     </w:t>
      </w:r>
    </w:p>
    <w:p w:rsidR="009F405B" w:rsidRDefault="00335495" w:rsidP="008F20B0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</w:t>
      </w:r>
      <w:r w:rsidR="009F405B" w:rsidRPr="00D23785">
        <w:rPr>
          <w:bCs/>
          <w:kern w:val="32"/>
          <w:sz w:val="28"/>
          <w:szCs w:val="28"/>
        </w:rPr>
        <w:t xml:space="preserve">район </w:t>
      </w:r>
      <w:r w:rsidR="008F20B0" w:rsidRPr="0093525D">
        <w:rPr>
          <w:sz w:val="28"/>
          <w:szCs w:val="28"/>
        </w:rPr>
        <w:t>«</w:t>
      </w:r>
      <w:r w:rsidR="008F20B0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 w:rsidR="008F20B0">
        <w:rPr>
          <w:sz w:val="28"/>
          <w:szCs w:val="28"/>
        </w:rPr>
        <w:t>Ейский</w:t>
      </w:r>
      <w:proofErr w:type="spellEnd"/>
      <w:r w:rsidR="008F20B0">
        <w:rPr>
          <w:sz w:val="28"/>
          <w:szCs w:val="28"/>
        </w:rPr>
        <w:t xml:space="preserve"> район на 2025 год</w:t>
      </w:r>
      <w:r w:rsidR="008F20B0" w:rsidRPr="0093525D">
        <w:rPr>
          <w:sz w:val="28"/>
          <w:szCs w:val="28"/>
        </w:rPr>
        <w:t>»</w:t>
      </w: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B262E6">
        <w:rPr>
          <w:sz w:val="28"/>
          <w:szCs w:val="28"/>
        </w:rPr>
        <w:t>10</w:t>
      </w:r>
      <w:r w:rsidRPr="009B115B">
        <w:rPr>
          <w:sz w:val="28"/>
          <w:szCs w:val="28"/>
        </w:rPr>
        <w:t xml:space="preserve">» </w:t>
      </w:r>
      <w:r w:rsidR="00255B30">
        <w:rPr>
          <w:sz w:val="28"/>
          <w:szCs w:val="28"/>
        </w:rPr>
        <w:t>дека</w:t>
      </w:r>
      <w:r w:rsidR="009A2ED4">
        <w:rPr>
          <w:sz w:val="28"/>
          <w:szCs w:val="28"/>
        </w:rPr>
        <w:t xml:space="preserve">бря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8F20B0" w:rsidRPr="0093525D">
        <w:rPr>
          <w:sz w:val="28"/>
          <w:szCs w:val="28"/>
        </w:rPr>
        <w:t>«</w:t>
      </w:r>
      <w:r w:rsidR="008F20B0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 w:rsidR="008F20B0">
        <w:rPr>
          <w:sz w:val="28"/>
          <w:szCs w:val="28"/>
        </w:rPr>
        <w:t>Ейский</w:t>
      </w:r>
      <w:proofErr w:type="spellEnd"/>
      <w:r w:rsidR="008F20B0">
        <w:rPr>
          <w:sz w:val="28"/>
          <w:szCs w:val="28"/>
        </w:rPr>
        <w:t xml:space="preserve"> район на 2025 год</w:t>
      </w:r>
      <w:r w:rsidR="008F20B0" w:rsidRPr="0093525D">
        <w:rPr>
          <w:sz w:val="28"/>
          <w:szCs w:val="28"/>
        </w:rPr>
        <w:t>»</w:t>
      </w:r>
      <w:r w:rsidR="008F2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8F20B0">
        <w:rPr>
          <w:sz w:val="28"/>
          <w:szCs w:val="28"/>
        </w:rPr>
        <w:t>отдела муниципального земельного контроля</w:t>
      </w:r>
      <w:bookmarkStart w:id="0" w:name="_GoBack"/>
      <w:bookmarkEnd w:id="0"/>
      <w:r w:rsidR="00D159A5">
        <w:rPr>
          <w:sz w:val="28"/>
          <w:szCs w:val="28"/>
        </w:rPr>
        <w:t xml:space="preserve"> </w:t>
      </w:r>
      <w:r w:rsidR="002961F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C45297"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182719">
        <w:rPr>
          <w:sz w:val="28"/>
        </w:rPr>
        <w:t xml:space="preserve">Проекты </w:t>
      </w:r>
      <w:r w:rsidR="00C45297">
        <w:rPr>
          <w:sz w:val="28"/>
        </w:rPr>
        <w:t>НПА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83F" w:rsidRDefault="00BB483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</w:t>
      </w: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3F52D9" w:rsidRDefault="003F52D9" w:rsidP="007246AC"/>
    <w:p w:rsidR="00BB223A" w:rsidRDefault="00BB223A" w:rsidP="007246AC"/>
    <w:p w:rsidR="005B1642" w:rsidRDefault="005B1642" w:rsidP="007246AC"/>
    <w:p w:rsidR="005B1642" w:rsidRDefault="005B1642" w:rsidP="007246AC"/>
    <w:p w:rsidR="00D93B0B" w:rsidRDefault="00D93B0B" w:rsidP="007246AC"/>
    <w:p w:rsidR="00D93B0B" w:rsidRDefault="00D93B0B" w:rsidP="007246AC"/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A027A"/>
    <w:rsid w:val="00107264"/>
    <w:rsid w:val="00125F7B"/>
    <w:rsid w:val="00155818"/>
    <w:rsid w:val="00173DB2"/>
    <w:rsid w:val="00182719"/>
    <w:rsid w:val="001C7E4A"/>
    <w:rsid w:val="002467B0"/>
    <w:rsid w:val="00255B30"/>
    <w:rsid w:val="002961FC"/>
    <w:rsid w:val="002E3B06"/>
    <w:rsid w:val="002F3606"/>
    <w:rsid w:val="003033EE"/>
    <w:rsid w:val="00313B16"/>
    <w:rsid w:val="00335495"/>
    <w:rsid w:val="003740B1"/>
    <w:rsid w:val="003D5A1F"/>
    <w:rsid w:val="003F52D9"/>
    <w:rsid w:val="00422B5C"/>
    <w:rsid w:val="004C2267"/>
    <w:rsid w:val="004F480E"/>
    <w:rsid w:val="00585ECE"/>
    <w:rsid w:val="005B1642"/>
    <w:rsid w:val="005D3A11"/>
    <w:rsid w:val="005D7B88"/>
    <w:rsid w:val="005E1261"/>
    <w:rsid w:val="007246AC"/>
    <w:rsid w:val="007257FD"/>
    <w:rsid w:val="00752760"/>
    <w:rsid w:val="00752BB5"/>
    <w:rsid w:val="0076527D"/>
    <w:rsid w:val="00774249"/>
    <w:rsid w:val="007A3617"/>
    <w:rsid w:val="007B0AFE"/>
    <w:rsid w:val="007E21DC"/>
    <w:rsid w:val="007F3F81"/>
    <w:rsid w:val="007F585A"/>
    <w:rsid w:val="0088019A"/>
    <w:rsid w:val="008F0751"/>
    <w:rsid w:val="008F20B0"/>
    <w:rsid w:val="009125E6"/>
    <w:rsid w:val="00964BBF"/>
    <w:rsid w:val="009A2ED4"/>
    <w:rsid w:val="009B72E8"/>
    <w:rsid w:val="009F405B"/>
    <w:rsid w:val="009F6429"/>
    <w:rsid w:val="00A166BD"/>
    <w:rsid w:val="00A4105A"/>
    <w:rsid w:val="00A47753"/>
    <w:rsid w:val="00A501E0"/>
    <w:rsid w:val="00A56708"/>
    <w:rsid w:val="00A57107"/>
    <w:rsid w:val="00A82951"/>
    <w:rsid w:val="00A956C4"/>
    <w:rsid w:val="00B262E6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97"/>
    <w:rsid w:val="00C75C3F"/>
    <w:rsid w:val="00D136CE"/>
    <w:rsid w:val="00D159A5"/>
    <w:rsid w:val="00D25C5D"/>
    <w:rsid w:val="00D76E07"/>
    <w:rsid w:val="00D93B0B"/>
    <w:rsid w:val="00DB5D54"/>
    <w:rsid w:val="00E13AAE"/>
    <w:rsid w:val="00E20C6B"/>
    <w:rsid w:val="00E53927"/>
    <w:rsid w:val="00E566C7"/>
    <w:rsid w:val="00E74B3A"/>
    <w:rsid w:val="00E86001"/>
    <w:rsid w:val="00E96963"/>
    <w:rsid w:val="00EC3FC3"/>
    <w:rsid w:val="00EC7124"/>
    <w:rsid w:val="00EE04EB"/>
    <w:rsid w:val="00EF4E00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86D6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5</cp:revision>
  <cp:lastPrinted>2024-12-09T06:41:00Z</cp:lastPrinted>
  <dcterms:created xsi:type="dcterms:W3CDTF">2024-12-09T06:35:00Z</dcterms:created>
  <dcterms:modified xsi:type="dcterms:W3CDTF">2024-12-09T06:47:00Z</dcterms:modified>
</cp:coreProperties>
</file>